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Ashish wilson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Roll no:28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S3MCA-A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Date:16-12-2021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MainActivity.java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package com.example.todo;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Button btn;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TextView ls;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btn=findViewById(R.id.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btnadd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ls=findViewById(R.id.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btn.setOnClickListener(new View.OnClickListener()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Intent i1=new Intent(MainActivity.this,addlist.class);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startActivity(i1);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protected void onResume()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super.onResume();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SharedPreferences prefs = getSharedPreferences("MySharedPref",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String s1 = prefs.getString("name", "");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ls.setText(s1);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Addlist .java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package com.example.todo;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public class addlist extends AppCompatActivity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private EditText name;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Button btn;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activity_addlist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name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addtxt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btn=findViewById(R.id.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btn.setOnClickListener(new View.OnClickListener()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SharedPreferences sharedPreferences = getSharedPreferences("MySharedPref",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SharedPreferences.Editor myEdit = sharedPreferences.edit();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myEdit.putString("name", name.getText().toString());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myEdit.apply();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Intent i1=new Intent(addlist.this,MainActivity.class);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    startActivity(i1);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</w:rPr>
        <w:drawing>
          <wp:inline distB="114300" distT="114300" distL="114300" distR="114300">
            <wp:extent cx="2241281" cy="4195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28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</w:rPr>
        <w:drawing>
          <wp:inline distB="114300" distT="114300" distL="114300" distR="114300">
            <wp:extent cx="2790825" cy="41506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5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</w:rPr>
        <w:drawing>
          <wp:inline distB="114300" distT="114300" distL="114300" distR="114300">
            <wp:extent cx="2919413" cy="4453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45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