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09DE6" w14:textId="1D9675F2" w:rsidR="006E51F8" w:rsidRDefault="006E51F8" w:rsidP="006E51F8">
      <w:pPr>
        <w:jc w:val="center"/>
        <w:rPr>
          <w:rFonts w:cs="B Mehr"/>
          <w:sz w:val="36"/>
          <w:szCs w:val="36"/>
          <w:rtl/>
        </w:rPr>
      </w:pPr>
      <w:r>
        <w:rPr>
          <w:rFonts w:cs="B Mehr" w:hint="cs"/>
          <w:sz w:val="36"/>
          <w:szCs w:val="36"/>
          <w:rtl/>
        </w:rPr>
        <w:t>گزارش ازمایش 6</w:t>
      </w:r>
    </w:p>
    <w:p w14:paraId="5B6E61DC" w14:textId="6A927323" w:rsidR="006E51F8" w:rsidRDefault="006E51F8" w:rsidP="006E51F8">
      <w:pPr>
        <w:jc w:val="center"/>
        <w:rPr>
          <w:rFonts w:cs="B Mehr"/>
          <w:sz w:val="36"/>
          <w:szCs w:val="36"/>
          <w:rtl/>
        </w:rPr>
      </w:pPr>
      <w:r>
        <w:rPr>
          <w:rFonts w:cs="B Mehr" w:hint="cs"/>
          <w:sz w:val="36"/>
          <w:szCs w:val="36"/>
          <w:rtl/>
        </w:rPr>
        <w:t>علی هاشم پور 9931082</w:t>
      </w:r>
    </w:p>
    <w:p w14:paraId="339F4CE3" w14:textId="20FA333A" w:rsidR="006E51F8" w:rsidRDefault="006E51F8" w:rsidP="006E51F8">
      <w:pPr>
        <w:jc w:val="center"/>
        <w:rPr>
          <w:rFonts w:cs="B Mehr"/>
          <w:sz w:val="36"/>
          <w:szCs w:val="36"/>
          <w:rtl/>
        </w:rPr>
      </w:pPr>
      <w:r>
        <w:rPr>
          <w:rFonts w:cs="B Mehr" w:hint="cs"/>
          <w:sz w:val="36"/>
          <w:szCs w:val="36"/>
          <w:rtl/>
        </w:rPr>
        <w:t>اشکان شکیبا 9931030</w:t>
      </w:r>
    </w:p>
    <w:p w14:paraId="2A37DC91" w14:textId="69107AB8" w:rsidR="006E51F8" w:rsidRDefault="006E51F8" w:rsidP="006E51F8">
      <w:pPr>
        <w:pStyle w:val="ListParagraph"/>
        <w:numPr>
          <w:ilvl w:val="0"/>
          <w:numId w:val="1"/>
        </w:numPr>
        <w:jc w:val="both"/>
        <w:rPr>
          <w:rFonts w:cs="B Nazanin"/>
          <w:b/>
          <w:bCs/>
          <w:color w:val="404040" w:themeColor="text1" w:themeTint="BF"/>
          <w:sz w:val="28"/>
          <w:szCs w:val="28"/>
        </w:rPr>
      </w:pPr>
      <w:r w:rsidRPr="00B64ADA">
        <w:rPr>
          <w:rFonts w:cs="B Nazanin" w:hint="cs"/>
          <w:b/>
          <w:bCs/>
          <w:color w:val="404040" w:themeColor="text1" w:themeTint="BF"/>
          <w:sz w:val="28"/>
          <w:szCs w:val="28"/>
          <w:rtl/>
        </w:rPr>
        <w:t>مسئله</w:t>
      </w:r>
      <w:proofErr w:type="spellStart"/>
      <w:r>
        <w:rPr>
          <w:rFonts w:cs="B Nazanin"/>
          <w:b/>
          <w:bCs/>
          <w:color w:val="404040" w:themeColor="text1" w:themeTint="BF"/>
          <w:sz w:val="28"/>
          <w:szCs w:val="28"/>
        </w:rPr>
        <w:t>reader_writer</w:t>
      </w:r>
      <w:proofErr w:type="spellEnd"/>
      <w:r w:rsidRPr="00B64ADA">
        <w:rPr>
          <w:rFonts w:cs="B Nazanin" w:hint="cs"/>
          <w:b/>
          <w:bCs/>
          <w:color w:val="404040" w:themeColor="text1" w:themeTint="BF"/>
          <w:sz w:val="28"/>
          <w:szCs w:val="28"/>
          <w:rtl/>
        </w:rPr>
        <w:t>:</w:t>
      </w:r>
    </w:p>
    <w:p w14:paraId="71A6C690" w14:textId="77777777" w:rsidR="006E51F8" w:rsidRDefault="006E51F8" w:rsidP="006E51F8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>در ا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ن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برنامه ۵ خواننده و 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ک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نو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سنده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به طور مشترک به متغ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ر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count 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>دسترس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دارند. به دل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ل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وجود شرا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ط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مسابقه برا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جلوگ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ر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از مشکل از ۲ قفل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mutex 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>و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</w:t>
      </w:r>
      <w:proofErr w:type="spellStart"/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>rw_mutex</w:t>
      </w:r>
      <w:proofErr w:type="spellEnd"/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>به صورت مشترک ب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ن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فرا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ندها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استفاده شده است.</w:t>
      </w:r>
    </w:p>
    <w:p w14:paraId="75104BB7" w14:textId="08DD5896" w:rsidR="006E51F8" w:rsidRDefault="006E51F8" w:rsidP="006E51F8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در ا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ن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برنامه اول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ن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خواننده‌ا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که وارد م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شود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قفل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</w:t>
      </w:r>
      <w:proofErr w:type="spellStart"/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>rw_mutex</w:t>
      </w:r>
      <w:proofErr w:type="spellEnd"/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>ر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ا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م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گ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رد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و آخر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ن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خواننده‌ا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که خارج م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شود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آن را آزاد م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کند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>. برا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شمارش تعداد خواننده‌ها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وارد شده ن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ز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از متغ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ر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</w:t>
      </w:r>
      <w:proofErr w:type="spellStart"/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>read_count</w:t>
      </w:r>
      <w:proofErr w:type="spellEnd"/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>استفاده شده است که با قفل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 xml:space="preserve"> mutex </w:t>
      </w:r>
      <w:r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 xml:space="preserve"> 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>انحصار متقابل آن تضم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ن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  <w:rtl/>
        </w:rPr>
        <w:t xml:space="preserve"> م</w:t>
      </w:r>
      <w:r w:rsidRPr="006E51F8">
        <w:rPr>
          <w:rFonts w:ascii="Consolas" w:hAnsi="Consolas" w:cs="B Nazanin" w:hint="cs"/>
          <w:color w:val="404040" w:themeColor="text1" w:themeTint="BF"/>
          <w:sz w:val="28"/>
          <w:szCs w:val="28"/>
          <w:rtl/>
        </w:rPr>
        <w:t>ی‌</w:t>
      </w:r>
      <w:r w:rsidRPr="006E51F8">
        <w:rPr>
          <w:rFonts w:ascii="Consolas" w:hAnsi="Consolas" w:cs="B Nazanin" w:hint="eastAsia"/>
          <w:color w:val="404040" w:themeColor="text1" w:themeTint="BF"/>
          <w:sz w:val="28"/>
          <w:szCs w:val="28"/>
          <w:rtl/>
        </w:rPr>
        <w:t>شود</w:t>
      </w:r>
      <w:r w:rsidRPr="006E51F8">
        <w:rPr>
          <w:rFonts w:ascii="Consolas" w:hAnsi="Consolas" w:cs="B Nazanin"/>
          <w:color w:val="404040" w:themeColor="text1" w:themeTint="BF"/>
          <w:sz w:val="28"/>
          <w:szCs w:val="28"/>
        </w:rPr>
        <w:t>.</w:t>
      </w:r>
    </w:p>
    <w:p w14:paraId="70440819" w14:textId="77777777" w:rsidR="00AD43D4" w:rsidRDefault="00AD43D4" w:rsidP="006E51F8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</w:p>
    <w:p w14:paraId="4246FF5F" w14:textId="77777777" w:rsidR="00AD43D4" w:rsidRDefault="00AD43D4" w:rsidP="006E51F8">
      <w:pPr>
        <w:pStyle w:val="ListParagraph"/>
        <w:jc w:val="both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</w:p>
    <w:p w14:paraId="73C3B53A" w14:textId="1AA10D3E" w:rsidR="00AD43D4" w:rsidRDefault="00AD43D4" w:rsidP="00AD43D4">
      <w:pPr>
        <w:pStyle w:val="ListParagraph"/>
        <w:jc w:val="center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  <w:r>
        <w:rPr>
          <w:noProof/>
        </w:rPr>
        <w:drawing>
          <wp:inline distT="0" distB="0" distL="0" distR="0" wp14:anchorId="2F85B773" wp14:editId="37DB8BE6">
            <wp:extent cx="2184400" cy="3848100"/>
            <wp:effectExtent l="0" t="0" r="6350" b="0"/>
            <wp:docPr id="1100248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40057" w14:textId="77777777" w:rsidR="00AD43D4" w:rsidRPr="006E51F8" w:rsidRDefault="00AD43D4" w:rsidP="00AD43D4">
      <w:pPr>
        <w:pStyle w:val="ListParagraph"/>
        <w:jc w:val="center"/>
        <w:rPr>
          <w:rFonts w:ascii="Consolas" w:hAnsi="Consolas" w:cs="B Nazanin"/>
          <w:color w:val="404040" w:themeColor="text1" w:themeTint="BF"/>
          <w:sz w:val="28"/>
          <w:szCs w:val="28"/>
          <w:rtl/>
        </w:rPr>
      </w:pPr>
    </w:p>
    <w:p w14:paraId="51F71094" w14:textId="756578E9" w:rsidR="006E51F8" w:rsidRDefault="006E51F8" w:rsidP="006E51F8">
      <w:pPr>
        <w:jc w:val="center"/>
        <w:rPr>
          <w:rFonts w:cs="B Nazanin"/>
          <w:sz w:val="36"/>
          <w:szCs w:val="36"/>
        </w:rPr>
      </w:pPr>
    </w:p>
    <w:p w14:paraId="2664AA12" w14:textId="77777777" w:rsidR="006E51F8" w:rsidRDefault="006E51F8" w:rsidP="006E51F8">
      <w:pPr>
        <w:jc w:val="center"/>
        <w:rPr>
          <w:rFonts w:cs="B Nazanin"/>
          <w:sz w:val="36"/>
          <w:szCs w:val="36"/>
        </w:rPr>
      </w:pPr>
    </w:p>
    <w:p w14:paraId="10F5C8CF" w14:textId="01768110" w:rsidR="006E51F8" w:rsidRDefault="006E51F8" w:rsidP="006E51F8">
      <w:pPr>
        <w:pStyle w:val="ListParagraph"/>
        <w:numPr>
          <w:ilvl w:val="0"/>
          <w:numId w:val="1"/>
        </w:numPr>
        <w:jc w:val="both"/>
        <w:rPr>
          <w:rFonts w:ascii="Consolas" w:hAnsi="Consolas" w:cs="B Nazanin"/>
          <w:b/>
          <w:bCs/>
          <w:color w:val="404040" w:themeColor="text1" w:themeTint="BF"/>
          <w:sz w:val="28"/>
          <w:szCs w:val="28"/>
        </w:rPr>
      </w:pPr>
      <w:r>
        <w:rPr>
          <w:rFonts w:ascii="Consolas" w:hAnsi="Consolas" w:cs="B Nazanin" w:hint="cs"/>
          <w:b/>
          <w:bCs/>
          <w:color w:val="404040" w:themeColor="text1" w:themeTint="BF"/>
          <w:sz w:val="28"/>
          <w:szCs w:val="28"/>
          <w:rtl/>
        </w:rPr>
        <w:t xml:space="preserve">مسئله </w:t>
      </w:r>
      <w:proofErr w:type="spellStart"/>
      <w:r>
        <w:rPr>
          <w:rFonts w:ascii="Consolas" w:hAnsi="Consolas" w:cs="B Nazanin"/>
          <w:b/>
          <w:bCs/>
          <w:color w:val="404040" w:themeColor="text1" w:themeTint="BF"/>
          <w:sz w:val="28"/>
          <w:szCs w:val="28"/>
        </w:rPr>
        <w:t>dining_philosophers</w:t>
      </w:r>
      <w:proofErr w:type="spellEnd"/>
      <w:r>
        <w:rPr>
          <w:rFonts w:ascii="Consolas" w:hAnsi="Consolas" w:cs="B Nazanin" w:hint="cs"/>
          <w:b/>
          <w:bCs/>
          <w:color w:val="404040" w:themeColor="text1" w:themeTint="BF"/>
          <w:sz w:val="28"/>
          <w:szCs w:val="28"/>
          <w:rtl/>
        </w:rPr>
        <w:t>:</w:t>
      </w:r>
    </w:p>
    <w:p w14:paraId="566BD1FD" w14:textId="14286C27" w:rsidR="006E51F8" w:rsidRDefault="006E51F8" w:rsidP="006E51F8">
      <w:pPr>
        <w:rPr>
          <w:rFonts w:cs="B Nazanin"/>
          <w:sz w:val="36"/>
          <w:szCs w:val="36"/>
          <w:rtl/>
        </w:rPr>
      </w:pPr>
      <w:r w:rsidRPr="006E51F8">
        <w:rPr>
          <w:rFonts w:cs="B Nazanin"/>
          <w:sz w:val="32"/>
          <w:szCs w:val="32"/>
          <w:rtl/>
        </w:rPr>
        <w:t>در ا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ن</w:t>
      </w:r>
      <w:r w:rsidRPr="006E51F8">
        <w:rPr>
          <w:rFonts w:cs="B Nazanin"/>
          <w:sz w:val="32"/>
          <w:szCs w:val="32"/>
          <w:rtl/>
        </w:rPr>
        <w:t xml:space="preserve"> مسئله از ۵ قفل </w:t>
      </w:r>
      <w:r w:rsidRPr="006E51F8">
        <w:rPr>
          <w:rFonts w:cs="B Nazanin"/>
          <w:sz w:val="32"/>
          <w:szCs w:val="32"/>
        </w:rPr>
        <w:t>chopstick</w:t>
      </w:r>
      <w:r w:rsidRPr="006E51F8">
        <w:rPr>
          <w:rFonts w:cs="B Nazanin"/>
          <w:sz w:val="32"/>
          <w:szCs w:val="32"/>
          <w:rtl/>
        </w:rPr>
        <w:t>[5] برا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/>
          <w:sz w:val="32"/>
          <w:szCs w:val="32"/>
          <w:rtl/>
        </w:rPr>
        <w:t xml:space="preserve"> جلوگ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ر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/>
          <w:sz w:val="32"/>
          <w:szCs w:val="32"/>
          <w:rtl/>
        </w:rPr>
        <w:t xml:space="preserve"> از ورود هم‌زمان به ناح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ه</w:t>
      </w:r>
      <w:r w:rsidRPr="006E51F8">
        <w:rPr>
          <w:rFonts w:cs="B Nazanin"/>
          <w:sz w:val="32"/>
          <w:szCs w:val="32"/>
          <w:rtl/>
        </w:rPr>
        <w:t xml:space="preserve"> بحران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/>
          <w:sz w:val="32"/>
          <w:szCs w:val="32"/>
          <w:rtl/>
        </w:rPr>
        <w:t xml:space="preserve"> استفاده شده است. هر ف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لسوف</w:t>
      </w:r>
      <w:r w:rsidRPr="006E51F8">
        <w:rPr>
          <w:rFonts w:cs="B Nazanin"/>
          <w:sz w:val="32"/>
          <w:szCs w:val="32"/>
          <w:rtl/>
        </w:rPr>
        <w:t xml:space="preserve"> در ترد جداگانه‌ا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/>
          <w:sz w:val="32"/>
          <w:szCs w:val="32"/>
          <w:rtl/>
        </w:rPr>
        <w:t xml:space="preserve"> به تعداد بار مشخص (به طور خاص ۲ بار در شکل ز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ر</w:t>
      </w:r>
      <w:r w:rsidRPr="006E51F8">
        <w:rPr>
          <w:rFonts w:cs="B Nazanin"/>
          <w:sz w:val="32"/>
          <w:szCs w:val="32"/>
          <w:rtl/>
        </w:rPr>
        <w:t>) ابتدا فکر م</w:t>
      </w:r>
      <w:r w:rsidRPr="006E51F8">
        <w:rPr>
          <w:rFonts w:cs="B Nazanin" w:hint="cs"/>
          <w:sz w:val="32"/>
          <w:szCs w:val="32"/>
          <w:rtl/>
        </w:rPr>
        <w:t>ی‌</w:t>
      </w:r>
      <w:r w:rsidRPr="006E51F8">
        <w:rPr>
          <w:rFonts w:cs="B Nazanin" w:hint="eastAsia"/>
          <w:sz w:val="32"/>
          <w:szCs w:val="32"/>
          <w:rtl/>
        </w:rPr>
        <w:t>کند،</w:t>
      </w:r>
      <w:r w:rsidRPr="006E51F8">
        <w:rPr>
          <w:rFonts w:cs="B Nazanin"/>
          <w:sz w:val="32"/>
          <w:szCs w:val="32"/>
          <w:rtl/>
        </w:rPr>
        <w:t xml:space="preserve"> سپس ۱ ثان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ه</w:t>
      </w:r>
      <w:r w:rsidRPr="006E51F8">
        <w:rPr>
          <w:rFonts w:cs="B Nazanin"/>
          <w:sz w:val="32"/>
          <w:szCs w:val="32"/>
          <w:rtl/>
        </w:rPr>
        <w:t xml:space="preserve"> غذا م</w:t>
      </w:r>
      <w:r w:rsidRPr="006E51F8">
        <w:rPr>
          <w:rFonts w:cs="B Nazanin" w:hint="cs"/>
          <w:sz w:val="32"/>
          <w:szCs w:val="32"/>
          <w:rtl/>
        </w:rPr>
        <w:t>ی‌</w:t>
      </w:r>
      <w:r w:rsidRPr="006E51F8">
        <w:rPr>
          <w:rFonts w:cs="B Nazanin" w:hint="eastAsia"/>
          <w:sz w:val="32"/>
          <w:szCs w:val="32"/>
          <w:rtl/>
        </w:rPr>
        <w:t>خورد</w:t>
      </w:r>
      <w:r w:rsidRPr="006E51F8">
        <w:rPr>
          <w:rFonts w:cs="B Nazanin"/>
          <w:sz w:val="32"/>
          <w:szCs w:val="32"/>
          <w:rtl/>
        </w:rPr>
        <w:t>. هر چند ا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ن</w:t>
      </w:r>
      <w:r w:rsidRPr="006E51F8">
        <w:rPr>
          <w:rFonts w:cs="B Nazanin"/>
          <w:sz w:val="32"/>
          <w:szCs w:val="32"/>
          <w:rtl/>
        </w:rPr>
        <w:t xml:space="preserve"> روش انحصار متقابل را تضم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ن</w:t>
      </w:r>
      <w:r w:rsidRPr="006E51F8">
        <w:rPr>
          <w:rFonts w:cs="B Nazanin"/>
          <w:sz w:val="32"/>
          <w:szCs w:val="32"/>
          <w:rtl/>
        </w:rPr>
        <w:t xml:space="preserve"> م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/>
          <w:sz w:val="32"/>
          <w:szCs w:val="32"/>
          <w:rtl/>
        </w:rPr>
        <w:t xml:space="preserve">‌کند اما امکان به وجود آمدن </w:t>
      </w:r>
      <w:r>
        <w:rPr>
          <w:rFonts w:cs="B Nazanin"/>
          <w:sz w:val="32"/>
          <w:szCs w:val="32"/>
        </w:rPr>
        <w:t>deadlock</w:t>
      </w:r>
      <w:r w:rsidRPr="006E51F8">
        <w:rPr>
          <w:rFonts w:cs="B Nazanin"/>
          <w:sz w:val="32"/>
          <w:szCs w:val="32"/>
          <w:rtl/>
        </w:rPr>
        <w:t xml:space="preserve"> (در صورت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/>
          <w:sz w:val="32"/>
          <w:szCs w:val="32"/>
          <w:rtl/>
        </w:rPr>
        <w:t xml:space="preserve"> که همه‌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/>
          <w:sz w:val="32"/>
          <w:szCs w:val="32"/>
          <w:rtl/>
        </w:rPr>
        <w:t xml:space="preserve"> ف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لسوف‌ها</w:t>
      </w:r>
      <w:r w:rsidRPr="006E51F8">
        <w:rPr>
          <w:rFonts w:cs="B Nazanin"/>
          <w:sz w:val="32"/>
          <w:szCs w:val="32"/>
          <w:rtl/>
        </w:rPr>
        <w:t xml:space="preserve"> ابتدا قفل اول خود را، پ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ش</w:t>
      </w:r>
      <w:r w:rsidRPr="006E51F8">
        <w:rPr>
          <w:rFonts w:cs="B Nazanin"/>
          <w:sz w:val="32"/>
          <w:szCs w:val="32"/>
          <w:rtl/>
        </w:rPr>
        <w:t xml:space="preserve"> از ا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ن</w:t>
      </w:r>
      <w:r w:rsidRPr="006E51F8">
        <w:rPr>
          <w:rFonts w:cs="B Nazanin"/>
          <w:sz w:val="32"/>
          <w:szCs w:val="32"/>
          <w:rtl/>
        </w:rPr>
        <w:t xml:space="preserve"> که کس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/>
          <w:sz w:val="32"/>
          <w:szCs w:val="32"/>
          <w:rtl/>
        </w:rPr>
        <w:t xml:space="preserve"> قفل دوم خود را در اخت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ار</w:t>
      </w:r>
      <w:r w:rsidRPr="006E51F8">
        <w:rPr>
          <w:rFonts w:cs="B Nazanin"/>
          <w:sz w:val="32"/>
          <w:szCs w:val="32"/>
          <w:rtl/>
        </w:rPr>
        <w:t xml:space="preserve"> بگ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رد،</w:t>
      </w:r>
      <w:r w:rsidRPr="006E51F8">
        <w:rPr>
          <w:rFonts w:cs="B Nazanin"/>
          <w:sz w:val="32"/>
          <w:szCs w:val="32"/>
          <w:rtl/>
        </w:rPr>
        <w:t xml:space="preserve"> در اخت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ار</w:t>
      </w:r>
      <w:r w:rsidRPr="006E51F8">
        <w:rPr>
          <w:rFonts w:cs="B Nazanin"/>
          <w:sz w:val="32"/>
          <w:szCs w:val="32"/>
          <w:rtl/>
        </w:rPr>
        <w:t xml:space="preserve"> بگ</w:t>
      </w:r>
      <w:r w:rsidRPr="006E51F8">
        <w:rPr>
          <w:rFonts w:cs="B Nazanin" w:hint="cs"/>
          <w:sz w:val="32"/>
          <w:szCs w:val="32"/>
          <w:rtl/>
        </w:rPr>
        <w:t>ی</w:t>
      </w:r>
      <w:r w:rsidRPr="006E51F8">
        <w:rPr>
          <w:rFonts w:cs="B Nazanin" w:hint="eastAsia"/>
          <w:sz w:val="32"/>
          <w:szCs w:val="32"/>
          <w:rtl/>
        </w:rPr>
        <w:t>رند</w:t>
      </w:r>
      <w:r w:rsidRPr="006E51F8">
        <w:rPr>
          <w:rFonts w:cs="B Nazanin"/>
          <w:sz w:val="32"/>
          <w:szCs w:val="32"/>
          <w:rtl/>
        </w:rPr>
        <w:t>) در آن وجود دارد</w:t>
      </w:r>
      <w:r w:rsidRPr="006E51F8">
        <w:rPr>
          <w:rFonts w:cs="B Nazanin"/>
          <w:sz w:val="36"/>
          <w:szCs w:val="36"/>
          <w:rtl/>
        </w:rPr>
        <w:t>.</w:t>
      </w:r>
    </w:p>
    <w:p w14:paraId="2E472BFA" w14:textId="7C35DED0" w:rsidR="00AD43D4" w:rsidRDefault="00AD43D4" w:rsidP="00AD43D4">
      <w:pPr>
        <w:jc w:val="center"/>
        <w:rPr>
          <w:rFonts w:cs="B Nazanin"/>
          <w:sz w:val="36"/>
          <w:szCs w:val="36"/>
          <w:rtl/>
        </w:rPr>
      </w:pPr>
    </w:p>
    <w:p w14:paraId="24201F3F" w14:textId="1DE4FA44" w:rsidR="006E51F8" w:rsidRPr="006E51F8" w:rsidRDefault="00AD43D4" w:rsidP="006E51F8">
      <w:pPr>
        <w:jc w:val="center"/>
        <w:rPr>
          <w:rFonts w:cs="B Nazanin"/>
          <w:sz w:val="36"/>
          <w:szCs w:val="36"/>
          <w:rtl/>
        </w:rPr>
      </w:pPr>
      <w:r>
        <w:rPr>
          <w:noProof/>
        </w:rPr>
        <w:drawing>
          <wp:inline distT="0" distB="0" distL="0" distR="0" wp14:anchorId="2C88B308" wp14:editId="2C554398">
            <wp:extent cx="6109169" cy="2705100"/>
            <wp:effectExtent l="0" t="0" r="6350" b="0"/>
            <wp:docPr id="15347705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958" cy="270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1F8" w:rsidRPr="006E51F8" w:rsidSect="00A24017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eh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675F0"/>
    <w:multiLevelType w:val="hybridMultilevel"/>
    <w:tmpl w:val="91608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93997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1F8"/>
    <w:rsid w:val="006E51F8"/>
    <w:rsid w:val="00A24017"/>
    <w:rsid w:val="00AD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D5D1425"/>
  <w15:chartTrackingRefBased/>
  <w15:docId w15:val="{327221A5-F6AC-4BE9-816B-CEEF81C58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1F8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2023-06-22T09:13:00Z</dcterms:created>
  <dcterms:modified xsi:type="dcterms:W3CDTF">2023-06-22T19:23:00Z</dcterms:modified>
</cp:coreProperties>
</file>