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46" w:rsidRDefault="008671D0" w:rsidP="008671D0">
      <w:pPr>
        <w:pStyle w:val="Heading1"/>
      </w:pPr>
      <w:r>
        <w:t>Overview</w:t>
      </w:r>
    </w:p>
    <w:p w:rsidR="008671D0" w:rsidRDefault="008671D0">
      <w:hyperlink r:id="rId5" w:history="1">
        <w:r w:rsidRPr="004F0505">
          <w:rPr>
            <w:rStyle w:val="Hyperlink"/>
          </w:rPr>
          <w:t>https://en.wikipedia.org/wiki/Amdahl%27s_law</w:t>
        </w:r>
      </w:hyperlink>
      <w:r>
        <w:t xml:space="preserve"> describes the speedup limits caused by serial portions of parallel algorithms.</w:t>
      </w:r>
    </w:p>
    <w:p w:rsidR="008671D0" w:rsidRDefault="008671D0">
      <w:bookmarkStart w:id="0" w:name="_GoBack"/>
      <w:bookmarkEnd w:id="0"/>
      <w:r>
        <w:t>Simply put,  if a serial program executes for     S + P  time, and you manage to make P get spread over T threads, the new execution time is  S + (P+L)/T where L is the additional time caused by locking shared resources.</w:t>
      </w:r>
    </w:p>
    <w:p w:rsidR="008671D0" w:rsidRDefault="008671D0">
      <w:r>
        <w:t xml:space="preserve">But in our case, the situation is more complex.  We have two choices for parallel execution – Xeon and Xeon Phi.  Xeon Phi has more cores, no L3 cache, </w:t>
      </w:r>
      <w:proofErr w:type="gramStart"/>
      <w:r>
        <w:t>a</w:t>
      </w:r>
      <w:proofErr w:type="gramEnd"/>
      <w:r>
        <w:t xml:space="preserve"> faster L4 HBMW cache.  It has similar vector performance to Xeon per VPU.  But it has slower serial execution.</w:t>
      </w:r>
    </w:p>
    <w:p w:rsidR="008671D0" w:rsidRDefault="008671D0">
      <w:r>
        <w:t xml:space="preserve">So we need to rewrite the serial program’s execution time formula as </w:t>
      </w:r>
      <w:r>
        <w:tab/>
      </w:r>
      <w:r>
        <w:tab/>
        <w:t xml:space="preserve">S + </w:t>
      </w:r>
      <w:proofErr w:type="spellStart"/>
      <w:r>
        <w:t>Pscalar</w:t>
      </w:r>
      <w:proofErr w:type="spellEnd"/>
      <w:r>
        <w:t xml:space="preserve"> + </w:t>
      </w:r>
      <w:proofErr w:type="spellStart"/>
      <w:r>
        <w:t>Pvector</w:t>
      </w:r>
      <w:proofErr w:type="spellEnd"/>
    </w:p>
    <w:p w:rsidR="00D814C5" w:rsidRDefault="00D814C5">
      <w:r>
        <w:t xml:space="preserve">Then, ignoring locking, the </w:t>
      </w:r>
    </w:p>
    <w:p w:rsidR="00D814C5" w:rsidRDefault="00D814C5" w:rsidP="00D814C5">
      <w:pPr>
        <w:ind w:firstLine="720"/>
      </w:pPr>
      <w:r>
        <w:t>Xeon execution is approximately</w:t>
      </w:r>
      <w:r>
        <w:tab/>
      </w:r>
      <w:r>
        <w:tab/>
      </w:r>
      <w:r>
        <w:tab/>
        <w:t xml:space="preserve">S      + </w:t>
      </w:r>
      <w:proofErr w:type="spellStart"/>
      <w:r>
        <w:t>Pscalar</w:t>
      </w:r>
      <w:proofErr w:type="spellEnd"/>
      <w:r>
        <w:t xml:space="preserve">/20      + </w:t>
      </w:r>
      <w:proofErr w:type="spellStart"/>
      <w:r>
        <w:t>Pvector</w:t>
      </w:r>
      <w:proofErr w:type="spellEnd"/>
      <w:r>
        <w:t>/20</w:t>
      </w:r>
      <w:r>
        <w:tab/>
        <w:t>20 cores</w:t>
      </w:r>
    </w:p>
    <w:p w:rsidR="00D814C5" w:rsidRDefault="00D814C5" w:rsidP="00D814C5">
      <w:pPr>
        <w:ind w:firstLine="720"/>
      </w:pPr>
      <w:r>
        <w:t xml:space="preserve">Xeon </w:t>
      </w:r>
      <w:r>
        <w:t xml:space="preserve">Phi </w:t>
      </w:r>
      <w:r>
        <w:t>execution is approximately</w:t>
      </w:r>
      <w:r>
        <w:tab/>
      </w:r>
      <w:r>
        <w:tab/>
      </w:r>
      <w:r>
        <w:tab/>
        <w:t>S</w:t>
      </w:r>
      <w:r>
        <w:t>*4</w:t>
      </w:r>
      <w:r>
        <w:t xml:space="preserve"> + </w:t>
      </w:r>
      <w:proofErr w:type="spellStart"/>
      <w:r>
        <w:t>Pscalar</w:t>
      </w:r>
      <w:proofErr w:type="spellEnd"/>
      <w:r>
        <w:t>*4/6</w:t>
      </w:r>
      <w:r>
        <w:t xml:space="preserve">0 + </w:t>
      </w:r>
      <w:proofErr w:type="spellStart"/>
      <w:r>
        <w:t>Pvector</w:t>
      </w:r>
      <w:proofErr w:type="spellEnd"/>
      <w:r>
        <w:t>/</w:t>
      </w:r>
      <w:r w:rsidR="006014CE">
        <w:t>6</w:t>
      </w:r>
      <w:r>
        <w:t>0</w:t>
      </w:r>
      <w:r>
        <w:tab/>
      </w:r>
      <w:r>
        <w:t>6</w:t>
      </w:r>
      <w:r>
        <w:t>0 cores</w:t>
      </w:r>
      <w:r>
        <w:t>, each ¼ the speed of a Xeon core</w:t>
      </w:r>
    </w:p>
    <w:p w:rsidR="00D814C5" w:rsidRDefault="00D814C5" w:rsidP="00D814C5">
      <w:r>
        <w:t xml:space="preserve">For Xeon Phi to win,  </w:t>
      </w:r>
      <w:r w:rsidR="00336EC9">
        <w:tab/>
      </w:r>
      <w:r w:rsidR="00336EC9">
        <w:tab/>
      </w:r>
      <w:r w:rsidR="00336EC9">
        <w:tab/>
      </w:r>
      <w:r w:rsidR="00336EC9">
        <w:tab/>
      </w:r>
      <w:r w:rsidR="00336EC9">
        <w:tab/>
      </w:r>
      <w:r w:rsidR="00336EC9">
        <w:tab/>
      </w:r>
      <w:r>
        <w:t xml:space="preserve">S*0.75 </w:t>
      </w:r>
      <w:r w:rsidR="006014CE">
        <w:t>-</w:t>
      </w:r>
      <w:r>
        <w:t xml:space="preserve"> </w:t>
      </w:r>
      <w:proofErr w:type="spellStart"/>
      <w:r>
        <w:t>Pscalar</w:t>
      </w:r>
      <w:proofErr w:type="spellEnd"/>
      <w:r>
        <w:t>*</w:t>
      </w:r>
      <w:proofErr w:type="gramStart"/>
      <w:r w:rsidR="00336EC9">
        <w:t xml:space="preserve">0.017  </w:t>
      </w:r>
      <w:r w:rsidR="006014CE">
        <w:t>+</w:t>
      </w:r>
      <w:proofErr w:type="gramEnd"/>
      <w:r w:rsidR="006014CE">
        <w:t xml:space="preserve"> </w:t>
      </w:r>
      <w:proofErr w:type="spellStart"/>
      <w:r w:rsidR="006014CE">
        <w:t>Pvector</w:t>
      </w:r>
      <w:proofErr w:type="spellEnd"/>
      <w:r w:rsidR="006014CE">
        <w:t>/30 &gt; 0</w:t>
      </w:r>
    </w:p>
    <w:p w:rsidR="00336EC9" w:rsidRDefault="00336EC9" w:rsidP="00336EC9">
      <w:pPr>
        <w:ind w:firstLine="720"/>
      </w:pPr>
      <w:proofErr w:type="spellStart"/>
      <w:proofErr w:type="gramStart"/>
      <w:r>
        <w:t>i.e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 w:rsidR="006014CE">
        <w:t xml:space="preserve">*0.75 </w:t>
      </w:r>
      <w:r w:rsidR="00802E1B">
        <w:t>&gt;</w:t>
      </w:r>
      <w:r>
        <w:t xml:space="preserve">  </w:t>
      </w:r>
      <w:proofErr w:type="spellStart"/>
      <w:r>
        <w:t>Pscalar</w:t>
      </w:r>
      <w:proofErr w:type="spellEnd"/>
      <w:r w:rsidR="006014CE">
        <w:t xml:space="preserve">*0.017 – </w:t>
      </w:r>
      <w:proofErr w:type="spellStart"/>
      <w:r w:rsidR="006014CE">
        <w:t>Pvector</w:t>
      </w:r>
      <w:proofErr w:type="spellEnd"/>
      <w:r w:rsidR="006014CE">
        <w:t>/30</w:t>
      </w:r>
    </w:p>
    <w:p w:rsidR="00802E1B" w:rsidRDefault="00802E1B" w:rsidP="00336EC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            &gt; </w:t>
      </w:r>
      <w:proofErr w:type="spellStart"/>
      <w:r>
        <w:t>Pscalar</w:t>
      </w:r>
      <w:proofErr w:type="spellEnd"/>
      <w:r>
        <w:t xml:space="preserve">*0.02 – </w:t>
      </w:r>
      <w:proofErr w:type="spellStart"/>
      <w:r>
        <w:t>Pvector</w:t>
      </w:r>
      <w:proofErr w:type="spellEnd"/>
      <w:r>
        <w:t>/22</w:t>
      </w:r>
    </w:p>
    <w:p w:rsidR="00802E1B" w:rsidRDefault="00802E1B" w:rsidP="00336EC9">
      <w:pPr>
        <w:ind w:firstLine="720"/>
      </w:pPr>
      <w:r>
        <w:t xml:space="preserve">But we can pretend S is zero, and get </w:t>
      </w:r>
      <w:r>
        <w:tab/>
      </w:r>
      <w:r>
        <w:tab/>
      </w:r>
      <w:r>
        <w:tab/>
      </w:r>
      <w:proofErr w:type="spellStart"/>
      <w:r>
        <w:t>Pvector</w:t>
      </w:r>
      <w:proofErr w:type="spellEnd"/>
      <w:r>
        <w:t xml:space="preserve"> &gt; </w:t>
      </w:r>
      <w:proofErr w:type="spellStart"/>
      <w:r>
        <w:t>Pscalar</w:t>
      </w:r>
      <w:proofErr w:type="spellEnd"/>
      <w:r>
        <w:t>*0.44</w:t>
      </w:r>
    </w:p>
    <w:p w:rsidR="00802E1B" w:rsidRDefault="00802E1B" w:rsidP="00802E1B">
      <w:r>
        <w:t xml:space="preserve">It is not clear that we have meet this goal – more measurement is needed – </w:t>
      </w:r>
      <w:r w:rsidRPr="000D162B">
        <w:rPr>
          <w:highlight w:val="yellow"/>
        </w:rPr>
        <w:t>but the measurements will not be valid until the following concern is addressed</w:t>
      </w:r>
      <w:r>
        <w:t>.</w:t>
      </w:r>
    </w:p>
    <w:p w:rsidR="00802E1B" w:rsidRDefault="00802E1B" w:rsidP="00802E1B">
      <w:r>
        <w:t>However this coarse calculation assumed L to be zero.   L is not zero.  L is larger on Xeon Phi than it is on Xeon because there are more cores and the cores are slower.</w:t>
      </w:r>
    </w:p>
    <w:p w:rsidR="00802E1B" w:rsidRDefault="00802E1B" w:rsidP="00802E1B">
      <w:r>
        <w:t>What are the causes of L</w:t>
      </w:r>
      <w:r w:rsidR="000D162B">
        <w:t xml:space="preserve"> – the serialization due to locking</w:t>
      </w:r>
      <w:r>
        <w:t>?</w:t>
      </w:r>
    </w:p>
    <w:p w:rsidR="008671D0" w:rsidRDefault="008671D0" w:rsidP="008671D0">
      <w:pPr>
        <w:pStyle w:val="Heading1"/>
      </w:pPr>
      <w:r>
        <w:t xml:space="preserve">Causes of </w:t>
      </w:r>
      <w:r w:rsidR="00802E1B">
        <w:t xml:space="preserve">Lock </w:t>
      </w:r>
      <w:r>
        <w:t>Serialization</w:t>
      </w:r>
    </w:p>
    <w:p w:rsidR="008671D0" w:rsidRDefault="008671D0">
      <w:r>
        <w:t>In our case there are four causes of serialization</w:t>
      </w:r>
    </w:p>
    <w:p w:rsidR="008671D0" w:rsidRDefault="008671D0" w:rsidP="008671D0">
      <w:pPr>
        <w:pStyle w:val="ListParagraph"/>
        <w:numPr>
          <w:ilvl w:val="0"/>
          <w:numId w:val="1"/>
        </w:numPr>
      </w:pPr>
      <w:r>
        <w:t>The serialization by locks within the parallel portion of the code when accessing the heap</w:t>
      </w:r>
    </w:p>
    <w:p w:rsidR="008671D0" w:rsidRDefault="008671D0" w:rsidP="008671D0">
      <w:pPr>
        <w:pStyle w:val="ListParagraph"/>
        <w:numPr>
          <w:ilvl w:val="0"/>
          <w:numId w:val="1"/>
        </w:numPr>
      </w:pPr>
      <w:r>
        <w:t xml:space="preserve">The serialization by locks within the parallel portion of the code when accessing </w:t>
      </w:r>
      <w:r>
        <w:t>shared data</w:t>
      </w:r>
    </w:p>
    <w:p w:rsidR="008671D0" w:rsidRDefault="008671D0" w:rsidP="008671D0">
      <w:pPr>
        <w:pStyle w:val="ListParagraph"/>
        <w:numPr>
          <w:ilvl w:val="0"/>
          <w:numId w:val="1"/>
        </w:numPr>
      </w:pPr>
      <w:r>
        <w:t xml:space="preserve">The </w:t>
      </w:r>
      <w:r>
        <w:t>serialization</w:t>
      </w:r>
      <w:r>
        <w:t xml:space="preserve"> by the shared memory subsystem caused by missing the private caches</w:t>
      </w:r>
    </w:p>
    <w:p w:rsidR="00802E1B" w:rsidRDefault="00802E1B">
      <w:r>
        <w:t xml:space="preserve">The code should avoid the heap as much as possible, and avoid shared data as much as possible.  </w:t>
      </w:r>
    </w:p>
    <w:p w:rsidR="008671D0" w:rsidRDefault="00802E1B">
      <w:r>
        <w:t>The only way to avoid locking in the memory subsystem is to require make sure the memory traffic is somewhat lower than the max memory bandwidth.</w:t>
      </w:r>
    </w:p>
    <w:p w:rsidR="00802E1B" w:rsidRDefault="00802E1B" w:rsidP="00802E1B">
      <w:pPr>
        <w:pStyle w:val="Heading1"/>
      </w:pPr>
      <w:r>
        <w:t>Our Memory Bandwidth Needs</w:t>
      </w:r>
    </w:p>
    <w:p w:rsidR="008671D0" w:rsidRDefault="00D64DF3">
      <w:r>
        <w:t>The Xeon Phi can do approximately 6T Flops/sec, and each Flop needs about 8 bytes of data from</w:t>
      </w:r>
      <w:r w:rsidR="00F332FE">
        <w:t xml:space="preserve"> the memory subsystem, so about 60TB/sec</w:t>
      </w:r>
    </w:p>
    <w:p w:rsidR="00F332FE" w:rsidRDefault="00F332FE">
      <w:r>
        <w:t>The HBWM can supply about 600GB/sec – 1/100</w:t>
      </w:r>
      <w:r w:rsidRPr="00F332FE">
        <w:rPr>
          <w:vertAlign w:val="superscript"/>
        </w:rPr>
        <w:t>th</w:t>
      </w:r>
      <w:r>
        <w:t xml:space="preserve"> of this.   The DRAM about 60GB/sec - 1/1000</w:t>
      </w:r>
      <w:r w:rsidRPr="00F332FE">
        <w:rPr>
          <w:vertAlign w:val="superscript"/>
        </w:rPr>
        <w:t>th</w:t>
      </w:r>
      <w:r>
        <w:t xml:space="preserve"> of it.</w:t>
      </w:r>
    </w:p>
    <w:p w:rsidR="00F332FE" w:rsidRDefault="00F332FE">
      <w:r>
        <w:t xml:space="preserve">That means each number fetched from the HBWM must </w:t>
      </w:r>
      <w:r w:rsidR="00C91CAC">
        <w:t xml:space="preserve">feed </w:t>
      </w:r>
      <w:r>
        <w:t xml:space="preserve">about 100 instructions, but our current algorithms don’t have this happening.  Instead </w:t>
      </w:r>
      <w:r w:rsidR="00C91CAC">
        <w:t xml:space="preserve">a typical fetch </w:t>
      </w:r>
      <w:r>
        <w:t xml:space="preserve">it is </w:t>
      </w:r>
      <w:r w:rsidR="00C91CAC">
        <w:t xml:space="preserve">feeding </w:t>
      </w:r>
      <w:r>
        <w:t xml:space="preserve">between 1 to </w:t>
      </w:r>
      <w:r w:rsidR="00C91CAC">
        <w:t>5</w:t>
      </w:r>
      <w:r>
        <w:t xml:space="preserve"> instructions before being evicted from the L2 caches.</w:t>
      </w:r>
    </w:p>
    <w:p w:rsidR="000A48A3" w:rsidRDefault="000A48A3">
      <w:r>
        <w:t>This observation is true for both Xeon and Xeon Phi.  We need to increase our L2 hit rates from 99.9% to 99.999%, and can afford to do 10x more floating point operations to achieve this goal.</w:t>
      </w:r>
    </w:p>
    <w:p w:rsidR="00C91CAC" w:rsidRDefault="00C91CAC" w:rsidP="00C91CAC">
      <w:r>
        <w:t xml:space="preserve">The main reason our usage rates are low is because our algorithms typically implement </w:t>
      </w:r>
      <w:proofErr w:type="gramStart"/>
      <w:r>
        <w:t>f(</w:t>
      </w:r>
      <w:proofErr w:type="gramEnd"/>
      <w:r>
        <w:t>g(image)) by computing and storing g(image) and then later apply h to the stored g.</w:t>
      </w:r>
      <w:r>
        <w:tab/>
      </w:r>
    </w:p>
    <w:p w:rsidR="000A48A3" w:rsidRDefault="000A48A3" w:rsidP="000A48A3">
      <w:pPr>
        <w:pStyle w:val="Heading1"/>
      </w:pPr>
      <w:r>
        <w:t>Reducing Memory Traffic</w:t>
      </w:r>
    </w:p>
    <w:p w:rsidR="000A48A3" w:rsidRDefault="00C91CAC">
      <w:r>
        <w:t xml:space="preserve">The simple solution therefore is to NOT compute and store </w:t>
      </w:r>
      <w:proofErr w:type="gramStart"/>
      <w:r>
        <w:t>g(</w:t>
      </w:r>
      <w:proofErr w:type="gramEnd"/>
      <w:r>
        <w:t>image), but to delay computing it until it is needed</w:t>
      </w:r>
      <w:r w:rsidR="004E67B8">
        <w:t>, and to recomputed it if it is needed again much later – only storing if the L2 cache is big enough</w:t>
      </w:r>
      <w:r>
        <w:t>.</w:t>
      </w:r>
    </w:p>
    <w:p w:rsidR="000D162B" w:rsidRDefault="000D162B">
      <w:r>
        <w:t>We have several operations that we do on images – scale, rotate, translate, mask.   Almost all of these are memory bound – only do a few floating point ops per cell.</w:t>
      </w:r>
    </w:p>
    <w:p w:rsidR="000D162B" w:rsidRDefault="000D162B">
      <w:r>
        <w:t>Almost all can be easily expressed in a manner that will support delayed evaluation of cacheable sub-matrices.  It should be easy to code in a way that can be easily flipped between either delaying and combining ops, or doing the op immediately, without the main algorithm code having to change.</w:t>
      </w:r>
    </w:p>
    <w:p w:rsidR="008671D0" w:rsidRDefault="000D162B" w:rsidP="00802E1B">
      <w:pPr>
        <w:pStyle w:val="Heading1"/>
      </w:pPr>
      <w:r>
        <w:t xml:space="preserve">Coding </w:t>
      </w:r>
      <w:r w:rsidR="008671D0">
        <w:t>Implications</w:t>
      </w:r>
    </w:p>
    <w:p w:rsidR="000D162B" w:rsidRDefault="004E67B8" w:rsidP="00F332FE">
      <w:r>
        <w:t xml:space="preserve">To code this cleanly will require using C++ and the optimizing compilers </w:t>
      </w:r>
      <w:r w:rsidR="000D162B">
        <w:t>expertly</w:t>
      </w:r>
      <w:r>
        <w:t xml:space="preserve">, but it should not mess up the expression of the algorithm itself.  </w:t>
      </w:r>
    </w:p>
    <w:p w:rsidR="00F332FE" w:rsidRPr="00F332FE" w:rsidRDefault="004E67B8" w:rsidP="00F332FE">
      <w:r>
        <w:t>I am beginning to explore this</w:t>
      </w:r>
      <w:r w:rsidR="000D162B">
        <w:t xml:space="preserve"> with some code prototypes</w:t>
      </w:r>
      <w:r>
        <w:t>.</w:t>
      </w:r>
    </w:p>
    <w:sectPr w:rsidR="00F332FE" w:rsidRPr="00F3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04BFA"/>
    <w:multiLevelType w:val="hybridMultilevel"/>
    <w:tmpl w:val="15C81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69"/>
    <w:rsid w:val="000A48A3"/>
    <w:rsid w:val="000D162B"/>
    <w:rsid w:val="001259C4"/>
    <w:rsid w:val="00336EC9"/>
    <w:rsid w:val="004E67B8"/>
    <w:rsid w:val="005572F9"/>
    <w:rsid w:val="005E1A69"/>
    <w:rsid w:val="006014CE"/>
    <w:rsid w:val="00802E1B"/>
    <w:rsid w:val="008671D0"/>
    <w:rsid w:val="00C91CAC"/>
    <w:rsid w:val="00D64DF3"/>
    <w:rsid w:val="00D6714A"/>
    <w:rsid w:val="00D814C5"/>
    <w:rsid w:val="00E90C31"/>
    <w:rsid w:val="00F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E3FDF-7601-45ED-8825-50416C90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1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mdahl%27s_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672</Words>
  <Characters>3187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Brett, Bevin</dc:creator>
  <cp:keywords>CTPClassification=CTP_PUBLIC:VisualMarkings=</cp:keywords>
  <dc:description/>
  <cp:lastModifiedBy>Brett, Bevin</cp:lastModifiedBy>
  <cp:revision>6</cp:revision>
  <dcterms:created xsi:type="dcterms:W3CDTF">2016-09-06T14:31:00Z</dcterms:created>
  <dcterms:modified xsi:type="dcterms:W3CDTF">2016-09-06T17:54:00Z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06b20435-8563-488c-a7fb-a3539d6b5ae7</vt:lpwstr>
  </property>
  <property fmtid="{D5CDD505-2E9C-101B-9397-08002B2CF9AE}" pid="3" name="CTP_TimeStamp">
    <vt:lpwstr>2016-09-06 17:54:37Z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