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1DF20" w14:textId="58870F20" w:rsidR="00CF7A42" w:rsidRPr="004A78A3" w:rsidRDefault="004A78A3">
      <w:pPr>
        <w:rPr>
          <w:lang w:val="en-US"/>
        </w:rPr>
      </w:pPr>
      <w:r w:rsidRPr="004A78A3">
        <w:rPr>
          <w:b/>
          <w:bCs/>
          <w:u w:val="single"/>
          <w:lang w:val="en-US"/>
        </w:rPr>
        <w:t>RAG-Ingestion-Pipeline</w:t>
      </w:r>
      <w:r w:rsidRPr="004A78A3">
        <w:rPr>
          <w:b/>
          <w:bCs/>
          <w:u w:val="single"/>
          <w:lang w:val="en-US"/>
        </w:rPr>
        <w:br/>
      </w:r>
      <w:r>
        <w:rPr>
          <w:b/>
          <w:bCs/>
          <w:u w:val="single"/>
          <w:lang w:val="en-US"/>
        </w:rPr>
        <w:br/>
      </w:r>
      <w:r>
        <w:rPr>
          <w:lang w:val="en-US"/>
        </w:rPr>
        <w:t>Before Ingestion Mongo DB</w:t>
      </w:r>
      <w:r>
        <w:rPr>
          <w:lang w:val="en-US"/>
        </w:rPr>
        <w:br/>
      </w:r>
      <w:r>
        <w:rPr>
          <w:lang w:val="en-US"/>
        </w:rPr>
        <w:br/>
      </w:r>
      <w:r w:rsidRPr="004A78A3">
        <w:rPr>
          <w:b/>
          <w:bCs/>
          <w:noProof/>
          <w:u w:val="single"/>
          <w:lang w:val="en-US"/>
        </w:rPr>
        <w:drawing>
          <wp:inline distT="0" distB="0" distL="0" distR="0" wp14:anchorId="2019B4A7" wp14:editId="28D5A701">
            <wp:extent cx="20117435" cy="10394315"/>
            <wp:effectExtent l="0" t="0" r="0" b="0"/>
            <wp:docPr id="7777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29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39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Configuration</w:t>
      </w:r>
      <w:r>
        <w:rPr>
          <w:lang w:val="en-US"/>
        </w:rPr>
        <w:br/>
      </w:r>
      <w:r w:rsidR="008F24DA">
        <w:rPr>
          <w:lang w:val="en-US"/>
        </w:rPr>
        <w:br/>
        <w:t xml:space="preserve">1. Added a read file module – Where in uploaded the test cases csv given by SHAN      </w:t>
      </w:r>
      <w:r w:rsidR="008F24DA">
        <w:rPr>
          <w:lang w:val="en-US"/>
        </w:rPr>
        <w:br/>
      </w:r>
      <w:r w:rsidR="008F24DA">
        <w:t>2.</w:t>
      </w:r>
      <w:r w:rsidR="008F24DA">
        <w:t xml:space="preserve"> Added Mistral Embedding Module- Enter the MISTRAL API Key</w:t>
      </w:r>
      <w:r w:rsidR="008F24DA">
        <w:br/>
      </w:r>
      <w:r w:rsidR="008F24DA">
        <w:t>3</w:t>
      </w:r>
      <w:r w:rsidR="008F24DA">
        <w:t>. Added Mongo DB module</w:t>
      </w:r>
      <w:r w:rsidR="008F24DA">
        <w:br/>
        <w:t xml:space="preserve">    Entered- mongo d burl, </w:t>
      </w:r>
      <w:proofErr w:type="spellStart"/>
      <w:r w:rsidR="008F24DA">
        <w:t>db</w:t>
      </w:r>
      <w:proofErr w:type="spellEnd"/>
      <w:r w:rsidR="008F24DA">
        <w:t xml:space="preserve"> name, collection name, vector search name.</w:t>
      </w:r>
      <w:r w:rsidR="008F24DA">
        <w:br/>
        <w:t xml:space="preserve">   Modified the </w:t>
      </w:r>
      <w:r w:rsidR="008F24DA">
        <w:t>Dimensions</w:t>
      </w:r>
      <w:r w:rsidR="008F24DA">
        <w:br/>
      </w:r>
      <w:r>
        <w:rPr>
          <w:lang w:val="en-US"/>
        </w:rPr>
        <w:br/>
      </w:r>
      <w:r w:rsidRPr="004A78A3">
        <w:rPr>
          <w:b/>
          <w:bCs/>
          <w:noProof/>
          <w:u w:val="single"/>
          <w:lang w:val="en-US"/>
        </w:rPr>
        <w:drawing>
          <wp:inline distT="0" distB="0" distL="0" distR="0" wp14:anchorId="4E39A5C2" wp14:editId="46DA0ABB">
            <wp:extent cx="20117435" cy="11622405"/>
            <wp:effectExtent l="0" t="0" r="0" b="0"/>
            <wp:docPr id="526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3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8A3">
        <w:rPr>
          <w:b/>
          <w:bCs/>
          <w:u w:val="single"/>
          <w:lang w:val="en-US"/>
        </w:rPr>
        <w:br/>
      </w:r>
      <w:r>
        <w:rPr>
          <w:b/>
          <w:bCs/>
          <w:u w:val="single"/>
          <w:lang w:val="en-US"/>
        </w:rPr>
        <w:br/>
      </w:r>
      <w:r>
        <w:rPr>
          <w:b/>
          <w:bCs/>
          <w:u w:val="single"/>
          <w:lang w:val="en-US"/>
        </w:rPr>
        <w:br/>
      </w:r>
      <w:r>
        <w:rPr>
          <w:lang w:val="en-US"/>
        </w:rPr>
        <w:t>After Ingestion—changes in Mondo DB</w:t>
      </w:r>
      <w:r w:rsidR="00722217">
        <w:rPr>
          <w:lang w:val="en-US"/>
        </w:rPr>
        <w:br/>
      </w:r>
      <w:r w:rsidR="00722217">
        <w:rPr>
          <w:lang w:val="en-US"/>
        </w:rPr>
        <w:br/>
      </w:r>
      <w:r w:rsidR="00722217" w:rsidRPr="00722217">
        <w:rPr>
          <w:noProof/>
          <w:lang w:val="en-US"/>
        </w:rPr>
        <w:drawing>
          <wp:inline distT="0" distB="0" distL="0" distR="0" wp14:anchorId="3AA69662" wp14:editId="448639EC">
            <wp:extent cx="20117435" cy="11622405"/>
            <wp:effectExtent l="0" t="0" r="0" b="0"/>
            <wp:docPr id="168807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70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217">
        <w:rPr>
          <w:lang w:val="en-US"/>
        </w:rPr>
        <w:br/>
      </w:r>
      <w:r>
        <w:rPr>
          <w:lang w:val="en-US"/>
        </w:rPr>
        <w:br/>
      </w:r>
    </w:p>
    <w:sectPr w:rsidR="00CF7A42" w:rsidRPr="004A7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A3"/>
    <w:rsid w:val="004A78A3"/>
    <w:rsid w:val="00504134"/>
    <w:rsid w:val="00573013"/>
    <w:rsid w:val="00591438"/>
    <w:rsid w:val="00722217"/>
    <w:rsid w:val="008F24DA"/>
    <w:rsid w:val="00CF7A42"/>
    <w:rsid w:val="00E505D6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813B2"/>
  <w15:chartTrackingRefBased/>
  <w15:docId w15:val="{1F1E7D5A-7D2C-6240-931B-9609DE46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350</Characters>
  <Application>Microsoft Office Word</Application>
  <DocSecurity>0</DocSecurity>
  <Lines>58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2</cp:revision>
  <dcterms:created xsi:type="dcterms:W3CDTF">2026-07-11T18:10:00Z</dcterms:created>
  <dcterms:modified xsi:type="dcterms:W3CDTF">2026-07-11T18:34:00Z</dcterms:modified>
</cp:coreProperties>
</file>