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6BA39" w14:textId="63445DF9" w:rsidR="00F47C19" w:rsidRDefault="00F47C19">
      <w:pPr>
        <w:rPr>
          <w:lang w:val="en-US"/>
        </w:rPr>
      </w:pPr>
      <w:r w:rsidRPr="00710405">
        <w:rPr>
          <w:b/>
          <w:bCs/>
          <w:u w:val="single"/>
          <w:lang w:val="en-US"/>
        </w:rPr>
        <w:t>Week_10_Day_02</w:t>
      </w:r>
      <w:r>
        <w:rPr>
          <w:lang w:val="en-US"/>
        </w:rPr>
        <w:br/>
      </w:r>
      <w:r>
        <w:rPr>
          <w:lang w:val="en-US"/>
        </w:rPr>
        <w:br/>
        <w:t xml:space="preserve">1. I have created </w:t>
      </w:r>
      <w:r w:rsidR="00710405">
        <w:rPr>
          <w:lang w:val="en-US"/>
        </w:rPr>
        <w:t xml:space="preserve">my </w:t>
      </w:r>
      <w:r>
        <w:rPr>
          <w:lang w:val="en-US"/>
        </w:rPr>
        <w:t>architecture.md file</w:t>
      </w:r>
      <w:r>
        <w:rPr>
          <w:lang w:val="en-US"/>
        </w:rPr>
        <w:br/>
        <w:t>2. I have created a folder and moved the .md file into it</w:t>
      </w:r>
      <w:r>
        <w:rPr>
          <w:lang w:val="en-US"/>
        </w:rPr>
        <w:br/>
        <w:t xml:space="preserve">3. Using the prompt given I have asked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to implement the architecture in </w:t>
      </w:r>
      <w:proofErr w:type="spellStart"/>
      <w:r>
        <w:rPr>
          <w:lang w:val="en-US"/>
        </w:rPr>
        <w:t>vse</w:t>
      </w:r>
      <w:proofErr w:type="spellEnd"/>
      <w:r>
        <w:rPr>
          <w:lang w:val="en-US"/>
        </w:rPr>
        <w:t xml:space="preserve"> code</w:t>
      </w:r>
      <w:r>
        <w:rPr>
          <w:lang w:val="en-US"/>
        </w:rPr>
        <w:br/>
      </w:r>
      <w:r>
        <w:rPr>
          <w:lang w:val="en-US"/>
        </w:rPr>
        <w:br/>
      </w:r>
      <w:r w:rsidRPr="00F47C19">
        <w:rPr>
          <w:noProof/>
          <w:lang w:val="en-US"/>
        </w:rPr>
        <w:drawing>
          <wp:inline distT="0" distB="0" distL="0" distR="0" wp14:anchorId="066EC8B5" wp14:editId="2829C44D">
            <wp:extent cx="20117435" cy="12840335"/>
            <wp:effectExtent l="0" t="0" r="0" b="0"/>
            <wp:docPr id="20644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4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694F" w14:textId="1BD37C2D" w:rsidR="00F47C19" w:rsidRDefault="00F47C19">
      <w:pPr>
        <w:rPr>
          <w:lang w:val="en-US"/>
        </w:rPr>
      </w:pPr>
      <w:r>
        <w:rPr>
          <w:lang w:val="en-US"/>
        </w:rPr>
        <w:t>4. All the 7 phases were implemented</w:t>
      </w:r>
    </w:p>
    <w:p w14:paraId="5369FB86" w14:textId="0AF8CB17" w:rsidR="00F47C19" w:rsidRDefault="00F47C19">
      <w:pPr>
        <w:rPr>
          <w:lang w:val="en-US"/>
        </w:rPr>
      </w:pPr>
      <w:r>
        <w:rPr>
          <w:lang w:val="en-US"/>
        </w:rPr>
        <w:t>5. Now let’s check the postman collections</w:t>
      </w:r>
      <w:r>
        <w:rPr>
          <w:lang w:val="en-US"/>
        </w:rPr>
        <w:br/>
      </w:r>
      <w:r w:rsidRPr="00F47C19">
        <w:rPr>
          <w:noProof/>
          <w:lang w:val="en-US"/>
        </w:rPr>
        <w:drawing>
          <wp:inline distT="0" distB="0" distL="0" distR="0" wp14:anchorId="0593F71E" wp14:editId="4290FF5E">
            <wp:extent cx="20117435" cy="12094210"/>
            <wp:effectExtent l="0" t="0" r="0" b="0"/>
            <wp:docPr id="19239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09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CA9" w14:textId="7432136A" w:rsidR="00F47C19" w:rsidRDefault="00F47C19">
      <w:pPr>
        <w:rPr>
          <w:lang w:val="en-US"/>
        </w:rPr>
      </w:pPr>
      <w:r>
        <w:rPr>
          <w:lang w:val="en-US"/>
        </w:rPr>
        <w:t>6. Automation test cases are also generated</w:t>
      </w:r>
      <w:r>
        <w:rPr>
          <w:lang w:val="en-US"/>
        </w:rPr>
        <w:br/>
      </w:r>
      <w:r w:rsidR="000549AF" w:rsidRPr="000549AF">
        <w:rPr>
          <w:noProof/>
          <w:lang w:val="en-US"/>
        </w:rPr>
        <w:drawing>
          <wp:inline distT="0" distB="0" distL="0" distR="0" wp14:anchorId="401FC30B" wp14:editId="1D8A484D">
            <wp:extent cx="18910300" cy="11544300"/>
            <wp:effectExtent l="0" t="0" r="0" b="0"/>
            <wp:docPr id="8853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0" cy="11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57E6" w14:textId="7AAE73D6" w:rsidR="00F47C19" w:rsidRDefault="000549AF">
      <w:pPr>
        <w:rPr>
          <w:lang w:val="en-US"/>
        </w:rPr>
      </w:pPr>
      <w:r>
        <w:rPr>
          <w:lang w:val="en-US"/>
        </w:rPr>
        <w:br/>
        <w:t xml:space="preserve">7. Test data is also generated per </w:t>
      </w:r>
      <w:proofErr w:type="spellStart"/>
      <w:r>
        <w:rPr>
          <w:lang w:val="en-US"/>
        </w:rPr>
        <w:t>api’s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is also generated for same</w:t>
      </w:r>
      <w:r>
        <w:rPr>
          <w:lang w:val="en-US"/>
        </w:rPr>
        <w:br/>
      </w:r>
      <w:r w:rsidRPr="000549AF">
        <w:rPr>
          <w:noProof/>
          <w:lang w:val="en-US"/>
        </w:rPr>
        <w:drawing>
          <wp:inline distT="0" distB="0" distL="0" distR="0" wp14:anchorId="094EF11E" wp14:editId="3484D3D5">
            <wp:extent cx="18910300" cy="11544300"/>
            <wp:effectExtent l="0" t="0" r="0" b="0"/>
            <wp:docPr id="2975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0" cy="11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8.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have executed the test scripts and created a report for the same.</w:t>
      </w:r>
      <w:r>
        <w:rPr>
          <w:lang w:val="en-US"/>
        </w:rPr>
        <w:br/>
      </w:r>
      <w:r>
        <w:rPr>
          <w:lang w:val="en-US"/>
        </w:rPr>
        <w:br/>
      </w:r>
      <w:r w:rsidR="00DD706E" w:rsidRPr="00DD706E">
        <w:rPr>
          <w:noProof/>
          <w:lang w:val="en-US"/>
        </w:rPr>
        <w:drawing>
          <wp:inline distT="0" distB="0" distL="0" distR="0" wp14:anchorId="15D9AB30" wp14:editId="5A891C90">
            <wp:extent cx="18910300" cy="11544300"/>
            <wp:effectExtent l="0" t="0" r="0" b="0"/>
            <wp:docPr id="9840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0" cy="11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06E">
        <w:rPr>
          <w:lang w:val="en-US"/>
        </w:rPr>
        <w:br/>
      </w:r>
      <w:r w:rsidR="00DD706E">
        <w:rPr>
          <w:lang w:val="en-US"/>
        </w:rPr>
        <w:br/>
        <w:t>Also we can see the reports in html</w:t>
      </w:r>
      <w:r w:rsidR="00DD706E">
        <w:rPr>
          <w:lang w:val="en-US"/>
        </w:rPr>
        <w:br/>
      </w:r>
      <w:r w:rsidR="00DD706E" w:rsidRPr="00DD706E">
        <w:rPr>
          <w:noProof/>
          <w:lang w:val="en-US"/>
        </w:rPr>
        <w:drawing>
          <wp:inline distT="0" distB="0" distL="0" distR="0" wp14:anchorId="119EC252" wp14:editId="59394E9D">
            <wp:extent cx="20117435" cy="13023215"/>
            <wp:effectExtent l="0" t="0" r="0" b="0"/>
            <wp:docPr id="2505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0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C0EA" w14:textId="77777777" w:rsidR="00F47C19" w:rsidRDefault="00F47C19">
      <w:pPr>
        <w:rPr>
          <w:lang w:val="en-US"/>
        </w:rPr>
      </w:pPr>
    </w:p>
    <w:p w14:paraId="414CA79E" w14:textId="77777777" w:rsidR="00F47C19" w:rsidRPr="00F47C19" w:rsidRDefault="00F47C19">
      <w:pPr>
        <w:rPr>
          <w:lang w:val="en-US"/>
        </w:rPr>
      </w:pPr>
    </w:p>
    <w:sectPr w:rsidR="00F47C19" w:rsidRPr="00F47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19"/>
    <w:rsid w:val="000549AF"/>
    <w:rsid w:val="00504134"/>
    <w:rsid w:val="00573013"/>
    <w:rsid w:val="00591438"/>
    <w:rsid w:val="00710405"/>
    <w:rsid w:val="00CF7A42"/>
    <w:rsid w:val="00D7519D"/>
    <w:rsid w:val="00DD706E"/>
    <w:rsid w:val="00E629A1"/>
    <w:rsid w:val="00F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BD80D"/>
  <w15:chartTrackingRefBased/>
  <w15:docId w15:val="{EA175535-1090-7F45-96B9-45A0E0A8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437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2026-07-06T02:17:00Z</dcterms:created>
  <dcterms:modified xsi:type="dcterms:W3CDTF">2026-07-06T02:53:00Z</dcterms:modified>
</cp:coreProperties>
</file>