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1AA1" w14:textId="77777777" w:rsidR="009745C7" w:rsidRDefault="00000000">
      <w:pPr>
        <w:spacing w:before="1000" w:after="300" w:line="506" w:lineRule="atLeast"/>
        <w:jc w:val="center"/>
      </w:pPr>
      <w:r>
        <w:rPr>
          <w:rFonts w:eastAsia="黑体"/>
          <w:sz w:val="44"/>
          <w:szCs w:val="44"/>
        </w:rPr>
        <w:t>大连海洋大学</w:t>
      </w:r>
    </w:p>
    <w:p w14:paraId="048C8728" w14:textId="77777777" w:rsidR="009745C7" w:rsidRDefault="00000000">
      <w:pPr>
        <w:spacing w:after="700" w:line="506" w:lineRule="atLeast"/>
        <w:jc w:val="center"/>
      </w:pPr>
      <w:proofErr w:type="gramStart"/>
      <w:r>
        <w:rPr>
          <w:rFonts w:eastAsia="黑体"/>
          <w:sz w:val="44"/>
          <w:szCs w:val="44"/>
        </w:rPr>
        <w:t>毕</w:t>
      </w:r>
      <w:r>
        <w:rPr>
          <w:rFonts w:eastAsia="黑体"/>
          <w:sz w:val="44"/>
          <w:szCs w:val="44"/>
        </w:rPr>
        <w:t xml:space="preserve">  </w:t>
      </w:r>
      <w:r>
        <w:rPr>
          <w:rFonts w:eastAsia="黑体"/>
          <w:sz w:val="44"/>
          <w:szCs w:val="44"/>
        </w:rPr>
        <w:t>业</w:t>
      </w:r>
      <w:proofErr w:type="gramEnd"/>
      <w:r>
        <w:rPr>
          <w:rFonts w:eastAsia="黑体"/>
          <w:sz w:val="44"/>
          <w:szCs w:val="44"/>
        </w:rPr>
        <w:t xml:space="preserve">  </w:t>
      </w:r>
      <w:proofErr w:type="gramStart"/>
      <w:r>
        <w:rPr>
          <w:rFonts w:eastAsia="黑体"/>
          <w:sz w:val="44"/>
          <w:szCs w:val="44"/>
        </w:rPr>
        <w:t>论</w:t>
      </w:r>
      <w:r>
        <w:rPr>
          <w:rFonts w:eastAsia="黑体"/>
          <w:sz w:val="44"/>
          <w:szCs w:val="44"/>
        </w:rPr>
        <w:t xml:space="preserve">  </w:t>
      </w:r>
      <w:r>
        <w:rPr>
          <w:rFonts w:eastAsia="黑体"/>
          <w:sz w:val="44"/>
          <w:szCs w:val="44"/>
        </w:rPr>
        <w:t>文</w:t>
      </w:r>
      <w:proofErr w:type="gramEnd"/>
      <w:r>
        <w:rPr>
          <w:rFonts w:eastAsia="黑体"/>
          <w:sz w:val="44"/>
          <w:szCs w:val="44"/>
        </w:rPr>
        <w:t>（</w:t>
      </w:r>
      <w:proofErr w:type="gramStart"/>
      <w:r>
        <w:rPr>
          <w:rFonts w:eastAsia="黑体"/>
          <w:sz w:val="44"/>
          <w:szCs w:val="44"/>
        </w:rPr>
        <w:t>设</w:t>
      </w:r>
      <w:r>
        <w:rPr>
          <w:rFonts w:eastAsia="黑体"/>
          <w:sz w:val="44"/>
          <w:szCs w:val="44"/>
        </w:rPr>
        <w:t xml:space="preserve">  </w:t>
      </w:r>
      <w:r>
        <w:rPr>
          <w:rFonts w:eastAsia="黑体"/>
          <w:sz w:val="44"/>
          <w:szCs w:val="44"/>
        </w:rPr>
        <w:t>计</w:t>
      </w:r>
      <w:proofErr w:type="gramEnd"/>
      <w:r>
        <w:rPr>
          <w:rFonts w:eastAsia="黑体"/>
          <w:sz w:val="44"/>
          <w:szCs w:val="44"/>
        </w:rPr>
        <w:t>）</w:t>
      </w:r>
    </w:p>
    <w:p w14:paraId="1E29CCE5" w14:textId="77777777" w:rsidR="009745C7" w:rsidRDefault="00000000">
      <w:pPr>
        <w:spacing w:after="1100" w:line="414" w:lineRule="atLeast"/>
        <w:jc w:val="center"/>
      </w:pPr>
      <w:r>
        <w:rPr>
          <w:rFonts w:eastAsia="黑体"/>
          <w:sz w:val="36"/>
          <w:szCs w:val="36"/>
        </w:rPr>
        <w:t>微头条系统（控制台单机版）的设计与实现</w:t>
      </w:r>
    </w:p>
    <w:tbl>
      <w:tblPr>
        <w:tblW w:w="31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4577"/>
      </w:tblGrid>
      <w:tr w:rsidR="009745C7" w14:paraId="247FE7A1" w14:textId="77777777">
        <w:trPr>
          <w:cantSplit/>
          <w:jc w:val="center"/>
        </w:trPr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2BFB" w14:textId="77777777" w:rsidR="009745C7" w:rsidRDefault="00000000">
            <w:pPr>
              <w:jc w:val="right"/>
            </w:pPr>
            <w:proofErr w:type="gramStart"/>
            <w:r>
              <w:rPr>
                <w:rFonts w:eastAsia="黑体"/>
                <w:sz w:val="28"/>
                <w:szCs w:val="28"/>
              </w:rPr>
              <w:t>学</w:t>
            </w:r>
            <w:r>
              <w:rPr>
                <w:rFonts w:eastAsia="黑体"/>
                <w:sz w:val="28"/>
                <w:szCs w:val="28"/>
              </w:rPr>
              <w:t xml:space="preserve">  </w:t>
            </w:r>
            <w:r>
              <w:rPr>
                <w:rFonts w:eastAsia="黑体"/>
                <w:sz w:val="28"/>
                <w:szCs w:val="28"/>
              </w:rPr>
              <w:t>生</w:t>
            </w:r>
            <w:proofErr w:type="gramEnd"/>
            <w:r>
              <w:rPr>
                <w:rFonts w:eastAsia="黑体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eastAsia="黑体"/>
                <w:sz w:val="28"/>
                <w:szCs w:val="28"/>
              </w:rPr>
              <w:t>姓</w:t>
            </w:r>
            <w:r>
              <w:rPr>
                <w:rFonts w:eastAsia="黑体"/>
                <w:sz w:val="28"/>
                <w:szCs w:val="28"/>
              </w:rPr>
              <w:t xml:space="preserve">  </w:t>
            </w:r>
            <w:r>
              <w:rPr>
                <w:rFonts w:eastAsia="黑体"/>
                <w:sz w:val="28"/>
                <w:szCs w:val="28"/>
              </w:rPr>
              <w:t>名</w:t>
            </w:r>
            <w:proofErr w:type="gramEnd"/>
            <w:r>
              <w:rPr>
                <w:rFonts w:eastAsia="黑体"/>
                <w:sz w:val="28"/>
                <w:szCs w:val="28"/>
              </w:rPr>
              <w:t>：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1E44" w14:textId="77777777" w:rsidR="009745C7" w:rsidRDefault="00000000">
            <w:pPr>
              <w:jc w:val="center"/>
            </w:pPr>
            <w:r>
              <w:rPr>
                <w:sz w:val="28"/>
                <w:szCs w:val="28"/>
              </w:rPr>
              <w:t>乔琳雅</w:t>
            </w:r>
          </w:p>
        </w:tc>
      </w:tr>
      <w:tr w:rsidR="009745C7" w14:paraId="3EB13E30" w14:textId="77777777">
        <w:trPr>
          <w:cantSplit/>
          <w:jc w:val="center"/>
        </w:trPr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C58E" w14:textId="77777777" w:rsidR="009745C7" w:rsidRDefault="00000000">
            <w:pPr>
              <w:jc w:val="right"/>
            </w:pPr>
            <w:proofErr w:type="gramStart"/>
            <w:r>
              <w:rPr>
                <w:rFonts w:eastAsia="黑体"/>
                <w:sz w:val="28"/>
                <w:szCs w:val="28"/>
              </w:rPr>
              <w:t>指</w:t>
            </w:r>
            <w:r>
              <w:rPr>
                <w:rFonts w:eastAsia="黑体"/>
                <w:sz w:val="28"/>
                <w:szCs w:val="28"/>
              </w:rPr>
              <w:t xml:space="preserve">  </w:t>
            </w:r>
            <w:r>
              <w:rPr>
                <w:rFonts w:eastAsia="黑体"/>
                <w:sz w:val="28"/>
                <w:szCs w:val="28"/>
              </w:rPr>
              <w:t>导</w:t>
            </w:r>
            <w:proofErr w:type="gramEnd"/>
            <w:r>
              <w:rPr>
                <w:rFonts w:eastAsia="黑体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eastAsia="黑体"/>
                <w:sz w:val="28"/>
                <w:szCs w:val="28"/>
              </w:rPr>
              <w:t>教</w:t>
            </w:r>
            <w:r>
              <w:rPr>
                <w:rFonts w:eastAsia="黑体"/>
                <w:sz w:val="28"/>
                <w:szCs w:val="28"/>
              </w:rPr>
              <w:t xml:space="preserve">  </w:t>
            </w:r>
            <w:r>
              <w:rPr>
                <w:rFonts w:eastAsia="黑体"/>
                <w:sz w:val="28"/>
                <w:szCs w:val="28"/>
              </w:rPr>
              <w:t>师</w:t>
            </w:r>
            <w:proofErr w:type="gramEnd"/>
            <w:r>
              <w:rPr>
                <w:rFonts w:eastAsia="黑体"/>
                <w:sz w:val="28"/>
                <w:szCs w:val="28"/>
              </w:rPr>
              <w:t>：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D005" w14:textId="1DFDF54E" w:rsidR="009745C7" w:rsidRDefault="00BE4E91">
            <w:pPr>
              <w:jc w:val="center"/>
            </w:pPr>
            <w:r>
              <w:rPr>
                <w:rFonts w:hint="eastAsia"/>
                <w:sz w:val="28"/>
                <w:szCs w:val="28"/>
              </w:rPr>
              <w:t>史鹏辉</w:t>
            </w:r>
          </w:p>
        </w:tc>
      </w:tr>
      <w:tr w:rsidR="009745C7" w14:paraId="35542371" w14:textId="77777777">
        <w:trPr>
          <w:cantSplit/>
          <w:jc w:val="center"/>
        </w:trPr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8045" w14:textId="77777777" w:rsidR="009745C7" w:rsidRDefault="00000000">
            <w:pPr>
              <w:jc w:val="right"/>
            </w:pPr>
            <w:proofErr w:type="gramStart"/>
            <w:r>
              <w:rPr>
                <w:rFonts w:eastAsia="黑体"/>
                <w:sz w:val="28"/>
                <w:szCs w:val="28"/>
              </w:rPr>
              <w:t>专</w:t>
            </w:r>
            <w:r>
              <w:rPr>
                <w:rFonts w:eastAsia="黑体"/>
                <w:sz w:val="28"/>
                <w:szCs w:val="28"/>
              </w:rPr>
              <w:t xml:space="preserve">  </w:t>
            </w:r>
            <w:r>
              <w:rPr>
                <w:rFonts w:eastAsia="黑体"/>
                <w:sz w:val="28"/>
                <w:szCs w:val="28"/>
              </w:rPr>
              <w:t>业</w:t>
            </w:r>
            <w:proofErr w:type="gramEnd"/>
            <w:r>
              <w:rPr>
                <w:rFonts w:eastAsia="黑体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eastAsia="黑体"/>
                <w:sz w:val="28"/>
                <w:szCs w:val="28"/>
              </w:rPr>
              <w:t>名</w:t>
            </w:r>
            <w:r>
              <w:rPr>
                <w:rFonts w:eastAsia="黑体"/>
                <w:sz w:val="28"/>
                <w:szCs w:val="28"/>
              </w:rPr>
              <w:t xml:space="preserve">  </w:t>
            </w:r>
            <w:r>
              <w:rPr>
                <w:rFonts w:eastAsia="黑体"/>
                <w:sz w:val="28"/>
                <w:szCs w:val="28"/>
              </w:rPr>
              <w:t>称</w:t>
            </w:r>
            <w:proofErr w:type="gramEnd"/>
            <w:r>
              <w:rPr>
                <w:rFonts w:eastAsia="黑体"/>
                <w:sz w:val="28"/>
                <w:szCs w:val="28"/>
              </w:rPr>
              <w:t>：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9FD2" w14:textId="500035AF" w:rsidR="009745C7" w:rsidRDefault="00BE4E91">
            <w:pPr>
              <w:jc w:val="center"/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9745C7" w14:paraId="7D7643F8" w14:textId="77777777">
        <w:trPr>
          <w:cantSplit/>
          <w:jc w:val="center"/>
        </w:trPr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6BF5" w14:textId="77777777" w:rsidR="009745C7" w:rsidRDefault="00000000">
            <w:pPr>
              <w:jc w:val="right"/>
            </w:pPr>
            <w:proofErr w:type="gramStart"/>
            <w:r>
              <w:rPr>
                <w:rFonts w:eastAsia="黑体"/>
                <w:sz w:val="28"/>
                <w:szCs w:val="28"/>
              </w:rPr>
              <w:t>所</w:t>
            </w:r>
            <w:r>
              <w:rPr>
                <w:rFonts w:eastAsia="黑体"/>
                <w:sz w:val="28"/>
                <w:szCs w:val="28"/>
              </w:rPr>
              <w:t xml:space="preserve">  </w:t>
            </w:r>
            <w:r>
              <w:rPr>
                <w:rFonts w:eastAsia="黑体"/>
                <w:sz w:val="28"/>
                <w:szCs w:val="28"/>
              </w:rPr>
              <w:t>在</w:t>
            </w:r>
            <w:proofErr w:type="gramEnd"/>
            <w:r>
              <w:rPr>
                <w:rFonts w:eastAsia="黑体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eastAsia="黑体"/>
                <w:sz w:val="28"/>
                <w:szCs w:val="28"/>
              </w:rPr>
              <w:t>学</w:t>
            </w:r>
            <w:r>
              <w:rPr>
                <w:rFonts w:eastAsia="黑体"/>
                <w:sz w:val="28"/>
                <w:szCs w:val="28"/>
              </w:rPr>
              <w:t xml:space="preserve">  </w:t>
            </w:r>
            <w:r>
              <w:rPr>
                <w:rFonts w:eastAsia="黑体"/>
                <w:sz w:val="28"/>
                <w:szCs w:val="28"/>
              </w:rPr>
              <w:t>院</w:t>
            </w:r>
            <w:proofErr w:type="gramEnd"/>
            <w:r>
              <w:rPr>
                <w:rFonts w:eastAsia="黑体"/>
                <w:sz w:val="28"/>
                <w:szCs w:val="28"/>
              </w:rPr>
              <w:t>：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81E6" w14:textId="3BA97499" w:rsidR="009745C7" w:rsidRDefault="00BE4E91">
            <w:pPr>
              <w:jc w:val="center"/>
            </w:pPr>
            <w:r>
              <w:rPr>
                <w:rFonts w:hint="eastAsia"/>
                <w:sz w:val="28"/>
                <w:szCs w:val="28"/>
              </w:rPr>
              <w:t>信息工程学院</w:t>
            </w:r>
          </w:p>
        </w:tc>
      </w:tr>
    </w:tbl>
    <w:p w14:paraId="3D1A8531" w14:textId="77777777" w:rsidR="009745C7" w:rsidRDefault="00000000">
      <w:pPr>
        <w:spacing w:before="1300" w:line="322" w:lineRule="atLeast"/>
        <w:jc w:val="center"/>
      </w:pPr>
      <w:r>
        <w:rPr>
          <w:sz w:val="28"/>
          <w:szCs w:val="28"/>
        </w:rPr>
        <w:t xml:space="preserve">2026 </w:t>
      </w:r>
      <w:r>
        <w:rPr>
          <w:sz w:val="28"/>
          <w:szCs w:val="28"/>
        </w:rPr>
        <w:t>年</w:t>
      </w:r>
      <w:r>
        <w:rPr>
          <w:sz w:val="28"/>
          <w:szCs w:val="28"/>
        </w:rPr>
        <w:t xml:space="preserve"> 9 </w:t>
      </w:r>
      <w:r>
        <w:rPr>
          <w:sz w:val="28"/>
          <w:szCs w:val="28"/>
        </w:rPr>
        <w:t>月</w:t>
      </w:r>
    </w:p>
    <w:p w14:paraId="3D748BA2" w14:textId="77777777" w:rsidR="009745C7" w:rsidRDefault="009745C7">
      <w:pPr>
        <w:sectPr w:rsidR="009745C7">
          <w:pgSz w:w="11906" w:h="16838"/>
          <w:pgMar w:top="0" w:right="0" w:bottom="0" w:left="0" w:header="708" w:footer="708" w:gutter="0"/>
          <w:cols w:space="720"/>
          <w:titlePg/>
          <w:docGrid w:linePitch="360"/>
        </w:sectPr>
      </w:pPr>
    </w:p>
    <w:p w14:paraId="3B1D8FBB" w14:textId="77777777" w:rsidR="009745C7" w:rsidRDefault="00000000">
      <w:pPr>
        <w:spacing w:before="360" w:after="360" w:line="506" w:lineRule="atLeast"/>
        <w:jc w:val="center"/>
      </w:pPr>
      <w:proofErr w:type="gramStart"/>
      <w:r>
        <w:rPr>
          <w:rFonts w:eastAsia="黑体"/>
          <w:sz w:val="44"/>
          <w:szCs w:val="44"/>
        </w:rPr>
        <w:lastRenderedPageBreak/>
        <w:t>目</w:t>
      </w:r>
      <w:r>
        <w:rPr>
          <w:rFonts w:eastAsia="黑体"/>
          <w:sz w:val="44"/>
          <w:szCs w:val="44"/>
        </w:rPr>
        <w:t xml:space="preserve">  </w:t>
      </w:r>
      <w:r>
        <w:rPr>
          <w:rFonts w:eastAsia="黑体"/>
          <w:sz w:val="44"/>
          <w:szCs w:val="44"/>
        </w:rPr>
        <w:t>录</w:t>
      </w:r>
      <w:proofErr w:type="gramEnd"/>
    </w:p>
    <w:sdt>
      <w:sdtPr>
        <w:alias w:val="TOC"/>
        <w:id w:val="-1302922787"/>
      </w:sdtPr>
      <w:sdtContent>
        <w:p w14:paraId="7BA76F46" w14:textId="47EF9D84" w:rsidR="00226712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74450" w:history="1">
            <w:r w:rsidR="00226712" w:rsidRPr="006612B4">
              <w:rPr>
                <w:rStyle w:val="a5"/>
                <w:noProof/>
              </w:rPr>
              <w:t>第三章</w:t>
            </w:r>
            <w:r w:rsidR="00226712" w:rsidRPr="006612B4">
              <w:rPr>
                <w:rStyle w:val="a5"/>
                <w:noProof/>
              </w:rPr>
              <w:t xml:space="preserve"> </w:t>
            </w:r>
            <w:r w:rsidR="00226712" w:rsidRPr="006612B4">
              <w:rPr>
                <w:rStyle w:val="a5"/>
                <w:noProof/>
              </w:rPr>
              <w:t>系统分析</w:t>
            </w:r>
            <w:r w:rsidR="00226712">
              <w:rPr>
                <w:rFonts w:hint="eastAsia"/>
                <w:noProof/>
              </w:rPr>
              <w:tab/>
            </w:r>
            <w:r w:rsidR="00226712">
              <w:rPr>
                <w:rFonts w:hint="eastAsia"/>
                <w:noProof/>
              </w:rPr>
              <w:fldChar w:fldCharType="begin"/>
            </w:r>
            <w:r w:rsidR="00226712">
              <w:rPr>
                <w:rFonts w:hint="eastAsia"/>
                <w:noProof/>
              </w:rPr>
              <w:instrText xml:space="preserve"> </w:instrText>
            </w:r>
            <w:r w:rsidR="00226712">
              <w:rPr>
                <w:noProof/>
              </w:rPr>
              <w:instrText>PAGEREF _Toc240274450 \h</w:instrText>
            </w:r>
            <w:r w:rsidR="00226712">
              <w:rPr>
                <w:rFonts w:hint="eastAsia"/>
                <w:noProof/>
              </w:rPr>
              <w:instrText xml:space="preserve"> </w:instrText>
            </w:r>
            <w:r w:rsidR="00226712">
              <w:rPr>
                <w:rFonts w:hint="eastAsia"/>
                <w:noProof/>
              </w:rPr>
            </w:r>
            <w:r w:rsidR="00226712">
              <w:rPr>
                <w:rFonts w:hint="eastAsia"/>
                <w:noProof/>
              </w:rPr>
              <w:fldChar w:fldCharType="separate"/>
            </w:r>
            <w:r w:rsidR="00226712">
              <w:rPr>
                <w:noProof/>
              </w:rPr>
              <w:t>2</w:t>
            </w:r>
            <w:r w:rsidR="00226712">
              <w:rPr>
                <w:rFonts w:hint="eastAsia"/>
                <w:noProof/>
              </w:rPr>
              <w:fldChar w:fldCharType="end"/>
            </w:r>
          </w:hyperlink>
        </w:p>
        <w:p w14:paraId="6164B9ED" w14:textId="53D17597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51" w:history="1">
            <w:r w:rsidRPr="006612B4">
              <w:rPr>
                <w:rStyle w:val="a5"/>
                <w:noProof/>
              </w:rPr>
              <w:t xml:space="preserve">3.1 </w:t>
            </w:r>
            <w:r w:rsidRPr="006612B4">
              <w:rPr>
                <w:rStyle w:val="a5"/>
                <w:noProof/>
              </w:rPr>
              <w:t>可行性分析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3DAFB5" w14:textId="77F9F8F9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52" w:history="1">
            <w:r w:rsidRPr="006612B4">
              <w:rPr>
                <w:rStyle w:val="a5"/>
                <w:noProof/>
              </w:rPr>
              <w:t xml:space="preserve">3.2 </w:t>
            </w:r>
            <w:r w:rsidRPr="006612B4">
              <w:rPr>
                <w:rStyle w:val="a5"/>
                <w:noProof/>
              </w:rPr>
              <w:t>需求概述与事件列表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8AA134" w14:textId="39AF03E7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53" w:history="1">
            <w:r w:rsidRPr="006612B4">
              <w:rPr>
                <w:rStyle w:val="a5"/>
                <w:noProof/>
              </w:rPr>
              <w:t xml:space="preserve">3.3 </w:t>
            </w:r>
            <w:r w:rsidRPr="006612B4">
              <w:rPr>
                <w:rStyle w:val="a5"/>
                <w:noProof/>
              </w:rPr>
              <w:t>业务流程分析（活动图）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56F17A" w14:textId="4422951B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54" w:history="1">
            <w:r w:rsidRPr="006612B4">
              <w:rPr>
                <w:rStyle w:val="a5"/>
                <w:noProof/>
              </w:rPr>
              <w:t xml:space="preserve">3.4 </w:t>
            </w:r>
            <w:r w:rsidRPr="006612B4">
              <w:rPr>
                <w:rStyle w:val="a5"/>
                <w:noProof/>
              </w:rPr>
              <w:t>用例建模：用例图与用例描述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7AA7E3" w14:textId="2346CD4D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55" w:history="1">
            <w:r w:rsidRPr="006612B4">
              <w:rPr>
                <w:rStyle w:val="a5"/>
                <w:noProof/>
              </w:rPr>
              <w:t xml:space="preserve">3.5 </w:t>
            </w:r>
            <w:r w:rsidRPr="006612B4">
              <w:rPr>
                <w:rStyle w:val="a5"/>
                <w:noProof/>
              </w:rPr>
              <w:t>静态结构分析：仅含属性的静态类图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87B61D" w14:textId="773AA7D3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56" w:history="1">
            <w:r w:rsidRPr="006612B4">
              <w:rPr>
                <w:rStyle w:val="a5"/>
                <w:noProof/>
              </w:rPr>
              <w:t xml:space="preserve">3.6 </w:t>
            </w:r>
            <w:r w:rsidRPr="006612B4">
              <w:rPr>
                <w:rStyle w:val="a5"/>
                <w:noProof/>
              </w:rPr>
              <w:t>动态行为分析：顺序图与完整类图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6239BE" w14:textId="1D182958" w:rsidR="00226712" w:rsidRDefault="00226712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57" w:history="1">
            <w:r w:rsidRPr="006612B4">
              <w:rPr>
                <w:rStyle w:val="a5"/>
                <w:noProof/>
              </w:rPr>
              <w:t>第四章</w:t>
            </w:r>
            <w:r w:rsidRPr="006612B4">
              <w:rPr>
                <w:rStyle w:val="a5"/>
                <w:noProof/>
              </w:rPr>
              <w:t xml:space="preserve"> </w:t>
            </w:r>
            <w:r w:rsidRPr="006612B4">
              <w:rPr>
                <w:rStyle w:val="a5"/>
                <w:noProof/>
              </w:rPr>
              <w:t>系统设计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4E2B9A" w14:textId="109FAD26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58" w:history="1">
            <w:r w:rsidRPr="006612B4">
              <w:rPr>
                <w:rStyle w:val="a5"/>
                <w:noProof/>
              </w:rPr>
              <w:t xml:space="preserve">4.1 </w:t>
            </w:r>
            <w:r w:rsidRPr="006612B4">
              <w:rPr>
                <w:rStyle w:val="a5"/>
                <w:noProof/>
              </w:rPr>
              <w:t>体系结构设计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EB9D46" w14:textId="3106E8DF" w:rsidR="00226712" w:rsidRDefault="00226712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59" w:history="1">
            <w:r w:rsidRPr="006612B4">
              <w:rPr>
                <w:rStyle w:val="a5"/>
                <w:noProof/>
              </w:rPr>
              <w:t xml:space="preserve">4.1.1 </w:t>
            </w:r>
            <w:r w:rsidRPr="006612B4">
              <w:rPr>
                <w:rStyle w:val="a5"/>
                <w:noProof/>
              </w:rPr>
              <w:t>逻辑结构设计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FD3051" w14:textId="04812A25" w:rsidR="00226712" w:rsidRDefault="00226712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60" w:history="1">
            <w:r w:rsidRPr="006612B4">
              <w:rPr>
                <w:rStyle w:val="a5"/>
                <w:noProof/>
              </w:rPr>
              <w:t xml:space="preserve">4.1.2 </w:t>
            </w:r>
            <w:r w:rsidRPr="006612B4">
              <w:rPr>
                <w:rStyle w:val="a5"/>
                <w:noProof/>
              </w:rPr>
              <w:t>物理结构设计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335B81" w14:textId="60F7CE79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61" w:history="1">
            <w:r w:rsidRPr="006612B4">
              <w:rPr>
                <w:rStyle w:val="a5"/>
                <w:noProof/>
              </w:rPr>
              <w:t xml:space="preserve">4.2 </w:t>
            </w:r>
            <w:r w:rsidRPr="006612B4">
              <w:rPr>
                <w:rStyle w:val="a5"/>
                <w:noProof/>
              </w:rPr>
              <w:t>功能模块设计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4A5A06" w14:textId="59352FAC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62" w:history="1">
            <w:r w:rsidRPr="006612B4">
              <w:rPr>
                <w:rStyle w:val="a5"/>
                <w:noProof/>
              </w:rPr>
              <w:t xml:space="preserve">4.3 </w:t>
            </w:r>
            <w:r w:rsidRPr="006612B4">
              <w:rPr>
                <w:rStyle w:val="a5"/>
                <w:noProof/>
              </w:rPr>
              <w:t>类与模块设计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6C832D" w14:textId="1624E87F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63" w:history="1">
            <w:r w:rsidRPr="006612B4">
              <w:rPr>
                <w:rStyle w:val="a5"/>
                <w:noProof/>
              </w:rPr>
              <w:t xml:space="preserve">4.4 </w:t>
            </w:r>
            <w:r w:rsidRPr="006612B4">
              <w:rPr>
                <w:rStyle w:val="a5"/>
                <w:noProof/>
              </w:rPr>
              <w:t>数据库设计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F13DE0" w14:textId="6672E6E9" w:rsidR="00226712" w:rsidRDefault="00226712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64" w:history="1">
            <w:r w:rsidRPr="006612B4">
              <w:rPr>
                <w:rStyle w:val="a5"/>
                <w:rFonts w:ascii="黑体" w:hAnsi="黑体" w:cs="黑体"/>
                <w:noProof/>
              </w:rPr>
              <w:t xml:space="preserve">4.4.1 </w:t>
            </w:r>
            <w:r w:rsidRPr="006612B4">
              <w:rPr>
                <w:rStyle w:val="a5"/>
                <w:rFonts w:ascii="黑体" w:hAnsi="黑体" w:cs="黑体"/>
                <w:noProof/>
              </w:rPr>
              <w:t>数据库概要设计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DF7CC3" w14:textId="74844374" w:rsidR="00226712" w:rsidRDefault="00226712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65" w:history="1">
            <w:r w:rsidRPr="006612B4">
              <w:rPr>
                <w:rStyle w:val="a5"/>
                <w:noProof/>
              </w:rPr>
              <w:t xml:space="preserve">4.4.2 </w:t>
            </w:r>
            <w:r w:rsidRPr="006612B4">
              <w:rPr>
                <w:rStyle w:val="a5"/>
                <w:noProof/>
              </w:rPr>
              <w:t>数据库逻辑设计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C21C22" w14:textId="127E5F11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66" w:history="1">
            <w:r w:rsidRPr="006612B4">
              <w:rPr>
                <w:rStyle w:val="a5"/>
                <w:noProof/>
              </w:rPr>
              <w:t xml:space="preserve">4.5 </w:t>
            </w:r>
            <w:r w:rsidRPr="006612B4">
              <w:rPr>
                <w:rStyle w:val="a5"/>
                <w:noProof/>
              </w:rPr>
              <w:t>数据与接口契约设计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BE0F47" w14:textId="695644F2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67" w:history="1">
            <w:r w:rsidRPr="006612B4">
              <w:rPr>
                <w:rStyle w:val="a5"/>
                <w:noProof/>
              </w:rPr>
              <w:t xml:space="preserve">4.6 </w:t>
            </w:r>
            <w:r w:rsidRPr="006612B4">
              <w:rPr>
                <w:rStyle w:val="a5"/>
                <w:noProof/>
              </w:rPr>
              <w:t>键盘交互与界面设计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5D0936" w14:textId="68DF7808" w:rsidR="00226712" w:rsidRDefault="00226712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68" w:history="1">
            <w:r w:rsidRPr="006612B4">
              <w:rPr>
                <w:rStyle w:val="a5"/>
                <w:noProof/>
              </w:rPr>
              <w:t>第五章</w:t>
            </w:r>
            <w:r w:rsidRPr="006612B4">
              <w:rPr>
                <w:rStyle w:val="a5"/>
                <w:noProof/>
              </w:rPr>
              <w:t xml:space="preserve"> </w:t>
            </w:r>
            <w:r w:rsidRPr="006612B4">
              <w:rPr>
                <w:rStyle w:val="a5"/>
                <w:noProof/>
              </w:rPr>
              <w:t>系统实现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371E2E" w14:textId="627789C5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69" w:history="1">
            <w:r w:rsidRPr="006612B4">
              <w:rPr>
                <w:rStyle w:val="a5"/>
                <w:noProof/>
              </w:rPr>
              <w:t xml:space="preserve">5.1 </w:t>
            </w:r>
            <w:r w:rsidRPr="006612B4">
              <w:rPr>
                <w:rStyle w:val="a5"/>
                <w:noProof/>
              </w:rPr>
              <w:t>运行环境与工程结构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8DA214" w14:textId="0C74C61E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70" w:history="1">
            <w:r w:rsidRPr="006612B4">
              <w:rPr>
                <w:rStyle w:val="a5"/>
                <w:noProof/>
              </w:rPr>
              <w:t xml:space="preserve">5.2 </w:t>
            </w:r>
            <w:r w:rsidRPr="006612B4">
              <w:rPr>
                <w:rStyle w:val="a5"/>
                <w:noProof/>
              </w:rPr>
              <w:t>注册与密码修改实现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8FAB2A" w14:textId="3727E317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71" w:history="1">
            <w:r w:rsidRPr="006612B4">
              <w:rPr>
                <w:rStyle w:val="a5"/>
                <w:noProof/>
              </w:rPr>
              <w:t xml:space="preserve">5.3 </w:t>
            </w:r>
            <w:r w:rsidRPr="006612B4">
              <w:rPr>
                <w:rStyle w:val="a5"/>
                <w:noProof/>
              </w:rPr>
              <w:t>信息流查询实现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A63230" w14:textId="763F08B7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72" w:history="1">
            <w:r w:rsidRPr="006612B4">
              <w:rPr>
                <w:rStyle w:val="a5"/>
                <w:noProof/>
              </w:rPr>
              <w:t xml:space="preserve">5.4 </w:t>
            </w:r>
            <w:r w:rsidRPr="006612B4">
              <w:rPr>
                <w:rStyle w:val="a5"/>
                <w:noProof/>
              </w:rPr>
              <w:t>点赞防重与计数同步实现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E043A9" w14:textId="52070687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73" w:history="1">
            <w:r w:rsidRPr="006612B4">
              <w:rPr>
                <w:rStyle w:val="a5"/>
                <w:noProof/>
              </w:rPr>
              <w:t xml:space="preserve">5.5 </w:t>
            </w:r>
            <w:r w:rsidRPr="006612B4">
              <w:rPr>
                <w:rStyle w:val="a5"/>
                <w:noProof/>
              </w:rPr>
              <w:t>级联删除与原子写盘实现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909DB6" w14:textId="6F593291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74" w:history="1">
            <w:r w:rsidRPr="006612B4">
              <w:rPr>
                <w:rStyle w:val="a5"/>
                <w:noProof/>
              </w:rPr>
              <w:t xml:space="preserve">5.6 </w:t>
            </w:r>
            <w:r w:rsidRPr="006612B4">
              <w:rPr>
                <w:rStyle w:val="a5"/>
                <w:noProof/>
              </w:rPr>
              <w:t>视图组件与状态机实现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FF177F" w14:textId="2F4F8C0B" w:rsidR="00226712" w:rsidRDefault="00226712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75" w:history="1">
            <w:r w:rsidRPr="006612B4">
              <w:rPr>
                <w:rStyle w:val="a5"/>
                <w:noProof/>
              </w:rPr>
              <w:t>第六章</w:t>
            </w:r>
            <w:r w:rsidRPr="006612B4">
              <w:rPr>
                <w:rStyle w:val="a5"/>
                <w:noProof/>
              </w:rPr>
              <w:t xml:space="preserve"> </w:t>
            </w:r>
            <w:r w:rsidRPr="006612B4">
              <w:rPr>
                <w:rStyle w:val="a5"/>
                <w:noProof/>
              </w:rPr>
              <w:t>系统测试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354ECF" w14:textId="69331CE3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76" w:history="1">
            <w:r w:rsidRPr="006612B4">
              <w:rPr>
                <w:rStyle w:val="a5"/>
                <w:noProof/>
              </w:rPr>
              <w:t xml:space="preserve">6.1 </w:t>
            </w:r>
            <w:r w:rsidRPr="006612B4">
              <w:rPr>
                <w:rStyle w:val="a5"/>
                <w:noProof/>
              </w:rPr>
              <w:t>测试方案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1D35B7" w14:textId="2CD6D65B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77" w:history="1">
            <w:r w:rsidRPr="006612B4">
              <w:rPr>
                <w:rStyle w:val="a5"/>
                <w:noProof/>
              </w:rPr>
              <w:t xml:space="preserve">6.2 </w:t>
            </w:r>
            <w:r w:rsidRPr="006612B4">
              <w:rPr>
                <w:rStyle w:val="a5"/>
                <w:noProof/>
              </w:rPr>
              <w:t>功能测试用例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A27124" w14:textId="5D46F6B3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78" w:history="1">
            <w:r w:rsidRPr="006612B4">
              <w:rPr>
                <w:rStyle w:val="a5"/>
                <w:noProof/>
              </w:rPr>
              <w:t xml:space="preserve">6.3 </w:t>
            </w:r>
            <w:r w:rsidRPr="006612B4">
              <w:rPr>
                <w:rStyle w:val="a5"/>
                <w:noProof/>
              </w:rPr>
              <w:t>数据一致性专项检查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DB4CBD" w14:textId="07C50931" w:rsidR="00226712" w:rsidRDefault="00226712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74479" w:history="1">
            <w:r w:rsidRPr="006612B4">
              <w:rPr>
                <w:rStyle w:val="a5"/>
                <w:noProof/>
              </w:rPr>
              <w:t xml:space="preserve">6.4 </w:t>
            </w:r>
            <w:r w:rsidRPr="006612B4">
              <w:rPr>
                <w:rStyle w:val="a5"/>
                <w:noProof/>
              </w:rPr>
              <w:t>测试结论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_Toc240274479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DA0A10" w14:textId="4A1BE69F" w:rsidR="009745C7" w:rsidRDefault="00000000">
          <w:pPr>
            <w:sectPr w:rsidR="009745C7">
              <w:headerReference w:type="default" r:id="rId8"/>
              <w:footerReference w:type="default" r:id="rId9"/>
              <w:pgSz w:w="11906" w:h="16838"/>
              <w:pgMar w:top="1701" w:right="1417" w:bottom="1417" w:left="1701" w:header="1304" w:footer="1021" w:gutter="0"/>
              <w:pgNumType w:fmt="upperRoman" w:start="1"/>
              <w:cols w:space="720"/>
              <w:docGrid w:linePitch="360"/>
            </w:sectPr>
          </w:pPr>
          <w:r>
            <w:fldChar w:fldCharType="end"/>
          </w:r>
        </w:p>
      </w:sdtContent>
    </w:sdt>
    <w:p w14:paraId="3F96296D" w14:textId="7B4C0FA3" w:rsidR="009745C7" w:rsidRDefault="00000000">
      <w:pPr>
        <w:pStyle w:val="1"/>
      </w:pPr>
      <w:bookmarkStart w:id="0" w:name="_Toc240274450"/>
      <w:r>
        <w:lastRenderedPageBreak/>
        <w:t>第</w:t>
      </w:r>
      <w:r w:rsidR="000640EC">
        <w:rPr>
          <w:rFonts w:hint="eastAsia"/>
        </w:rPr>
        <w:t>三</w:t>
      </w:r>
      <w:r>
        <w:t>章</w:t>
      </w:r>
      <w:r>
        <w:t xml:space="preserve"> </w:t>
      </w:r>
      <w:r>
        <w:t>系统分析</w:t>
      </w:r>
      <w:bookmarkEnd w:id="0"/>
    </w:p>
    <w:p w14:paraId="7EC012C9" w14:textId="19976886" w:rsidR="009745C7" w:rsidRDefault="000640EC">
      <w:pPr>
        <w:pStyle w:val="2"/>
      </w:pPr>
      <w:bookmarkStart w:id="1" w:name="_Toc240274451"/>
      <w:r>
        <w:rPr>
          <w:rFonts w:hint="eastAsia"/>
        </w:rPr>
        <w:t>3</w:t>
      </w:r>
      <w:r>
        <w:t xml:space="preserve">.1 </w:t>
      </w:r>
      <w:r>
        <w:t>可行性分析</w:t>
      </w:r>
      <w:bookmarkEnd w:id="1"/>
    </w:p>
    <w:p w14:paraId="299DA135" w14:textId="77777777" w:rsidR="009745C7" w:rsidRDefault="00000000">
      <w:pPr>
        <w:ind w:firstLine="420"/>
        <w:jc w:val="both"/>
      </w:pPr>
      <w:r>
        <w:t>项目启动前依惯例完成三方面论证</w:t>
      </w:r>
      <w:r>
        <w:rPr>
          <w:sz w:val="18"/>
          <w:szCs w:val="18"/>
          <w:vertAlign w:val="superscript"/>
        </w:rPr>
        <w:t>[9]</w:t>
      </w:r>
      <w:r>
        <w:t>。技术可行性：</w:t>
      </w:r>
      <w:r>
        <w:t xml:space="preserve">React </w:t>
      </w:r>
      <w:r>
        <w:t>与</w:t>
      </w:r>
      <w:r>
        <w:t xml:space="preserve"> Ink </w:t>
      </w:r>
      <w:r>
        <w:t>文档完备、社区活跃，</w:t>
      </w:r>
      <w:r>
        <w:t xml:space="preserve">Bun </w:t>
      </w:r>
      <w:r>
        <w:t>一键安装运行，</w:t>
      </w:r>
      <w:r>
        <w:t xml:space="preserve">JavaScript </w:t>
      </w:r>
      <w:r>
        <w:t>语言门槛低；数据层仅需文件读写接口，无外部依赖。经济可行性：全部工具与运行时免费，无服务器与数据库开销，任何个人计算机均可运行。操作可行性：终端界面以键盘操作为主，配合屏幕提示与快捷键说明，熟悉命令行的用户可即时上手；系统同时内置演示账号与种子数据，便于快速体验。三方面均无障碍，项目可行。</w:t>
      </w:r>
    </w:p>
    <w:p w14:paraId="1F3E2F38" w14:textId="4C739345" w:rsidR="009745C7" w:rsidRDefault="000640EC">
      <w:pPr>
        <w:pStyle w:val="2"/>
      </w:pPr>
      <w:bookmarkStart w:id="2" w:name="_Toc240274452"/>
      <w:r>
        <w:rPr>
          <w:rFonts w:hint="eastAsia"/>
        </w:rPr>
        <w:t>3</w:t>
      </w:r>
      <w:r>
        <w:t xml:space="preserve">.2 </w:t>
      </w:r>
      <w:r>
        <w:t>需求概述与事件列表</w:t>
      </w:r>
      <w:bookmarkEnd w:id="2"/>
    </w:p>
    <w:p w14:paraId="2FA63D54" w14:textId="77777777" w:rsidR="009745C7" w:rsidRDefault="00000000">
      <w:pPr>
        <w:ind w:firstLine="420"/>
        <w:jc w:val="both"/>
      </w:pPr>
      <w:r>
        <w:t>系统角色分为普通用户与管理员。普通用户围绕内容消费与创作：注册登录后浏览首页信息流，可按频道（类型）切换、按关键字搜索、切换排序方式并翻页；进入详情页后可点赞（再次操作取消）、发表评论或回复他人评论；也可发布头条、修改或删除自己发布的内容，维护个人密码，查看公告。管理员在普通能力之外，通过管理面板对头条、类型、公告、评论进行全量治理，并查看热门与活跃排行。将上述业务整理为系统必须响应的事件，得到表</w:t>
      </w:r>
      <w:r>
        <w:t>2.1</w:t>
      </w:r>
      <w:r>
        <w:t>的事件列表。</w:t>
      </w:r>
    </w:p>
    <w:p w14:paraId="178B8C05" w14:textId="48BC0FD2" w:rsidR="009745C7" w:rsidRDefault="00000000">
      <w:pPr>
        <w:keepNext/>
        <w:spacing w:before="200" w:after="80"/>
        <w:jc w:val="center"/>
      </w:pPr>
      <w:r>
        <w:rPr>
          <w:rFonts w:eastAsia="黑体"/>
          <w:sz w:val="18"/>
          <w:szCs w:val="18"/>
        </w:rPr>
        <w:t>表</w:t>
      </w:r>
      <w:r w:rsidR="000640EC">
        <w:rPr>
          <w:rFonts w:eastAsia="黑体" w:hint="eastAsia"/>
          <w:sz w:val="18"/>
          <w:szCs w:val="18"/>
        </w:rPr>
        <w:t>3</w:t>
      </w:r>
      <w:r>
        <w:rPr>
          <w:rFonts w:eastAsia="黑体"/>
          <w:sz w:val="18"/>
          <w:szCs w:val="18"/>
        </w:rPr>
        <w:t xml:space="preserve">.1 </w:t>
      </w:r>
      <w:r>
        <w:rPr>
          <w:rFonts w:eastAsia="黑体"/>
          <w:sz w:val="18"/>
          <w:szCs w:val="18"/>
        </w:rPr>
        <w:t>系统事件列表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2285"/>
        <w:gridCol w:w="3164"/>
        <w:gridCol w:w="1933"/>
      </w:tblGrid>
      <w:tr w:rsidR="009745C7" w14:paraId="2DF73CE8" w14:textId="77777777" w:rsidTr="00226712">
        <w:trPr>
          <w:cantSplit/>
          <w:tblHeader/>
        </w:trPr>
        <w:tc>
          <w:tcPr>
            <w:tcW w:w="8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760C0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事件名称</w:t>
            </w:r>
          </w:p>
        </w:tc>
        <w:tc>
          <w:tcPr>
            <w:tcW w:w="13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783C8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触发条件</w:t>
            </w:r>
          </w:p>
        </w:tc>
        <w:tc>
          <w:tcPr>
            <w:tcW w:w="18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78E49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系统响应（对应用例）</w:t>
            </w:r>
          </w:p>
        </w:tc>
        <w:tc>
          <w:tcPr>
            <w:tcW w:w="11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A5F4F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参与者</w:t>
            </w:r>
          </w:p>
        </w:tc>
      </w:tr>
      <w:tr w:rsidR="009745C7" w14:paraId="62883B18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856A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注册账号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09A8E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提交用户名、密码与昵称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636A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三重校验后建户（角色为普通用户）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B1D19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访客</w:t>
            </w:r>
          </w:p>
        </w:tc>
      </w:tr>
      <w:tr w:rsidR="009745C7" w14:paraId="158D546D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00108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登录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4464E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提交用户名与密码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9F33A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匹配账户并进入主界面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4F08E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管理员</w:t>
            </w:r>
          </w:p>
        </w:tc>
      </w:tr>
      <w:tr w:rsidR="009745C7" w14:paraId="6E0CD72C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C8F18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修改密码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A801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提交旧密码与两遍新密码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082D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旧密码校验后更新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84A72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</w:p>
        </w:tc>
      </w:tr>
      <w:tr w:rsidR="009745C7" w14:paraId="2D34C9E2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7921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浏览信息流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B8359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进入首页或切换条件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AB9D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按类型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关键字过滤，排序分页展示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80BAC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</w:p>
        </w:tc>
      </w:tr>
      <w:tr w:rsidR="009745C7" w14:paraId="6303B312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1BB7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查看详情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0BDC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选中头条打开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E8D48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浏览计数加一并展示评论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EF040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</w:p>
        </w:tc>
      </w:tr>
      <w:tr w:rsidR="009745C7" w14:paraId="6685B4D7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9A1FE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点赞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取消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848B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在详情页触发点赞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989B7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记录防重，计数同步增减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4FC08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</w:p>
        </w:tc>
      </w:tr>
      <w:tr w:rsidR="009745C7" w14:paraId="4F16527B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798B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发表评论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回复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A5A9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提交评论内容（可指定父评论）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1BF2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校验长度后保存，评论计数加一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EF769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</w:p>
        </w:tc>
      </w:tr>
      <w:tr w:rsidR="009745C7" w14:paraId="27C3386F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722A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发布头条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8748C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填写标题、内容并选择类型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BF49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校验后保存，计数清零入库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2A3CF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</w:p>
        </w:tc>
      </w:tr>
      <w:tr w:rsidR="009745C7" w14:paraId="52913900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8B419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维护我的头条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1D847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修改或删除自己的头条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31AA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归属校验，删除级联清理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219B6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</w:p>
        </w:tc>
      </w:tr>
      <w:tr w:rsidR="009745C7" w14:paraId="69CBC482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4A5B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查看公告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5585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进入公告页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A975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按时间倒序列示，支持检索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C8BCA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</w:p>
        </w:tc>
      </w:tr>
      <w:tr w:rsidR="009745C7" w14:paraId="6C2E9EB3" w14:textId="77777777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EA07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头条治理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DFA8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管理员改删任意头条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FC61D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权限放行，删除级联清理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FF032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管理员</w:t>
            </w:r>
          </w:p>
        </w:tc>
      </w:tr>
      <w:tr w:rsidR="009745C7" w14:paraId="3DBB270B" w14:textId="77777777" w:rsidTr="00226712">
        <w:trPr>
          <w:cantSplit/>
        </w:trPr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B1F6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类型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公告管理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FAAE0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管理员维护类型与公告</w:t>
            </w:r>
          </w:p>
        </w:tc>
        <w:tc>
          <w:tcPr>
            <w:tcW w:w="18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B16A8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增改删；类型有关联禁删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12F95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管理员</w:t>
            </w:r>
          </w:p>
        </w:tc>
      </w:tr>
      <w:tr w:rsidR="009745C7" w14:paraId="4DC6CCF8" w14:textId="77777777" w:rsidTr="00226712">
        <w:trPr>
          <w:cantSplit/>
        </w:trPr>
        <w:tc>
          <w:tcPr>
            <w:tcW w:w="8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5A883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排行与评论管理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E896C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管理员查看排行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删评论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ADA4A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多口径排序；评论级联删除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50B7F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管理员</w:t>
            </w:r>
          </w:p>
        </w:tc>
      </w:tr>
    </w:tbl>
    <w:p w14:paraId="5EB22B05" w14:textId="6C6BA0A8" w:rsidR="009745C7" w:rsidRDefault="000640EC">
      <w:pPr>
        <w:pStyle w:val="2"/>
      </w:pPr>
      <w:bookmarkStart w:id="3" w:name="_Toc240274453"/>
      <w:r>
        <w:rPr>
          <w:rFonts w:hint="eastAsia"/>
        </w:rPr>
        <w:t>3</w:t>
      </w:r>
      <w:r>
        <w:t xml:space="preserve">.3 </w:t>
      </w:r>
      <w:r>
        <w:t>业务流程分析（活动图）</w:t>
      </w:r>
      <w:bookmarkEnd w:id="3"/>
    </w:p>
    <w:p w14:paraId="7429525A" w14:textId="77777777" w:rsidR="009745C7" w:rsidRDefault="00000000">
      <w:pPr>
        <w:ind w:firstLine="420"/>
        <w:jc w:val="both"/>
      </w:pPr>
      <w:r>
        <w:lastRenderedPageBreak/>
        <w:t>普通用户的主流程如图</w:t>
      </w:r>
      <w:r>
        <w:t>2.1</w:t>
      </w:r>
      <w:r>
        <w:t>所示：登录成功后进入首页信息流，在频道切换、搜索与排序中定位感兴趣的内容；打开头条详情会使浏览计数加一，随后可点赞或发表、回复评论；判断是否继续浏览，是则回到信息流，否则可发布或维护自己的头条、查看个人中心与公告，最后退出系统，数据随每次写操作即时落盘。登录失败则停留在登录页重新输入。</w:t>
      </w:r>
    </w:p>
    <w:p w14:paraId="70494A57" w14:textId="77777777" w:rsidR="009745C7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633B9E3" wp14:editId="2E26891F">
            <wp:extent cx="3422072" cy="733043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96" cy="735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F15A" w14:textId="022DA625" w:rsidR="009745C7" w:rsidRDefault="00000000">
      <w:pPr>
        <w:spacing w:before="60" w:after="200" w:line="240" w:lineRule="auto"/>
        <w:jc w:val="center"/>
      </w:pPr>
      <w:r>
        <w:rPr>
          <w:rFonts w:eastAsia="黑体"/>
          <w:sz w:val="18"/>
          <w:szCs w:val="18"/>
        </w:rPr>
        <w:t>图</w:t>
      </w:r>
      <w:r w:rsidR="000640EC">
        <w:rPr>
          <w:rFonts w:eastAsia="黑体" w:hint="eastAsia"/>
          <w:sz w:val="18"/>
          <w:szCs w:val="18"/>
        </w:rPr>
        <w:t>3</w:t>
      </w:r>
      <w:r>
        <w:rPr>
          <w:rFonts w:eastAsia="黑体"/>
          <w:sz w:val="18"/>
          <w:szCs w:val="18"/>
        </w:rPr>
        <w:t xml:space="preserve">.1 </w:t>
      </w:r>
      <w:r>
        <w:rPr>
          <w:rFonts w:eastAsia="黑体"/>
          <w:sz w:val="18"/>
          <w:szCs w:val="18"/>
        </w:rPr>
        <w:t>普通用户浏览互动活动图</w:t>
      </w:r>
    </w:p>
    <w:p w14:paraId="4CF8EC60" w14:textId="77777777" w:rsidR="009745C7" w:rsidRDefault="00000000">
      <w:pPr>
        <w:ind w:firstLine="420"/>
        <w:jc w:val="both"/>
      </w:pPr>
      <w:r>
        <w:lastRenderedPageBreak/>
        <w:t>管理员的治理流程如图</w:t>
      </w:r>
      <w:r>
        <w:t>2.2</w:t>
      </w:r>
      <w:r>
        <w:t>所示：管理员登录后进入管理面板，在头条全量管理、类型与公告管理、排行与评论管理三类任务间切换；其中头条与评论的删除均执行级联清理，类型的删除受关联头条保护；全部操作完成后退出系统。</w:t>
      </w:r>
    </w:p>
    <w:p w14:paraId="0491012F" w14:textId="77777777" w:rsidR="009745C7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9915779" wp14:editId="07D5B73E">
            <wp:extent cx="4381500" cy="2286000"/>
            <wp:effectExtent l="0" t="0" r="0" b="0"/>
            <wp:docPr id="2061230447" name="图片 2061230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278A" w14:textId="69EB3F39" w:rsidR="009745C7" w:rsidRDefault="00000000">
      <w:pPr>
        <w:spacing w:before="60" w:after="200" w:line="240" w:lineRule="auto"/>
        <w:jc w:val="center"/>
      </w:pPr>
      <w:r>
        <w:rPr>
          <w:rFonts w:eastAsia="黑体"/>
          <w:sz w:val="18"/>
          <w:szCs w:val="18"/>
        </w:rPr>
        <w:t>图</w:t>
      </w:r>
      <w:r w:rsidR="000640EC">
        <w:rPr>
          <w:rFonts w:eastAsia="黑体" w:hint="eastAsia"/>
          <w:sz w:val="18"/>
          <w:szCs w:val="18"/>
        </w:rPr>
        <w:t>3</w:t>
      </w:r>
      <w:r>
        <w:rPr>
          <w:rFonts w:eastAsia="黑体"/>
          <w:sz w:val="18"/>
          <w:szCs w:val="18"/>
        </w:rPr>
        <w:t xml:space="preserve">.2 </w:t>
      </w:r>
      <w:r>
        <w:rPr>
          <w:rFonts w:eastAsia="黑体"/>
          <w:sz w:val="18"/>
          <w:szCs w:val="18"/>
        </w:rPr>
        <w:t>管理员治理活动图</w:t>
      </w:r>
    </w:p>
    <w:p w14:paraId="43E4AD34" w14:textId="151DECC2" w:rsidR="009745C7" w:rsidRDefault="000640EC">
      <w:pPr>
        <w:pStyle w:val="2"/>
      </w:pPr>
      <w:bookmarkStart w:id="4" w:name="_Toc240274454"/>
      <w:r>
        <w:rPr>
          <w:rFonts w:hint="eastAsia"/>
        </w:rPr>
        <w:t>3</w:t>
      </w:r>
      <w:r>
        <w:t xml:space="preserve">.4 </w:t>
      </w:r>
      <w:r>
        <w:t>用例建模：用例图与用例描述</w:t>
      </w:r>
      <w:bookmarkEnd w:id="4"/>
    </w:p>
    <w:p w14:paraId="36D57616" w14:textId="77777777" w:rsidR="009745C7" w:rsidRDefault="00000000">
      <w:pPr>
        <w:ind w:firstLine="420"/>
        <w:jc w:val="both"/>
      </w:pPr>
      <w:r>
        <w:t>将事件列表归并提炼，得到系统用例图，如图</w:t>
      </w:r>
      <w:r>
        <w:t>2.3</w:t>
      </w:r>
      <w:r>
        <w:t>所示。普通用户侧包含账户（注册、登录、改密）、浏览（信息流、搜索筛选、详情、公告）、互动（点赞、评论、回复）与创作（发布、修改、删除我的头条）四组用例；管理员侧为头条、类型、公告、排行、评论五类治理用例。</w:t>
      </w:r>
    </w:p>
    <w:p w14:paraId="36200DCC" w14:textId="77777777" w:rsidR="009745C7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2CE389C9" wp14:editId="3029A9B4">
            <wp:extent cx="4572000" cy="3533775"/>
            <wp:effectExtent l="0" t="0" r="0" b="0"/>
            <wp:docPr id="1646093539" name="图片 164609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22DB" w14:textId="7B4C259C" w:rsidR="009745C7" w:rsidRDefault="00000000">
      <w:pPr>
        <w:spacing w:before="60" w:after="200" w:line="240" w:lineRule="auto"/>
        <w:jc w:val="center"/>
      </w:pPr>
      <w:r>
        <w:rPr>
          <w:rFonts w:eastAsia="黑体"/>
          <w:sz w:val="18"/>
          <w:szCs w:val="18"/>
        </w:rPr>
        <w:t>图</w:t>
      </w:r>
      <w:r w:rsidR="000640EC">
        <w:rPr>
          <w:rFonts w:eastAsia="黑体" w:hint="eastAsia"/>
          <w:sz w:val="18"/>
          <w:szCs w:val="18"/>
        </w:rPr>
        <w:t>3</w:t>
      </w:r>
      <w:r>
        <w:rPr>
          <w:rFonts w:eastAsia="黑体"/>
          <w:sz w:val="18"/>
          <w:szCs w:val="18"/>
        </w:rPr>
        <w:t xml:space="preserve">.3 </w:t>
      </w:r>
      <w:r>
        <w:rPr>
          <w:rFonts w:eastAsia="黑体"/>
          <w:sz w:val="18"/>
          <w:szCs w:val="18"/>
        </w:rPr>
        <w:t>系统用例图</w:t>
      </w:r>
    </w:p>
    <w:p w14:paraId="474BD392" w14:textId="77777777" w:rsidR="009745C7" w:rsidRDefault="00000000">
      <w:pPr>
        <w:ind w:firstLine="420"/>
        <w:jc w:val="both"/>
      </w:pPr>
      <w:r>
        <w:lastRenderedPageBreak/>
        <w:t>选取发布头条、点赞互动与类型管理三个代表性用例编写描述表，见表</w:t>
      </w:r>
      <w:r>
        <w:t>2.2</w:t>
      </w:r>
      <w:r>
        <w:t>至表</w:t>
      </w:r>
      <w:r>
        <w:t>2.4</w:t>
      </w:r>
      <w:r>
        <w:t>，分别覆盖创作类、互动类与治理类业务。</w:t>
      </w:r>
    </w:p>
    <w:p w14:paraId="430061BA" w14:textId="7C01FB37" w:rsidR="009745C7" w:rsidRDefault="00000000">
      <w:pPr>
        <w:keepNext/>
        <w:spacing w:before="200" w:after="80"/>
        <w:jc w:val="center"/>
      </w:pPr>
      <w:r>
        <w:rPr>
          <w:rFonts w:eastAsia="黑体"/>
          <w:sz w:val="18"/>
          <w:szCs w:val="18"/>
        </w:rPr>
        <w:t>表</w:t>
      </w:r>
      <w:r w:rsidR="000640EC">
        <w:rPr>
          <w:rFonts w:eastAsia="黑体" w:hint="eastAsia"/>
          <w:sz w:val="18"/>
          <w:szCs w:val="18"/>
        </w:rPr>
        <w:t>3</w:t>
      </w:r>
      <w:r>
        <w:rPr>
          <w:rFonts w:eastAsia="黑体"/>
          <w:sz w:val="18"/>
          <w:szCs w:val="18"/>
        </w:rPr>
        <w:t xml:space="preserve">.2 </w:t>
      </w:r>
      <w:r>
        <w:rPr>
          <w:rFonts w:eastAsia="黑体"/>
          <w:sz w:val="18"/>
          <w:szCs w:val="18"/>
        </w:rPr>
        <w:t>用例描述：发布头条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6855"/>
      </w:tblGrid>
      <w:tr w:rsidR="009745C7" w14:paraId="23814C98" w14:textId="77777777" w:rsidTr="00226712">
        <w:trPr>
          <w:cantSplit/>
          <w:tblHeader/>
        </w:trPr>
        <w:tc>
          <w:tcPr>
            <w:tcW w:w="11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206AC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用例项目</w:t>
            </w:r>
          </w:p>
        </w:tc>
        <w:tc>
          <w:tcPr>
            <w:tcW w:w="39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6AFC1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9745C7" w14:paraId="1E34302F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41B1E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用例名称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114B5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发布头条</w:t>
            </w:r>
          </w:p>
        </w:tc>
      </w:tr>
      <w:tr w:rsidR="009745C7" w14:paraId="533D1B46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9390A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E16C9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</w:p>
        </w:tc>
      </w:tr>
      <w:tr w:rsidR="009745C7" w14:paraId="0FB49A56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C28D0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6B258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已登录；系统中存在可选类型</w:t>
            </w:r>
          </w:p>
        </w:tc>
      </w:tr>
      <w:tr w:rsidR="009745C7" w14:paraId="5770F1B4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189D8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主流程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1EA93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在发布页逐项填写标题与内容；</w:t>
            </w:r>
            <w:r>
              <w:rPr>
                <w:sz w:val="18"/>
                <w:szCs w:val="18"/>
              </w:rPr>
              <w:t>2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左右键切换类型；</w:t>
            </w:r>
            <w:r>
              <w:rPr>
                <w:sz w:val="18"/>
                <w:szCs w:val="18"/>
              </w:rPr>
              <w:t>3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确认发布；</w:t>
            </w:r>
            <w:r>
              <w:rPr>
                <w:sz w:val="18"/>
                <w:szCs w:val="18"/>
              </w:rPr>
              <w:t>4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系统校验非空、长度与类型有效性；</w:t>
            </w:r>
            <w:r>
              <w:rPr>
                <w:sz w:val="18"/>
                <w:szCs w:val="18"/>
              </w:rPr>
              <w:t>5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保存入库（三项计数清零）；</w:t>
            </w:r>
            <w:r>
              <w:rPr>
                <w:sz w:val="18"/>
                <w:szCs w:val="18"/>
              </w:rPr>
              <w:t>6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返回并可在信息流中看到新内容</w:t>
            </w:r>
          </w:p>
        </w:tc>
      </w:tr>
      <w:tr w:rsidR="009745C7" w14:paraId="6D8C92F1" w14:textId="77777777" w:rsidTr="00226712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55A3D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备用流程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39374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任一校验不通过时提示原因，停留发布页</w:t>
            </w:r>
          </w:p>
        </w:tc>
      </w:tr>
      <w:tr w:rsidR="009745C7" w14:paraId="3056771D" w14:textId="77777777" w:rsidTr="00226712">
        <w:trPr>
          <w:cantSplit/>
        </w:trPr>
        <w:tc>
          <w:tcPr>
            <w:tcW w:w="11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E2488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39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C4E58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新头条持久化保存，作者昵称随账户解析</w:t>
            </w:r>
          </w:p>
        </w:tc>
      </w:tr>
    </w:tbl>
    <w:p w14:paraId="002451CE" w14:textId="2E25008E" w:rsidR="009745C7" w:rsidRDefault="00000000">
      <w:pPr>
        <w:keepNext/>
        <w:spacing w:before="200" w:after="80"/>
        <w:jc w:val="center"/>
      </w:pPr>
      <w:r>
        <w:rPr>
          <w:rFonts w:eastAsia="黑体"/>
          <w:sz w:val="18"/>
          <w:szCs w:val="18"/>
        </w:rPr>
        <w:t>表</w:t>
      </w:r>
      <w:r w:rsidR="000640EC">
        <w:rPr>
          <w:rFonts w:eastAsia="黑体" w:hint="eastAsia"/>
          <w:sz w:val="18"/>
          <w:szCs w:val="18"/>
        </w:rPr>
        <w:t>3</w:t>
      </w:r>
      <w:r>
        <w:rPr>
          <w:rFonts w:eastAsia="黑体"/>
          <w:sz w:val="18"/>
          <w:szCs w:val="18"/>
        </w:rPr>
        <w:t xml:space="preserve">.3 </w:t>
      </w:r>
      <w:r>
        <w:rPr>
          <w:rFonts w:eastAsia="黑体"/>
          <w:sz w:val="18"/>
          <w:szCs w:val="18"/>
        </w:rPr>
        <w:t>用例描述：点赞互动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6855"/>
      </w:tblGrid>
      <w:tr w:rsidR="009745C7" w14:paraId="34C3223C" w14:textId="77777777" w:rsidTr="00226712">
        <w:trPr>
          <w:cantSplit/>
          <w:tblHeader/>
        </w:trPr>
        <w:tc>
          <w:tcPr>
            <w:tcW w:w="11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2FD24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用例项目</w:t>
            </w:r>
          </w:p>
        </w:tc>
        <w:tc>
          <w:tcPr>
            <w:tcW w:w="39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6157C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9745C7" w14:paraId="2CC3B2FB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52D71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用例名称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D1322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点赞互动</w:t>
            </w:r>
          </w:p>
        </w:tc>
      </w:tr>
      <w:tr w:rsidR="009745C7" w14:paraId="7509FA25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6006D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B4D1B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普通用户</w:t>
            </w:r>
          </w:p>
        </w:tc>
      </w:tr>
      <w:tr w:rsidR="009745C7" w14:paraId="5A8C1F21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E4884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0B928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已登录并进入头条详情</w:t>
            </w:r>
          </w:p>
        </w:tc>
      </w:tr>
      <w:tr w:rsidR="009745C7" w14:paraId="0C4EF684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30888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主流程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B378D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触发点赞；</w:t>
            </w:r>
            <w:r>
              <w:rPr>
                <w:sz w:val="18"/>
                <w:szCs w:val="18"/>
              </w:rPr>
              <w:t>2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系统查找该用户对该头条的点赞记录；</w:t>
            </w:r>
            <w:r>
              <w:rPr>
                <w:sz w:val="18"/>
                <w:szCs w:val="18"/>
              </w:rPr>
              <w:t>3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无记录则新增并使点赞数加一；</w:t>
            </w:r>
            <w:r>
              <w:rPr>
                <w:sz w:val="18"/>
                <w:szCs w:val="18"/>
              </w:rPr>
              <w:t>4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有记录则移除并使点赞数减一（不低于零）；</w:t>
            </w:r>
            <w:r>
              <w:rPr>
                <w:sz w:val="18"/>
                <w:szCs w:val="18"/>
              </w:rPr>
              <w:t>5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结果落盘并即时刷新界面</w:t>
            </w:r>
          </w:p>
        </w:tc>
      </w:tr>
      <w:tr w:rsidR="009745C7" w14:paraId="66EE6B21" w14:textId="77777777" w:rsidTr="00226712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3D4B5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备用流程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40AC8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头条不存在时返回提示</w:t>
            </w:r>
          </w:p>
        </w:tc>
      </w:tr>
      <w:tr w:rsidR="009745C7" w14:paraId="004290BD" w14:textId="77777777" w:rsidTr="00226712">
        <w:trPr>
          <w:cantSplit/>
        </w:trPr>
        <w:tc>
          <w:tcPr>
            <w:tcW w:w="11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0ADF9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39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F1342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点赞记录与点赞计数严格一致</w:t>
            </w:r>
          </w:p>
        </w:tc>
      </w:tr>
    </w:tbl>
    <w:p w14:paraId="14B75A43" w14:textId="10DB4247" w:rsidR="009745C7" w:rsidRDefault="00000000">
      <w:pPr>
        <w:keepNext/>
        <w:spacing w:before="200" w:after="80"/>
        <w:jc w:val="center"/>
      </w:pPr>
      <w:r>
        <w:rPr>
          <w:rFonts w:eastAsia="黑体"/>
          <w:sz w:val="18"/>
          <w:szCs w:val="18"/>
        </w:rPr>
        <w:t>表</w:t>
      </w:r>
      <w:r w:rsidR="000640EC">
        <w:rPr>
          <w:rFonts w:eastAsia="黑体" w:hint="eastAsia"/>
          <w:sz w:val="18"/>
          <w:szCs w:val="18"/>
        </w:rPr>
        <w:t>3</w:t>
      </w:r>
      <w:r>
        <w:rPr>
          <w:rFonts w:eastAsia="黑体"/>
          <w:sz w:val="18"/>
          <w:szCs w:val="18"/>
        </w:rPr>
        <w:t xml:space="preserve">.4 </w:t>
      </w:r>
      <w:r>
        <w:rPr>
          <w:rFonts w:eastAsia="黑体"/>
          <w:sz w:val="18"/>
          <w:szCs w:val="18"/>
        </w:rPr>
        <w:t>用例描述：类型管理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6855"/>
      </w:tblGrid>
      <w:tr w:rsidR="009745C7" w14:paraId="5372ACA8" w14:textId="77777777" w:rsidTr="00226712">
        <w:trPr>
          <w:cantSplit/>
          <w:tblHeader/>
        </w:trPr>
        <w:tc>
          <w:tcPr>
            <w:tcW w:w="11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E6746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用例项目</w:t>
            </w:r>
          </w:p>
        </w:tc>
        <w:tc>
          <w:tcPr>
            <w:tcW w:w="39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CD3B6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9745C7" w14:paraId="15278F5E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68411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用例名称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5749E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类型管理</w:t>
            </w:r>
          </w:p>
        </w:tc>
      </w:tr>
      <w:tr w:rsidR="009745C7" w14:paraId="721DB05C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3C4F1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72970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管理员</w:t>
            </w:r>
          </w:p>
        </w:tc>
      </w:tr>
      <w:tr w:rsidR="009745C7" w14:paraId="3060F7B1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3B13B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30F5B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以管理员身份登录</w:t>
            </w:r>
          </w:p>
        </w:tc>
      </w:tr>
      <w:tr w:rsidR="009745C7" w14:paraId="5D10302E" w14:textId="77777777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B0EC8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主流程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2BB17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进入类型管理；</w:t>
            </w:r>
            <w:r>
              <w:rPr>
                <w:sz w:val="18"/>
                <w:szCs w:val="18"/>
              </w:rPr>
              <w:t>2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新增（查重）或重命名类型；</w:t>
            </w:r>
            <w:r>
              <w:rPr>
                <w:sz w:val="18"/>
                <w:szCs w:val="18"/>
              </w:rPr>
              <w:t>3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保存并刷新频道列表</w:t>
            </w:r>
          </w:p>
        </w:tc>
      </w:tr>
      <w:tr w:rsidR="009745C7" w14:paraId="132165C6" w14:textId="77777777" w:rsidTr="00226712">
        <w:trPr>
          <w:cantSplit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531D9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备用流程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62335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删除类型时若其下存在头条，拒绝并提示；类型名为空或重复时提示</w:t>
            </w:r>
          </w:p>
        </w:tc>
      </w:tr>
      <w:tr w:rsidR="009745C7" w14:paraId="5E91196D" w14:textId="77777777" w:rsidTr="00226712">
        <w:trPr>
          <w:cantSplit/>
        </w:trPr>
        <w:tc>
          <w:tcPr>
            <w:tcW w:w="11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A1548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39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F0F0C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类型数据更新，频道入口即时反映</w:t>
            </w:r>
          </w:p>
        </w:tc>
      </w:tr>
    </w:tbl>
    <w:p w14:paraId="7F8941D0" w14:textId="6DC62EC2" w:rsidR="009745C7" w:rsidRDefault="000640EC">
      <w:pPr>
        <w:pStyle w:val="2"/>
      </w:pPr>
      <w:bookmarkStart w:id="5" w:name="_Toc240274455"/>
      <w:r>
        <w:rPr>
          <w:rFonts w:hint="eastAsia"/>
        </w:rPr>
        <w:t>3</w:t>
      </w:r>
      <w:r>
        <w:t xml:space="preserve">.5 </w:t>
      </w:r>
      <w:r>
        <w:t>静态结构分析：仅含属性的静态类图</w:t>
      </w:r>
      <w:bookmarkEnd w:id="5"/>
    </w:p>
    <w:p w14:paraId="4FAEB2E3" w14:textId="77777777" w:rsidR="009745C7" w:rsidRDefault="00000000">
      <w:pPr>
        <w:ind w:firstLine="420"/>
        <w:jc w:val="both"/>
      </w:pPr>
      <w:r>
        <w:t>从用例描述中提取业务实体，得到用户、类型、头条、点赞记录、评论、公告六个实体，其属性构成图</w:t>
      </w:r>
      <w:r>
        <w:t>2.4</w:t>
      </w:r>
      <w:r>
        <w:t>所示的静态类图。关系方面：用户与头条、用户与点赞、用户与评论均为一对多；类型与头条为一对多的归类关系；评论以父评论标识支持两级回复结构；头条冗余保存浏览、点赞、评论三项计数以支撑高频展示。</w:t>
      </w:r>
    </w:p>
    <w:p w14:paraId="7C117EB6" w14:textId="77777777" w:rsidR="009745C7" w:rsidRDefault="00000000">
      <w:pPr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9603562" wp14:editId="376F089A">
            <wp:extent cx="4028209" cy="3133947"/>
            <wp:effectExtent l="0" t="0" r="0" b="0"/>
            <wp:docPr id="456278901" name="图片 456278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898" cy="314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FA90" w14:textId="42D85BB0" w:rsidR="009745C7" w:rsidRDefault="00000000">
      <w:pPr>
        <w:spacing w:before="60" w:after="200" w:line="240" w:lineRule="auto"/>
        <w:jc w:val="center"/>
      </w:pPr>
      <w:r>
        <w:rPr>
          <w:rFonts w:eastAsia="黑体"/>
          <w:sz w:val="18"/>
          <w:szCs w:val="18"/>
        </w:rPr>
        <w:t>图</w:t>
      </w:r>
      <w:r w:rsidR="000640EC">
        <w:rPr>
          <w:rFonts w:eastAsia="黑体" w:hint="eastAsia"/>
          <w:sz w:val="18"/>
          <w:szCs w:val="18"/>
        </w:rPr>
        <w:t>3</w:t>
      </w:r>
      <w:r>
        <w:rPr>
          <w:rFonts w:eastAsia="黑体"/>
          <w:sz w:val="18"/>
          <w:szCs w:val="18"/>
        </w:rPr>
        <w:t xml:space="preserve">.4 </w:t>
      </w:r>
      <w:r>
        <w:rPr>
          <w:rFonts w:eastAsia="黑体"/>
          <w:sz w:val="18"/>
          <w:szCs w:val="18"/>
        </w:rPr>
        <w:t>实体静态类图（仅属性）</w:t>
      </w:r>
    </w:p>
    <w:p w14:paraId="46373643" w14:textId="064A7F66" w:rsidR="009745C7" w:rsidRDefault="000640EC">
      <w:pPr>
        <w:pStyle w:val="2"/>
      </w:pPr>
      <w:bookmarkStart w:id="6" w:name="_Toc240274456"/>
      <w:r>
        <w:rPr>
          <w:rFonts w:hint="eastAsia"/>
        </w:rPr>
        <w:t>3</w:t>
      </w:r>
      <w:r>
        <w:t xml:space="preserve">.6 </w:t>
      </w:r>
      <w:r>
        <w:t>动态行为分析：顺序图与完整类图</w:t>
      </w:r>
      <w:bookmarkEnd w:id="6"/>
    </w:p>
    <w:p w14:paraId="4F297AE9" w14:textId="77777777" w:rsidR="009745C7" w:rsidRDefault="00000000">
      <w:pPr>
        <w:ind w:firstLine="420"/>
        <w:jc w:val="both"/>
      </w:pPr>
      <w:r>
        <w:t>为明确职责流转，对登录与点赞两个核心场景建立顺序图。图</w:t>
      </w:r>
      <w:r>
        <w:t>2.5</w:t>
      </w:r>
      <w:r>
        <w:t>展示了点赞场景：详情组件响应用户按键，业务对象先在点赞集合中查找（用户、头条）二元组记录，据此决定新增或移除并同步冗余计数，再经临时文件加重命名落盘，最后把结果回传界面即时刷新；重复触发即切换为取消，天然实现防重。图</w:t>
      </w:r>
      <w:r>
        <w:t>2.6</w:t>
      </w:r>
      <w:r>
        <w:t>展示了登录场景：登录组件提交凭据，业务对象在用户集合中匹配，成功则更新全局状态并切换渲染主界面，失败则提示并停留。</w:t>
      </w:r>
    </w:p>
    <w:p w14:paraId="055D1CEE" w14:textId="77777777" w:rsidR="009745C7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38758A5B" wp14:editId="1E183B5B">
            <wp:extent cx="3948545" cy="3048277"/>
            <wp:effectExtent l="0" t="0" r="0" b="0"/>
            <wp:docPr id="1845939301" name="图片 1845939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405" cy="305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9998" w14:textId="6D2439D1" w:rsidR="009745C7" w:rsidRDefault="00000000">
      <w:pPr>
        <w:spacing w:before="60" w:after="200" w:line="240" w:lineRule="auto"/>
        <w:jc w:val="center"/>
      </w:pPr>
      <w:r>
        <w:rPr>
          <w:rFonts w:eastAsia="黑体"/>
          <w:sz w:val="18"/>
          <w:szCs w:val="18"/>
        </w:rPr>
        <w:t>图</w:t>
      </w:r>
      <w:r w:rsidR="000640EC">
        <w:rPr>
          <w:rFonts w:eastAsia="黑体" w:hint="eastAsia"/>
          <w:sz w:val="18"/>
          <w:szCs w:val="18"/>
        </w:rPr>
        <w:t>3.</w:t>
      </w:r>
      <w:r>
        <w:rPr>
          <w:rFonts w:eastAsia="黑体"/>
          <w:sz w:val="18"/>
          <w:szCs w:val="18"/>
        </w:rPr>
        <w:t xml:space="preserve">5 </w:t>
      </w:r>
      <w:r>
        <w:rPr>
          <w:rFonts w:eastAsia="黑体"/>
          <w:sz w:val="18"/>
          <w:szCs w:val="18"/>
        </w:rPr>
        <w:t>点赞互动顺序图</w:t>
      </w:r>
    </w:p>
    <w:p w14:paraId="03B052D6" w14:textId="77777777" w:rsidR="009745C7" w:rsidRDefault="00000000">
      <w:pPr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F81FBD7" wp14:editId="68A7692E">
            <wp:extent cx="4572000" cy="3114675"/>
            <wp:effectExtent l="0" t="0" r="0" b="0"/>
            <wp:docPr id="105950944" name="图片 10595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7D76" w14:textId="04D4AF0D" w:rsidR="009745C7" w:rsidRDefault="00000000">
      <w:pPr>
        <w:spacing w:before="60" w:after="200" w:line="240" w:lineRule="auto"/>
        <w:jc w:val="center"/>
      </w:pPr>
      <w:r>
        <w:rPr>
          <w:rFonts w:eastAsia="黑体"/>
          <w:sz w:val="18"/>
          <w:szCs w:val="18"/>
        </w:rPr>
        <w:t>图</w:t>
      </w:r>
      <w:r w:rsidR="000640EC">
        <w:rPr>
          <w:rFonts w:eastAsia="黑体" w:hint="eastAsia"/>
          <w:sz w:val="18"/>
          <w:szCs w:val="18"/>
        </w:rPr>
        <w:t>3</w:t>
      </w:r>
      <w:r>
        <w:rPr>
          <w:rFonts w:eastAsia="黑体"/>
          <w:sz w:val="18"/>
          <w:szCs w:val="18"/>
        </w:rPr>
        <w:t xml:space="preserve">.6 </w:t>
      </w:r>
      <w:r>
        <w:rPr>
          <w:rFonts w:eastAsia="黑体"/>
          <w:sz w:val="18"/>
          <w:szCs w:val="18"/>
        </w:rPr>
        <w:t>用户登录顺序图</w:t>
      </w:r>
    </w:p>
    <w:p w14:paraId="5CE7E7AA" w14:textId="77777777" w:rsidR="009745C7" w:rsidRDefault="00000000">
      <w:pPr>
        <w:ind w:firstLine="420"/>
        <w:jc w:val="both"/>
      </w:pPr>
      <w:r>
        <w:t>将顺序图中的职责固化到结构上，得到图</w:t>
      </w:r>
      <w:r>
        <w:t>2.7</w:t>
      </w:r>
      <w:r>
        <w:t>的完整设计类图：视图组件层以</w:t>
      </w:r>
      <w:r>
        <w:t xml:space="preserve"> App </w:t>
      </w:r>
      <w:r>
        <w:t>状态机为枢纽，各视图组件只负责呈现与按键采集；</w:t>
      </w:r>
      <w:r>
        <w:t xml:space="preserve">store </w:t>
      </w:r>
      <w:r>
        <w:t>业务对象承接全部业务规则，按认证、查询、维护、互动、管理五组方法组织；持久化函数负责加载、种子与原子保存。至此分析与设计的衔接完成。</w:t>
      </w:r>
    </w:p>
    <w:p w14:paraId="47AF4FC1" w14:textId="37071A79" w:rsidR="009745C7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797AF022" wp14:editId="7BE34B11">
            <wp:extent cx="4603173" cy="3737776"/>
            <wp:effectExtent l="0" t="0" r="0" b="0"/>
            <wp:docPr id="357385212" name="图片 357385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57" cy="374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482">
        <w:rPr>
          <w:rFonts w:hint="eastAsia"/>
        </w:rPr>
        <w:t>`</w:t>
      </w:r>
    </w:p>
    <w:p w14:paraId="2B9387A4" w14:textId="7F0436A2" w:rsidR="009745C7" w:rsidRDefault="00000000">
      <w:pPr>
        <w:spacing w:before="60" w:after="200" w:line="240" w:lineRule="auto"/>
        <w:jc w:val="center"/>
      </w:pPr>
      <w:r>
        <w:rPr>
          <w:rFonts w:eastAsia="黑体"/>
          <w:sz w:val="18"/>
          <w:szCs w:val="18"/>
        </w:rPr>
        <w:t>图</w:t>
      </w:r>
      <w:r w:rsidR="000640EC">
        <w:rPr>
          <w:rFonts w:eastAsia="黑体" w:hint="eastAsia"/>
          <w:sz w:val="18"/>
          <w:szCs w:val="18"/>
        </w:rPr>
        <w:t>3</w:t>
      </w:r>
      <w:r>
        <w:rPr>
          <w:rFonts w:eastAsia="黑体"/>
          <w:sz w:val="18"/>
          <w:szCs w:val="18"/>
        </w:rPr>
        <w:t xml:space="preserve">.7 </w:t>
      </w:r>
      <w:r>
        <w:rPr>
          <w:rFonts w:eastAsia="黑体"/>
          <w:sz w:val="18"/>
          <w:szCs w:val="18"/>
        </w:rPr>
        <w:t>设计类图（属性与方法）</w:t>
      </w:r>
    </w:p>
    <w:p w14:paraId="40F3ECF1" w14:textId="77777777" w:rsidR="001A0482" w:rsidRDefault="001A0482">
      <w:pPr>
        <w:pStyle w:val="1"/>
        <w:sectPr w:rsidR="001A0482">
          <w:headerReference w:type="default" r:id="rId17"/>
          <w:footerReference w:type="default" r:id="rId18"/>
          <w:pgSz w:w="11906" w:h="16838"/>
          <w:pgMar w:top="1701" w:right="1417" w:bottom="1417" w:left="1701" w:header="1304" w:footer="1021" w:gutter="0"/>
          <w:cols w:space="720"/>
          <w:docGrid w:linePitch="360"/>
        </w:sectPr>
      </w:pPr>
      <w:bookmarkStart w:id="7" w:name="_Toc240274457"/>
    </w:p>
    <w:p w14:paraId="55C760F7" w14:textId="53A600F0" w:rsidR="009745C7" w:rsidRDefault="00000000">
      <w:pPr>
        <w:pStyle w:val="1"/>
      </w:pPr>
      <w:r>
        <w:lastRenderedPageBreak/>
        <w:t>第</w:t>
      </w:r>
      <w:r w:rsidR="000640EC">
        <w:rPr>
          <w:rFonts w:hint="eastAsia"/>
        </w:rPr>
        <w:t>四</w:t>
      </w:r>
      <w:r>
        <w:t>章</w:t>
      </w:r>
      <w:r>
        <w:t xml:space="preserve"> </w:t>
      </w:r>
      <w:r>
        <w:t>系统设计</w:t>
      </w:r>
      <w:bookmarkEnd w:id="7"/>
    </w:p>
    <w:p w14:paraId="5CDFBB05" w14:textId="46729805" w:rsidR="009745C7" w:rsidRDefault="000640EC">
      <w:pPr>
        <w:pStyle w:val="2"/>
      </w:pPr>
      <w:bookmarkStart w:id="8" w:name="_Toc240274458"/>
      <w:r>
        <w:rPr>
          <w:rFonts w:hint="eastAsia"/>
        </w:rPr>
        <w:t>4</w:t>
      </w:r>
      <w:r>
        <w:t xml:space="preserve">.1 </w:t>
      </w:r>
      <w:r>
        <w:t>体系结构设计</w:t>
      </w:r>
      <w:bookmarkEnd w:id="8"/>
    </w:p>
    <w:p w14:paraId="0E16A01D" w14:textId="4759BC0E" w:rsidR="009745C7" w:rsidRDefault="000640EC">
      <w:pPr>
        <w:pStyle w:val="3"/>
      </w:pPr>
      <w:bookmarkStart w:id="9" w:name="_Toc240274459"/>
      <w:r>
        <w:rPr>
          <w:rFonts w:hint="eastAsia"/>
        </w:rPr>
        <w:t>4</w:t>
      </w:r>
      <w:r>
        <w:t xml:space="preserve">.1.1 </w:t>
      </w:r>
      <w:r>
        <w:t>逻辑结构设计</w:t>
      </w:r>
      <w:bookmarkEnd w:id="9"/>
    </w:p>
    <w:p w14:paraId="15091E3A" w14:textId="77777777" w:rsidR="009745C7" w:rsidRDefault="00000000">
      <w:pPr>
        <w:ind w:firstLine="420"/>
        <w:jc w:val="both"/>
      </w:pPr>
      <w:r>
        <w:t>系统逻辑上分为三层，如图</w:t>
      </w:r>
      <w:r>
        <w:t>3.1</w:t>
      </w:r>
      <w:r>
        <w:t>所示。视图组件层运行于</w:t>
      </w:r>
      <w:r>
        <w:t xml:space="preserve"> React 18 </w:t>
      </w:r>
      <w:r>
        <w:t>与</w:t>
      </w:r>
      <w:r>
        <w:t xml:space="preserve"> Ink 5 </w:t>
      </w:r>
      <w:r>
        <w:t>之上，包含登录、首页信息流、详情、发布、个人中心、公告与管理面板七类组件，以集中状态机驱动切换</w:t>
      </w:r>
      <w:r>
        <w:rPr>
          <w:sz w:val="18"/>
          <w:szCs w:val="18"/>
          <w:vertAlign w:val="superscript"/>
        </w:rPr>
        <w:t>[11]</w:t>
      </w:r>
      <w:r>
        <w:t>。业务数据层即</w:t>
      </w:r>
      <w:r>
        <w:t xml:space="preserve"> store </w:t>
      </w:r>
      <w:r>
        <w:t>模块，封装认证账户、头条查询维护、点赞评论、类型公告与排行等全部业务规则，是视图与数据之间唯一的通道。持久化层将六个数据集合以</w:t>
      </w:r>
      <w:r>
        <w:t xml:space="preserve"> JSON </w:t>
      </w:r>
      <w:r>
        <w:t>单文件形式保存</w:t>
      </w:r>
      <w:r>
        <w:rPr>
          <w:sz w:val="18"/>
          <w:szCs w:val="18"/>
          <w:vertAlign w:val="superscript"/>
        </w:rPr>
        <w:t>[10]</w:t>
      </w:r>
      <w:r>
        <w:t>，加载时解析或初始化种子，保存时以临时文件加重命名方式整体写出，保障落盘原子性。三层之间自上而下单向调用，任何一层的替换均不影响其余两层。</w:t>
      </w:r>
    </w:p>
    <w:p w14:paraId="19D9588F" w14:textId="77777777" w:rsidR="009745C7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56B8CD5C" wp14:editId="0AAB373D">
            <wp:extent cx="4762500" cy="3248025"/>
            <wp:effectExtent l="0" t="0" r="0" b="0"/>
            <wp:docPr id="434459378" name="图片 434459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3659" w14:textId="1FCBE1C9" w:rsidR="009745C7" w:rsidRDefault="00000000">
      <w:pPr>
        <w:spacing w:before="60" w:after="200" w:line="240" w:lineRule="auto"/>
        <w:jc w:val="center"/>
      </w:pPr>
      <w:r>
        <w:rPr>
          <w:rFonts w:eastAsia="黑体"/>
          <w:sz w:val="18"/>
          <w:szCs w:val="18"/>
        </w:rPr>
        <w:t>图</w:t>
      </w:r>
      <w:r w:rsidR="000640EC"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 xml:space="preserve">.1 </w:t>
      </w:r>
      <w:r>
        <w:rPr>
          <w:rFonts w:eastAsia="黑体"/>
          <w:sz w:val="18"/>
          <w:szCs w:val="18"/>
        </w:rPr>
        <w:t>系统逻辑结构示意图</w:t>
      </w:r>
    </w:p>
    <w:p w14:paraId="755CCA59" w14:textId="30BC7C6B" w:rsidR="009745C7" w:rsidRDefault="000640EC">
      <w:pPr>
        <w:pStyle w:val="3"/>
      </w:pPr>
      <w:bookmarkStart w:id="10" w:name="_Toc240274460"/>
      <w:r>
        <w:rPr>
          <w:rFonts w:hint="eastAsia"/>
        </w:rPr>
        <w:t>4</w:t>
      </w:r>
      <w:r>
        <w:t xml:space="preserve">.1.2 </w:t>
      </w:r>
      <w:r>
        <w:t>物理结构设计</w:t>
      </w:r>
      <w:bookmarkEnd w:id="10"/>
    </w:p>
    <w:p w14:paraId="03CBA641" w14:textId="77777777" w:rsidR="009745C7" w:rsidRDefault="00000000">
      <w:pPr>
        <w:ind w:firstLine="420"/>
        <w:jc w:val="both"/>
      </w:pPr>
      <w:r>
        <w:t>系统为纯单机应用，物理形态如图</w:t>
      </w:r>
      <w:r>
        <w:t>3.2</w:t>
      </w:r>
      <w:r>
        <w:t>所示：用户计算机上安装</w:t>
      </w:r>
      <w:r>
        <w:t xml:space="preserve"> Bun 1.3 </w:t>
      </w:r>
      <w:r>
        <w:t>及以上运行时，微头条</w:t>
      </w:r>
      <w:r>
        <w:t xml:space="preserve"> TUI </w:t>
      </w:r>
      <w:r>
        <w:t>应用（</w:t>
      </w:r>
      <w:r>
        <w:t xml:space="preserve">React 18 </w:t>
      </w:r>
      <w:r>
        <w:t>加</w:t>
      </w:r>
      <w:r>
        <w:t xml:space="preserve"> Ink 5 </w:t>
      </w:r>
      <w:r>
        <w:t>组件与</w:t>
      </w:r>
      <w:r>
        <w:t xml:space="preserve"> store </w:t>
      </w:r>
      <w:r>
        <w:t>模块）以解释方式运行，数据文件</w:t>
      </w:r>
      <w:r>
        <w:t xml:space="preserve"> </w:t>
      </w:r>
      <w:proofErr w:type="spellStart"/>
      <w:r>
        <w:t>db.json</w:t>
      </w:r>
      <w:proofErr w:type="spellEnd"/>
      <w:r>
        <w:t xml:space="preserve"> </w:t>
      </w:r>
      <w:r>
        <w:t>与应用同目录存放；终端设备承担字符界面的渲染与键盘输入。系统不依赖任何网络服务，删除数据文件即可恢复种子初始状态。</w:t>
      </w:r>
    </w:p>
    <w:p w14:paraId="36B5D113" w14:textId="77777777" w:rsidR="009745C7" w:rsidRDefault="00000000">
      <w:pPr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72D974" wp14:editId="020D1D1F">
            <wp:extent cx="4572000" cy="2600325"/>
            <wp:effectExtent l="0" t="0" r="0" b="0"/>
            <wp:docPr id="1449188502" name="图片 1449188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87FC" w14:textId="30AEA570" w:rsidR="009745C7" w:rsidRDefault="00000000">
      <w:pPr>
        <w:spacing w:before="60" w:after="200" w:line="240" w:lineRule="auto"/>
        <w:jc w:val="center"/>
      </w:pPr>
      <w:r>
        <w:rPr>
          <w:rFonts w:eastAsia="黑体"/>
          <w:sz w:val="18"/>
          <w:szCs w:val="18"/>
        </w:rPr>
        <w:t>图</w:t>
      </w:r>
      <w:r w:rsidR="000640EC"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 xml:space="preserve">.2 </w:t>
      </w:r>
      <w:r>
        <w:rPr>
          <w:rFonts w:eastAsia="黑体"/>
          <w:sz w:val="18"/>
          <w:szCs w:val="18"/>
        </w:rPr>
        <w:t>系统物理部署图</w:t>
      </w:r>
    </w:p>
    <w:p w14:paraId="5FC7D6B1" w14:textId="2B010D38" w:rsidR="009745C7" w:rsidRDefault="000640EC">
      <w:pPr>
        <w:pStyle w:val="2"/>
      </w:pPr>
      <w:bookmarkStart w:id="11" w:name="_Toc240274461"/>
      <w:r>
        <w:rPr>
          <w:rFonts w:hint="eastAsia"/>
        </w:rPr>
        <w:t>4</w:t>
      </w:r>
      <w:r>
        <w:t xml:space="preserve">.2 </w:t>
      </w:r>
      <w:r>
        <w:t>功能模块设计</w:t>
      </w:r>
      <w:bookmarkEnd w:id="11"/>
    </w:p>
    <w:p w14:paraId="10841FCB" w14:textId="77777777" w:rsidR="009745C7" w:rsidRDefault="00000000">
      <w:pPr>
        <w:ind w:firstLine="420"/>
        <w:jc w:val="both"/>
      </w:pPr>
      <w:r>
        <w:t>按职责单一原则，系统功能划分为六个模块，如图</w:t>
      </w:r>
      <w:r>
        <w:t>3.3</w:t>
      </w:r>
      <w:r>
        <w:t>所示：认证模块、资讯浏览模块、互动模块、内容发布模块、个人与公告模块、管理模块。各模块业务规则全部沉淀在</w:t>
      </w:r>
      <w:r>
        <w:t xml:space="preserve"> store </w:t>
      </w:r>
      <w:r>
        <w:t>对应方法组中，视图组件按模块组织，模块间不产生横向依赖。</w:t>
      </w:r>
    </w:p>
    <w:p w14:paraId="60C376A9" w14:textId="45AC18F2" w:rsidR="000640EC" w:rsidRDefault="00000000" w:rsidP="000640EC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4C22E9E7" wp14:editId="7274333C">
            <wp:extent cx="4762500" cy="2085975"/>
            <wp:effectExtent l="0" t="0" r="0" b="0"/>
            <wp:docPr id="1419934251" name="图片 141993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E4BD" w14:textId="1E1DFC83" w:rsidR="009745C7" w:rsidRDefault="00000000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  <w:r>
        <w:rPr>
          <w:rFonts w:eastAsia="黑体"/>
          <w:sz w:val="18"/>
          <w:szCs w:val="18"/>
        </w:rPr>
        <w:t>图</w:t>
      </w:r>
      <w:r w:rsidR="000640EC"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 xml:space="preserve">.3 </w:t>
      </w:r>
      <w:r>
        <w:rPr>
          <w:rFonts w:eastAsia="黑体"/>
          <w:sz w:val="18"/>
          <w:szCs w:val="18"/>
        </w:rPr>
        <w:t>系统功能模块结构图</w:t>
      </w:r>
    </w:p>
    <w:p w14:paraId="704E5CF9" w14:textId="77777777" w:rsidR="000640EC" w:rsidRDefault="000640EC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</w:p>
    <w:p w14:paraId="1CC89349" w14:textId="77777777" w:rsidR="000640EC" w:rsidRDefault="000640EC">
      <w:pPr>
        <w:spacing w:before="60" w:after="200" w:line="240" w:lineRule="auto"/>
        <w:jc w:val="center"/>
      </w:pPr>
    </w:p>
    <w:p w14:paraId="3088D6C4" w14:textId="5132F3E2" w:rsidR="009745C7" w:rsidRDefault="000640EC">
      <w:pPr>
        <w:pStyle w:val="2"/>
      </w:pPr>
      <w:bookmarkStart w:id="12" w:name="_Toc240274462"/>
      <w:r>
        <w:rPr>
          <w:rFonts w:hint="eastAsia"/>
        </w:rPr>
        <w:t>4</w:t>
      </w:r>
      <w:r>
        <w:t xml:space="preserve">.3 </w:t>
      </w:r>
      <w:r>
        <w:t>类与模块设计</w:t>
      </w:r>
      <w:bookmarkEnd w:id="12"/>
    </w:p>
    <w:p w14:paraId="0CA3E836" w14:textId="77777777" w:rsidR="009745C7" w:rsidRDefault="00000000">
      <w:pPr>
        <w:ind w:firstLine="420"/>
        <w:jc w:val="both"/>
      </w:pPr>
      <w:r>
        <w:t>视图与数据的职责分配见表</w:t>
      </w:r>
      <w:r>
        <w:t>3.1</w:t>
      </w:r>
      <w:r>
        <w:t>。设计要点有三：其一，</w:t>
      </w:r>
      <w:r>
        <w:t xml:space="preserve">App </w:t>
      </w:r>
      <w:r>
        <w:t>以单一状态对象与更新函数构成状态机，视图切换、弹层与消息均纳入状态，避免组件间零散传参；其二，</w:t>
      </w:r>
      <w:r>
        <w:t xml:space="preserve">store </w:t>
      </w:r>
      <w:r>
        <w:t>是唯一的业务入口，视图组件不直接触碰数据文件；其三，权限校验（本人或管理员）内聚在维护类方法中，由方法签名携带角色参数统一裁决。</w:t>
      </w:r>
    </w:p>
    <w:p w14:paraId="07102348" w14:textId="1AFAD01E" w:rsidR="009745C7" w:rsidRDefault="00000000">
      <w:pPr>
        <w:keepNext/>
        <w:spacing w:before="200" w:after="80"/>
        <w:jc w:val="center"/>
      </w:pPr>
      <w:r>
        <w:rPr>
          <w:rFonts w:eastAsia="黑体"/>
          <w:sz w:val="18"/>
          <w:szCs w:val="18"/>
        </w:rPr>
        <w:lastRenderedPageBreak/>
        <w:t>表</w:t>
      </w:r>
      <w:r w:rsidR="000640EC"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 xml:space="preserve">.1 </w:t>
      </w:r>
      <w:r>
        <w:rPr>
          <w:rFonts w:eastAsia="黑体"/>
          <w:sz w:val="18"/>
          <w:szCs w:val="18"/>
        </w:rPr>
        <w:t>模块与职责设计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5"/>
        <w:gridCol w:w="1230"/>
        <w:gridCol w:w="5273"/>
      </w:tblGrid>
      <w:tr w:rsidR="009745C7" w14:paraId="22D84500" w14:textId="77777777" w:rsidTr="00EC6020">
        <w:trPr>
          <w:cantSplit/>
          <w:tblHeader/>
        </w:trPr>
        <w:tc>
          <w:tcPr>
            <w:tcW w:w="13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63576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构件</w:t>
            </w:r>
          </w:p>
        </w:tc>
        <w:tc>
          <w:tcPr>
            <w:tcW w:w="7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D9B1B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层次</w:t>
            </w:r>
          </w:p>
        </w:tc>
        <w:tc>
          <w:tcPr>
            <w:tcW w:w="30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406DE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职责与关键成员</w:t>
            </w:r>
          </w:p>
        </w:tc>
      </w:tr>
      <w:tr w:rsidR="009745C7" w14:paraId="7D811918" w14:textId="77777777">
        <w:trPr>
          <w:cantSplit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BCD0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App</w:t>
            </w:r>
            <w:r>
              <w:rPr>
                <w:sz w:val="18"/>
                <w:szCs w:val="18"/>
              </w:rPr>
              <w:t>（状态机）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4FF40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视图层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10A32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全局状态</w:t>
            </w:r>
            <w:r>
              <w:rPr>
                <w:sz w:val="18"/>
                <w:szCs w:val="18"/>
              </w:rPr>
              <w:t xml:space="preserve"> s </w:t>
            </w:r>
            <w:r>
              <w:rPr>
                <w:sz w:val="18"/>
                <w:szCs w:val="18"/>
              </w:rPr>
              <w:t>与更新函数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upd</w:t>
            </w:r>
            <w:proofErr w:type="spellEnd"/>
            <w:r>
              <w:rPr>
                <w:sz w:val="18"/>
                <w:szCs w:val="18"/>
              </w:rPr>
              <w:t>，驱动视图切换</w:t>
            </w:r>
          </w:p>
        </w:tc>
      </w:tr>
      <w:tr w:rsidR="009745C7" w14:paraId="00DA5C8B" w14:textId="77777777">
        <w:trPr>
          <w:cantSplit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CB45D" w14:textId="77777777" w:rsidR="009745C7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LoginView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MainView</w:t>
            </w:r>
            <w:proofErr w:type="spellEnd"/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03D5B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视图层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EC9A5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登录注册表单；信息流渲染与条件交互</w:t>
            </w:r>
          </w:p>
        </w:tc>
      </w:tr>
      <w:tr w:rsidR="009745C7" w14:paraId="4DE6933C" w14:textId="77777777">
        <w:trPr>
          <w:cantSplit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CEA4E" w14:textId="77777777" w:rsidR="009745C7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DetailView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PublishView</w:t>
            </w:r>
            <w:proofErr w:type="spellEnd"/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5A54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视图层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3B9AB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详情与评论互动；头条发布表单</w:t>
            </w:r>
          </w:p>
        </w:tc>
      </w:tr>
      <w:tr w:rsidR="009745C7" w14:paraId="5F56D901" w14:textId="77777777">
        <w:trPr>
          <w:cantSplit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B54E4" w14:textId="77777777" w:rsidR="009745C7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ProfileView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NoticesView</w:t>
            </w:r>
            <w:proofErr w:type="spellEnd"/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47E7A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视图层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4EB62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个人中心改密；公告列表</w:t>
            </w:r>
          </w:p>
        </w:tc>
      </w:tr>
      <w:tr w:rsidR="009745C7" w14:paraId="77003BF0" w14:textId="77777777">
        <w:trPr>
          <w:cantSplit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FE35E" w14:textId="77777777" w:rsidR="009745C7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AdminView</w:t>
            </w:r>
            <w:proofErr w:type="spellEnd"/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2451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视图层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28409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管理面板：头条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类型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公告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排行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评论</w:t>
            </w:r>
          </w:p>
        </w:tc>
      </w:tr>
      <w:tr w:rsidR="009745C7" w14:paraId="1B5A6124" w14:textId="77777777">
        <w:trPr>
          <w:cantSplit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84AE4" w14:textId="77777777" w:rsidR="009745C7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useKeys</w:t>
            </w:r>
            <w:proofErr w:type="spellEnd"/>
            <w:r>
              <w:rPr>
                <w:sz w:val="18"/>
                <w:szCs w:val="18"/>
              </w:rPr>
              <w:t xml:space="preserve"> / Field / Header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DEB7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视图层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EF784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键盘事件注册；输入域；页头与提示</w:t>
            </w:r>
          </w:p>
        </w:tc>
      </w:tr>
      <w:tr w:rsidR="009745C7" w14:paraId="57C368B3" w14:textId="77777777">
        <w:trPr>
          <w:cantSplit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D61EA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 xml:space="preserve">store </w:t>
            </w:r>
            <w:r>
              <w:rPr>
                <w:sz w:val="18"/>
                <w:szCs w:val="18"/>
              </w:rPr>
              <w:t>认证方法组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244EC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业务层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ACF67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register / login / </w:t>
            </w:r>
            <w:proofErr w:type="spellStart"/>
            <w:r>
              <w:rPr>
                <w:sz w:val="18"/>
                <w:szCs w:val="18"/>
              </w:rPr>
              <w:t>changePwd</w:t>
            </w:r>
            <w:proofErr w:type="spellEnd"/>
          </w:p>
        </w:tc>
      </w:tr>
      <w:tr w:rsidR="009745C7" w14:paraId="052FBB47" w14:textId="77777777">
        <w:trPr>
          <w:cantSplit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4836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 xml:space="preserve">store </w:t>
            </w:r>
            <w:r>
              <w:rPr>
                <w:sz w:val="18"/>
                <w:szCs w:val="18"/>
              </w:rPr>
              <w:t>查询方法组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1E13C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业务层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A73F7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headlines</w:t>
            </w:r>
            <w:r>
              <w:rPr>
                <w:sz w:val="18"/>
                <w:szCs w:val="18"/>
              </w:rPr>
              <w:t>（过滤排序分页）</w:t>
            </w:r>
            <w:r>
              <w:rPr>
                <w:sz w:val="18"/>
                <w:szCs w:val="18"/>
              </w:rPr>
              <w:t xml:space="preserve">/ detail / </w:t>
            </w:r>
            <w:proofErr w:type="spellStart"/>
            <w:r>
              <w:rPr>
                <w:sz w:val="18"/>
                <w:szCs w:val="18"/>
              </w:rPr>
              <w:t>commentsOf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hasLiked</w:t>
            </w:r>
            <w:proofErr w:type="spellEnd"/>
          </w:p>
        </w:tc>
      </w:tr>
      <w:tr w:rsidR="009745C7" w14:paraId="71A7F11A" w14:textId="77777777">
        <w:trPr>
          <w:cantSplit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03FAE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 xml:space="preserve">store </w:t>
            </w:r>
            <w:r>
              <w:rPr>
                <w:sz w:val="18"/>
                <w:szCs w:val="18"/>
              </w:rPr>
              <w:t>维护与互动组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7A21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业务层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343AB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publish / update / remove / </w:t>
            </w:r>
            <w:proofErr w:type="spellStart"/>
            <w:r>
              <w:rPr>
                <w:sz w:val="18"/>
                <w:szCs w:val="18"/>
              </w:rPr>
              <w:t>toggleLike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addComment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removeComment</w:t>
            </w:r>
            <w:proofErr w:type="spellEnd"/>
          </w:p>
        </w:tc>
      </w:tr>
      <w:tr w:rsidR="009745C7" w14:paraId="22F834E0" w14:textId="77777777" w:rsidTr="00EC6020">
        <w:trPr>
          <w:cantSplit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9678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 xml:space="preserve">store </w:t>
            </w:r>
            <w:r>
              <w:rPr>
                <w:sz w:val="18"/>
                <w:szCs w:val="18"/>
              </w:rPr>
              <w:t>管理方法组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6AF30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业务层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BC742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类型与公告增改删</w:t>
            </w:r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allComments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hotRank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userActivity</w:t>
            </w:r>
            <w:proofErr w:type="spellEnd"/>
          </w:p>
        </w:tc>
      </w:tr>
      <w:tr w:rsidR="009745C7" w14:paraId="4FBA9580" w14:textId="77777777" w:rsidTr="00EC6020">
        <w:trPr>
          <w:cantSplit/>
        </w:trPr>
        <w:tc>
          <w:tcPr>
            <w:tcW w:w="13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13FA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load / save / seed</w:t>
            </w:r>
          </w:p>
        </w:tc>
        <w:tc>
          <w:tcPr>
            <w:tcW w:w="7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2DD8D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持久化层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A50CC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读取或种子初始化；原子写盘；预置数据</w:t>
            </w:r>
          </w:p>
        </w:tc>
      </w:tr>
    </w:tbl>
    <w:p w14:paraId="0351CA81" w14:textId="6ECB10D7" w:rsidR="000640EC" w:rsidRDefault="000640EC" w:rsidP="000640EC">
      <w:pPr>
        <w:pStyle w:val="2"/>
      </w:pPr>
      <w:bookmarkStart w:id="13" w:name="_Toc240274463"/>
      <w:r>
        <w:rPr>
          <w:rFonts w:hint="eastAsia"/>
        </w:rPr>
        <w:t>4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数据库</w:t>
      </w:r>
      <w:r>
        <w:t>设计</w:t>
      </w:r>
      <w:bookmarkEnd w:id="13"/>
    </w:p>
    <w:p w14:paraId="73740FB6" w14:textId="0B0D981B" w:rsidR="000640EC" w:rsidRPr="000640EC" w:rsidRDefault="000640EC" w:rsidP="000640EC">
      <w:pPr>
        <w:pStyle w:val="3"/>
        <w:widowControl w:val="0"/>
        <w:spacing w:beforeLines="100" w:before="240" w:afterLines="100" w:after="240" w:line="360" w:lineRule="exact"/>
        <w:rPr>
          <w:rFonts w:ascii="黑体" w:hAnsi="黑体" w:cs="黑体" w:hint="eastAsia"/>
        </w:rPr>
      </w:pPr>
      <w:bookmarkStart w:id="14" w:name="_Toc21334"/>
      <w:bookmarkStart w:id="15" w:name="_Toc15885"/>
      <w:bookmarkStart w:id="16" w:name="_Toc240274464"/>
      <w:r>
        <w:rPr>
          <w:rFonts w:ascii="黑体" w:hAnsi="黑体" w:cs="黑体" w:hint="eastAsia"/>
        </w:rPr>
        <w:t>4.4.1 数据库概要设计</w:t>
      </w:r>
      <w:bookmarkEnd w:id="14"/>
      <w:bookmarkEnd w:id="15"/>
      <w:bookmarkEnd w:id="16"/>
    </w:p>
    <w:p w14:paraId="3E9B7A42" w14:textId="66E1BF6C" w:rsidR="000640EC" w:rsidRPr="00D37366" w:rsidRDefault="00D37366" w:rsidP="00D37366">
      <w:pPr>
        <w:pStyle w:val="ac"/>
        <w:ind w:firstLine="420"/>
        <w:rPr>
          <w:color w:val="0F1115"/>
        </w:rPr>
      </w:pPr>
      <w:r>
        <w:rPr>
          <w:rFonts w:hint="eastAsia"/>
          <w:color w:val="0F1115"/>
        </w:rPr>
        <w:t>概念结构设计是将需求分析中识别出的业务实体及其相互关系，抽象为独立于具体数据库管理系统的概念模型。在对本系统进行数据库概念设计时，充分考虑到了系统的可扩展性和灵活性，以便在未来对系统进行修改和扩展时能够更加方便。同时，遵循了数据库设计的基本原则。本系统采用实体</w:t>
      </w:r>
      <w:r>
        <w:rPr>
          <w:rFonts w:hint="eastAsia"/>
          <w:color w:val="0F1115"/>
        </w:rPr>
        <w:t>-</w:t>
      </w:r>
      <w:r>
        <w:rPr>
          <w:rFonts w:hint="eastAsia"/>
          <w:color w:val="0F1115"/>
        </w:rPr>
        <w:t>联系图（</w:t>
      </w:r>
      <w:r>
        <w:rPr>
          <w:rFonts w:hint="eastAsia"/>
          <w:color w:val="0F1115"/>
        </w:rPr>
        <w:t>E-R</w:t>
      </w:r>
      <w:r>
        <w:rPr>
          <w:rFonts w:hint="eastAsia"/>
          <w:color w:val="0F1115"/>
        </w:rPr>
        <w:t>图）作为概念模型的表达工具。以下逐一描述各核心实体的属性构成，最后给出系统整体的</w:t>
      </w:r>
      <w:r>
        <w:rPr>
          <w:rFonts w:hint="eastAsia"/>
          <w:color w:val="0F1115"/>
        </w:rPr>
        <w:t>E-R</w:t>
      </w:r>
      <w:r>
        <w:rPr>
          <w:rFonts w:hint="eastAsia"/>
          <w:color w:val="0F1115"/>
        </w:rPr>
        <w:t>图。</w:t>
      </w:r>
    </w:p>
    <w:p w14:paraId="5C2C4AE3" w14:textId="6CF12E73" w:rsidR="000640EC" w:rsidRDefault="000640EC" w:rsidP="000640EC">
      <w:pPr>
        <w:pStyle w:val="ac"/>
        <w:ind w:firstLine="420"/>
        <w:rPr>
          <w:color w:val="0F1115"/>
        </w:rPr>
      </w:pPr>
      <w:r>
        <w:rPr>
          <w:rFonts w:hint="eastAsia"/>
          <w:color w:val="0F1115"/>
        </w:rPr>
        <w:t>(1)</w:t>
      </w:r>
      <w:r>
        <w:rPr>
          <w:rFonts w:hint="eastAsia"/>
          <w:color w:val="0F1115"/>
        </w:rPr>
        <w:t>用户实体</w:t>
      </w:r>
    </w:p>
    <w:p w14:paraId="7F7D8697" w14:textId="419C7089" w:rsidR="005E54B9" w:rsidRDefault="003237EC" w:rsidP="003237EC">
      <w:pPr>
        <w:pStyle w:val="ac"/>
        <w:ind w:firstLine="420"/>
        <w:rPr>
          <w:color w:val="0F1115"/>
        </w:rPr>
      </w:pPr>
      <w:r>
        <w:rPr>
          <w:rFonts w:hint="eastAsia"/>
          <w:noProof/>
          <w:color w:val="0F1115"/>
        </w:rPr>
        <w:drawing>
          <wp:anchor distT="0" distB="0" distL="114300" distR="114300" simplePos="0" relativeHeight="251658240" behindDoc="0" locked="0" layoutInCell="1" allowOverlap="1" wp14:anchorId="78A3FF58" wp14:editId="06C48C0C">
            <wp:simplePos x="0" y="0"/>
            <wp:positionH relativeFrom="margin">
              <wp:align>center</wp:align>
            </wp:positionH>
            <wp:positionV relativeFrom="paragraph">
              <wp:posOffset>952038</wp:posOffset>
            </wp:positionV>
            <wp:extent cx="3100705" cy="2204720"/>
            <wp:effectExtent l="0" t="0" r="4445" b="5080"/>
            <wp:wrapTopAndBottom/>
            <wp:docPr id="15610488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48801" name="图片 156104880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7366" w:rsidRPr="00D37366">
        <w:rPr>
          <w:color w:val="0F1115"/>
        </w:rPr>
        <w:t>用户实体用于存储系统注册用户的基本账号信息与权限数据。该实体的属性包括：用户</w:t>
      </w:r>
      <w:r w:rsidR="00D37366" w:rsidRPr="00D37366">
        <w:rPr>
          <w:color w:val="0F1115"/>
        </w:rPr>
        <w:t>ID</w:t>
      </w:r>
      <w:r w:rsidR="00D37366" w:rsidRPr="00D37366">
        <w:rPr>
          <w:color w:val="0F1115"/>
        </w:rPr>
        <w:t>（全局唯一主键）、用户名（登录账号）、密码（经加密处理的密文）、昵称（显示名称）、角色（区分学生、管理员等身份）、创建时间（账号注册时间）。用户实体是系统权限控制的基础，通过角色字段实现不同身份的功能隔离。</w:t>
      </w:r>
      <w:r w:rsidR="000640EC">
        <w:rPr>
          <w:rFonts w:hint="eastAsia"/>
          <w:color w:val="0F1115"/>
        </w:rPr>
        <w:t>用户实体属性图如图</w:t>
      </w:r>
      <w:r w:rsidR="000640EC">
        <w:rPr>
          <w:rFonts w:hint="eastAsia"/>
          <w:color w:val="0F1115"/>
        </w:rPr>
        <w:t>4.</w:t>
      </w:r>
      <w:r w:rsidR="00852B71">
        <w:rPr>
          <w:rFonts w:hint="eastAsia"/>
          <w:color w:val="0F1115"/>
        </w:rPr>
        <w:t>4</w:t>
      </w:r>
      <w:r w:rsidR="000640EC">
        <w:rPr>
          <w:rFonts w:hint="eastAsia"/>
          <w:color w:val="0F1115"/>
        </w:rPr>
        <w:t>所示。</w:t>
      </w:r>
    </w:p>
    <w:p w14:paraId="181C9B6A" w14:textId="74E55AD5" w:rsidR="00852B71" w:rsidRDefault="00852B71" w:rsidP="00852B71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  <w:bookmarkStart w:id="17" w:name="_Toc1399"/>
      <w:bookmarkStart w:id="18" w:name="_Toc22030"/>
      <w:bookmarkStart w:id="19" w:name="_Toc23259"/>
      <w:bookmarkStart w:id="20" w:name="_Toc231361713"/>
      <w:bookmarkStart w:id="21" w:name="_Toc24982"/>
      <w:bookmarkStart w:id="22" w:name="_Toc3313"/>
      <w:bookmarkStart w:id="23" w:name="_Toc264101229"/>
      <w:bookmarkStart w:id="24" w:name="_Toc232161482"/>
      <w:bookmarkStart w:id="25" w:name="_Toc280212934"/>
      <w:bookmarkStart w:id="26" w:name="_Toc14769"/>
      <w:bookmarkStart w:id="27" w:name="_Toc384540975"/>
      <w:bookmarkStart w:id="28" w:name="_Toc8877"/>
      <w:bookmarkStart w:id="29" w:name="_Toc10949"/>
      <w:r>
        <w:rPr>
          <w:rFonts w:eastAsia="黑体"/>
          <w:sz w:val="18"/>
          <w:szCs w:val="18"/>
        </w:rPr>
        <w:t>图</w:t>
      </w:r>
      <w:r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>.</w:t>
      </w:r>
      <w:r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 xml:space="preserve"> </w:t>
      </w:r>
      <w:r w:rsidRPr="00852B71">
        <w:rPr>
          <w:rFonts w:eastAsia="黑体" w:hint="eastAsia"/>
          <w:sz w:val="18"/>
          <w:szCs w:val="18"/>
        </w:rPr>
        <w:t>用户实体属性图</w:t>
      </w:r>
    </w:p>
    <w:p w14:paraId="0DD12B63" w14:textId="141C45DB" w:rsidR="00852B71" w:rsidRDefault="00852B71" w:rsidP="00852B71">
      <w:pPr>
        <w:pStyle w:val="ac"/>
        <w:ind w:firstLine="420"/>
        <w:rPr>
          <w:color w:val="0F1115"/>
        </w:rPr>
      </w:pPr>
      <w:r>
        <w:rPr>
          <w:rFonts w:hint="eastAsia"/>
          <w:color w:val="0F1115"/>
        </w:rPr>
        <w:lastRenderedPageBreak/>
        <w:t>(2)</w:t>
      </w:r>
      <w:r w:rsidR="00D37366">
        <w:rPr>
          <w:rFonts w:hint="eastAsia"/>
          <w:color w:val="0F1115"/>
        </w:rPr>
        <w:t>评论</w:t>
      </w:r>
      <w:r>
        <w:rPr>
          <w:rFonts w:hint="eastAsia"/>
          <w:color w:val="0F1115"/>
        </w:rPr>
        <w:t>实体</w:t>
      </w:r>
    </w:p>
    <w:p w14:paraId="2FA86407" w14:textId="22C3859F" w:rsidR="00852B71" w:rsidRPr="003237EC" w:rsidRDefault="003237EC" w:rsidP="003237EC">
      <w:pPr>
        <w:pStyle w:val="ac"/>
        <w:ind w:firstLine="420"/>
        <w:rPr>
          <w:color w:val="0F1115"/>
        </w:rPr>
      </w:pPr>
      <w:r>
        <w:rPr>
          <w:rFonts w:hint="eastAsia"/>
          <w:noProof/>
          <w:color w:val="0F1115"/>
        </w:rPr>
        <w:drawing>
          <wp:anchor distT="0" distB="0" distL="114300" distR="114300" simplePos="0" relativeHeight="251659264" behindDoc="0" locked="0" layoutInCell="1" allowOverlap="1" wp14:anchorId="667ED845" wp14:editId="5E3733A1">
            <wp:simplePos x="0" y="0"/>
            <wp:positionH relativeFrom="margin">
              <wp:posOffset>748434</wp:posOffset>
            </wp:positionH>
            <wp:positionV relativeFrom="paragraph">
              <wp:posOffset>1214236</wp:posOffset>
            </wp:positionV>
            <wp:extent cx="4138930" cy="2361565"/>
            <wp:effectExtent l="0" t="0" r="0" b="635"/>
            <wp:wrapTopAndBottom/>
            <wp:docPr id="19969921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92164" name="图片 19969921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7366" w:rsidRPr="00D37366">
        <w:rPr>
          <w:color w:val="0F1115"/>
        </w:rPr>
        <w:t>评论实体用于存储用户对系统内容（如头条）的评论及回复信息，支持多层级的互动交流。该实体的属性包括：评论</w:t>
      </w:r>
      <w:r w:rsidR="00D37366" w:rsidRPr="00D37366">
        <w:rPr>
          <w:color w:val="0F1115"/>
        </w:rPr>
        <w:t>ID</w:t>
      </w:r>
      <w:r w:rsidR="00D37366" w:rsidRPr="00D37366">
        <w:rPr>
          <w:color w:val="0F1115"/>
        </w:rPr>
        <w:t>（唯一标识主键）、用户</w:t>
      </w:r>
      <w:r w:rsidR="00D37366" w:rsidRPr="00D37366">
        <w:rPr>
          <w:color w:val="0F1115"/>
        </w:rPr>
        <w:t>ID</w:t>
      </w:r>
      <w:r w:rsidR="00D37366" w:rsidRPr="00D37366">
        <w:rPr>
          <w:color w:val="0F1115"/>
        </w:rPr>
        <w:t>（关联评论者）、头条</w:t>
      </w:r>
      <w:r w:rsidR="00D37366" w:rsidRPr="00D37366">
        <w:rPr>
          <w:color w:val="0F1115"/>
        </w:rPr>
        <w:t>ID</w:t>
      </w:r>
      <w:r w:rsidR="00D37366" w:rsidRPr="00D37366">
        <w:rPr>
          <w:color w:val="0F1115"/>
        </w:rPr>
        <w:t>（关联被评论内容）、评论者（评论人昵称）、评论内容（具体文字）、父评论</w:t>
      </w:r>
      <w:r w:rsidR="00D37366" w:rsidRPr="00D37366">
        <w:rPr>
          <w:color w:val="0F1115"/>
        </w:rPr>
        <w:t>ID</w:t>
      </w:r>
      <w:r w:rsidR="00D37366" w:rsidRPr="00D37366">
        <w:rPr>
          <w:color w:val="0F1115"/>
        </w:rPr>
        <w:t>（关联上级评论，用于实现回复功能）、创建时间（评论发布时间）。该实体通过用户</w:t>
      </w:r>
      <w:r w:rsidR="00D37366" w:rsidRPr="00D37366">
        <w:rPr>
          <w:color w:val="0F1115"/>
        </w:rPr>
        <w:t>ID</w:t>
      </w:r>
      <w:r w:rsidR="00D37366" w:rsidRPr="00D37366">
        <w:rPr>
          <w:color w:val="0F1115"/>
        </w:rPr>
        <w:t>和头条</w:t>
      </w:r>
      <w:r w:rsidR="00D37366" w:rsidRPr="00D37366">
        <w:rPr>
          <w:color w:val="0F1115"/>
        </w:rPr>
        <w:t>ID</w:t>
      </w:r>
      <w:r w:rsidR="00D37366" w:rsidRPr="00D37366">
        <w:rPr>
          <w:color w:val="0F1115"/>
        </w:rPr>
        <w:t>关联核心业务表，通过父评论</w:t>
      </w:r>
      <w:r w:rsidR="00D37366" w:rsidRPr="00D37366">
        <w:rPr>
          <w:color w:val="0F1115"/>
        </w:rPr>
        <w:t>ID</w:t>
      </w:r>
      <w:r w:rsidR="00D37366" w:rsidRPr="00D37366">
        <w:rPr>
          <w:color w:val="0F1115"/>
        </w:rPr>
        <w:t>实现评论的嵌套与追溯。评论</w:t>
      </w:r>
      <w:r w:rsidR="00852B71">
        <w:rPr>
          <w:rFonts w:hint="eastAsia"/>
          <w:color w:val="0F1115"/>
        </w:rPr>
        <w:t>实体属性图如图</w:t>
      </w:r>
      <w:r w:rsidR="00852B71">
        <w:rPr>
          <w:rFonts w:hint="eastAsia"/>
          <w:color w:val="0F1115"/>
        </w:rPr>
        <w:t>4.5</w:t>
      </w:r>
      <w:r w:rsidR="00852B71">
        <w:rPr>
          <w:rFonts w:hint="eastAsia"/>
          <w:color w:val="0F1115"/>
        </w:rPr>
        <w:t>所示。</w:t>
      </w:r>
    </w:p>
    <w:p w14:paraId="34B9C815" w14:textId="1401C3DC" w:rsidR="00852B71" w:rsidRDefault="00852B71" w:rsidP="00852B71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  <w:r>
        <w:rPr>
          <w:rFonts w:eastAsia="黑体"/>
          <w:sz w:val="18"/>
          <w:szCs w:val="18"/>
        </w:rPr>
        <w:t>图</w:t>
      </w:r>
      <w:r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>.</w:t>
      </w:r>
      <w:r w:rsidR="00D37366">
        <w:rPr>
          <w:rFonts w:eastAsia="黑体" w:hint="eastAsia"/>
          <w:sz w:val="18"/>
          <w:szCs w:val="18"/>
        </w:rPr>
        <w:t>5</w:t>
      </w:r>
      <w:r>
        <w:rPr>
          <w:rFonts w:eastAsia="黑体"/>
          <w:sz w:val="18"/>
          <w:szCs w:val="18"/>
        </w:rPr>
        <w:t xml:space="preserve"> </w:t>
      </w:r>
      <w:r>
        <w:rPr>
          <w:rFonts w:eastAsia="黑体" w:hint="eastAsia"/>
          <w:sz w:val="18"/>
          <w:szCs w:val="18"/>
        </w:rPr>
        <w:t>评论</w:t>
      </w:r>
      <w:r w:rsidRPr="00852B71">
        <w:rPr>
          <w:rFonts w:eastAsia="黑体" w:hint="eastAsia"/>
          <w:sz w:val="18"/>
          <w:szCs w:val="18"/>
        </w:rPr>
        <w:t>实体属性图</w:t>
      </w:r>
    </w:p>
    <w:p w14:paraId="25BEA019" w14:textId="0E78E10E" w:rsidR="00852B71" w:rsidRDefault="00852B71" w:rsidP="00852B71">
      <w:pPr>
        <w:pStyle w:val="ac"/>
        <w:ind w:firstLine="420"/>
        <w:rPr>
          <w:color w:val="0F1115"/>
        </w:rPr>
      </w:pPr>
      <w:r>
        <w:rPr>
          <w:rFonts w:hint="eastAsia"/>
          <w:color w:val="0F1115"/>
        </w:rPr>
        <w:t>(</w:t>
      </w:r>
      <w:r w:rsidR="00D37366">
        <w:rPr>
          <w:rFonts w:hint="eastAsia"/>
          <w:color w:val="0F1115"/>
        </w:rPr>
        <w:t>3</w:t>
      </w:r>
      <w:r>
        <w:rPr>
          <w:rFonts w:hint="eastAsia"/>
          <w:color w:val="0F1115"/>
        </w:rPr>
        <w:t>)</w:t>
      </w:r>
      <w:r w:rsidR="00D37366">
        <w:rPr>
          <w:rFonts w:hint="eastAsia"/>
          <w:color w:val="0F1115"/>
        </w:rPr>
        <w:t>头条</w:t>
      </w:r>
      <w:r>
        <w:rPr>
          <w:rFonts w:hint="eastAsia"/>
          <w:color w:val="0F1115"/>
        </w:rPr>
        <w:t>实体</w:t>
      </w:r>
    </w:p>
    <w:p w14:paraId="1D10AB83" w14:textId="740B571B" w:rsidR="00852B71" w:rsidRDefault="00D37366" w:rsidP="00852B71">
      <w:pPr>
        <w:pStyle w:val="ac"/>
        <w:ind w:firstLine="420"/>
        <w:rPr>
          <w:color w:val="0F1115"/>
        </w:rPr>
      </w:pPr>
      <w:r w:rsidRPr="00D37366">
        <w:rPr>
          <w:color w:val="0F1115"/>
        </w:rPr>
        <w:t>头条实体用于存储系统发布的资讯、文章或公告类核心内容。该实体的属性包括：头条</w:t>
      </w:r>
      <w:r w:rsidRPr="00D37366">
        <w:rPr>
          <w:color w:val="0F1115"/>
        </w:rPr>
        <w:t>ID</w:t>
      </w:r>
      <w:r w:rsidRPr="00D37366">
        <w:rPr>
          <w:color w:val="0F1115"/>
        </w:rPr>
        <w:t>（唯一标识）、标题（内容概要）、内容（正文详情）、类型</w:t>
      </w:r>
      <w:r w:rsidRPr="00D37366">
        <w:rPr>
          <w:color w:val="0F1115"/>
        </w:rPr>
        <w:t>ID</w:t>
      </w:r>
      <w:r w:rsidRPr="00D37366">
        <w:rPr>
          <w:color w:val="0F1115"/>
        </w:rPr>
        <w:t>（关联分类信息）、发布者</w:t>
      </w:r>
      <w:r w:rsidRPr="00D37366">
        <w:rPr>
          <w:color w:val="0F1115"/>
        </w:rPr>
        <w:t>ID</w:t>
      </w:r>
      <w:r w:rsidRPr="00D37366">
        <w:rPr>
          <w:color w:val="0F1115"/>
        </w:rPr>
        <w:t>（关联发布用户）、作者（署名）、浏览量（阅读次数统计）、点赞数（互动数据）、评论数（互动数据）、创建时间（首次发布时间）、更新时间（最后修改时间）。该实体是内容管理模块的核心，通过外键关联用户和类型实体，支撑内容的发布、展示与统计功能</w:t>
      </w:r>
      <w:r>
        <w:rPr>
          <w:rFonts w:hint="eastAsia"/>
          <w:color w:val="0F1115"/>
        </w:rPr>
        <w:t>。</w:t>
      </w:r>
      <w:r w:rsidR="00852B71">
        <w:rPr>
          <w:rFonts w:hint="eastAsia"/>
          <w:color w:val="0F1115"/>
        </w:rPr>
        <w:t>学生用户实体属性图如图</w:t>
      </w:r>
      <w:r w:rsidR="00852B71">
        <w:rPr>
          <w:rFonts w:hint="eastAsia"/>
          <w:color w:val="0F1115"/>
        </w:rPr>
        <w:t>4.6</w:t>
      </w:r>
      <w:r w:rsidR="00852B71">
        <w:rPr>
          <w:rFonts w:hint="eastAsia"/>
          <w:color w:val="0F1115"/>
        </w:rPr>
        <w:t>所示。</w:t>
      </w:r>
    </w:p>
    <w:p w14:paraId="78B475E7" w14:textId="5546681D" w:rsidR="00852B71" w:rsidRDefault="00852B71" w:rsidP="00852B71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  <w:r>
        <w:rPr>
          <w:rFonts w:eastAsia="黑体"/>
          <w:noProof/>
          <w:sz w:val="18"/>
          <w:szCs w:val="18"/>
        </w:rPr>
        <w:drawing>
          <wp:inline distT="0" distB="0" distL="0" distR="0" wp14:anchorId="09150372" wp14:editId="23AD8DBF">
            <wp:extent cx="5330999" cy="2570866"/>
            <wp:effectExtent l="0" t="0" r="3175" b="1270"/>
            <wp:docPr id="20118862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86212" name="图片 201188621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769" cy="257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8092" w14:textId="7EC9929A" w:rsidR="00852B71" w:rsidRDefault="00852B71" w:rsidP="00852B71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  <w:r>
        <w:rPr>
          <w:rFonts w:eastAsia="黑体"/>
          <w:sz w:val="18"/>
          <w:szCs w:val="18"/>
        </w:rPr>
        <w:t>图</w:t>
      </w:r>
      <w:r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>.</w:t>
      </w:r>
      <w:r>
        <w:rPr>
          <w:rFonts w:eastAsia="黑体" w:hint="eastAsia"/>
          <w:sz w:val="18"/>
          <w:szCs w:val="18"/>
        </w:rPr>
        <w:t>6</w:t>
      </w:r>
      <w:r>
        <w:rPr>
          <w:rFonts w:eastAsia="黑体"/>
          <w:sz w:val="18"/>
          <w:szCs w:val="18"/>
        </w:rPr>
        <w:t xml:space="preserve"> </w:t>
      </w:r>
      <w:r w:rsidR="00D37366">
        <w:rPr>
          <w:rFonts w:eastAsia="黑体" w:hint="eastAsia"/>
          <w:sz w:val="18"/>
          <w:szCs w:val="18"/>
        </w:rPr>
        <w:t>头条</w:t>
      </w:r>
      <w:r w:rsidRPr="00852B71">
        <w:rPr>
          <w:rFonts w:eastAsia="黑体" w:hint="eastAsia"/>
          <w:sz w:val="18"/>
          <w:szCs w:val="18"/>
        </w:rPr>
        <w:t>实体属性图</w:t>
      </w:r>
    </w:p>
    <w:p w14:paraId="30583C5A" w14:textId="41F3BFD1" w:rsidR="00D37366" w:rsidRDefault="00D37366" w:rsidP="00D37366">
      <w:pPr>
        <w:pStyle w:val="ac"/>
        <w:ind w:firstLine="420"/>
        <w:rPr>
          <w:color w:val="0F1115"/>
        </w:rPr>
      </w:pPr>
      <w:r>
        <w:rPr>
          <w:rFonts w:hint="eastAsia"/>
          <w:color w:val="0F1115"/>
        </w:rPr>
        <w:lastRenderedPageBreak/>
        <w:t>(4)</w:t>
      </w:r>
      <w:r>
        <w:rPr>
          <w:rFonts w:hint="eastAsia"/>
          <w:color w:val="0F1115"/>
        </w:rPr>
        <w:t>类型实体</w:t>
      </w:r>
    </w:p>
    <w:p w14:paraId="44101AF7" w14:textId="45C24976" w:rsidR="00D37366" w:rsidRDefault="00D37366" w:rsidP="00D37366">
      <w:pPr>
        <w:pStyle w:val="ac"/>
        <w:ind w:firstLine="420"/>
        <w:rPr>
          <w:color w:val="0F1115"/>
        </w:rPr>
      </w:pPr>
      <w:r w:rsidRPr="00D37366">
        <w:rPr>
          <w:color w:val="0F1115"/>
        </w:rPr>
        <w:t>类型实体用于对系统中的内容（如头条）进行归类管理，便于用户按类别浏览和检索。该实体的属性包括：类型</w:t>
      </w:r>
      <w:r w:rsidRPr="00D37366">
        <w:rPr>
          <w:color w:val="0F1115"/>
        </w:rPr>
        <w:t>ID</w:t>
      </w:r>
      <w:r w:rsidRPr="00D37366">
        <w:rPr>
          <w:color w:val="0F1115"/>
        </w:rPr>
        <w:t>（唯一标识主键）、类型名称（分类标签，如</w:t>
      </w:r>
      <w:r w:rsidRPr="00D37366">
        <w:rPr>
          <w:color w:val="0F1115"/>
        </w:rPr>
        <w:t>“</w:t>
      </w:r>
      <w:r w:rsidRPr="00D37366">
        <w:rPr>
          <w:color w:val="0F1115"/>
        </w:rPr>
        <w:t>校园新闻</w:t>
      </w:r>
      <w:r w:rsidRPr="00D37366">
        <w:rPr>
          <w:color w:val="0F1115"/>
        </w:rPr>
        <w:t>”“</w:t>
      </w:r>
      <w:r w:rsidRPr="00D37366">
        <w:rPr>
          <w:color w:val="0F1115"/>
        </w:rPr>
        <w:t>自习室通知</w:t>
      </w:r>
      <w:r w:rsidRPr="00D37366">
        <w:rPr>
          <w:color w:val="0F1115"/>
        </w:rPr>
        <w:t>”</w:t>
      </w:r>
      <w:r w:rsidRPr="00D37366">
        <w:rPr>
          <w:color w:val="0F1115"/>
        </w:rPr>
        <w:t>等）。类型实体与头条实体之间为一对多的联系，一个类型下可以包含多条头条内容。类型</w:t>
      </w:r>
      <w:r>
        <w:rPr>
          <w:rFonts w:hint="eastAsia"/>
          <w:color w:val="0F1115"/>
        </w:rPr>
        <w:t>实体属性图如图</w:t>
      </w:r>
      <w:r>
        <w:rPr>
          <w:rFonts w:hint="eastAsia"/>
          <w:color w:val="0F1115"/>
        </w:rPr>
        <w:t>4.7</w:t>
      </w:r>
      <w:r>
        <w:rPr>
          <w:rFonts w:hint="eastAsia"/>
          <w:color w:val="0F1115"/>
        </w:rPr>
        <w:t>所示。</w:t>
      </w:r>
    </w:p>
    <w:p w14:paraId="685A7EBB" w14:textId="1551618F" w:rsidR="00D37366" w:rsidRDefault="00D37366" w:rsidP="00D37366">
      <w:pPr>
        <w:pStyle w:val="ac"/>
        <w:ind w:firstLine="420"/>
        <w:rPr>
          <w:color w:val="0F1115"/>
        </w:rPr>
      </w:pPr>
      <w:r>
        <w:rPr>
          <w:rFonts w:hint="eastAsia"/>
          <w:noProof/>
          <w:color w:val="0F1115"/>
        </w:rPr>
        <w:drawing>
          <wp:anchor distT="0" distB="0" distL="114300" distR="114300" simplePos="0" relativeHeight="251660288" behindDoc="0" locked="0" layoutInCell="1" allowOverlap="1" wp14:anchorId="5BF497B0" wp14:editId="7FC42ADE">
            <wp:simplePos x="0" y="0"/>
            <wp:positionH relativeFrom="margin">
              <wp:align>center</wp:align>
            </wp:positionH>
            <wp:positionV relativeFrom="paragraph">
              <wp:posOffset>213995</wp:posOffset>
            </wp:positionV>
            <wp:extent cx="3322608" cy="2156647"/>
            <wp:effectExtent l="0" t="0" r="0" b="0"/>
            <wp:wrapTopAndBottom/>
            <wp:docPr id="19772658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65864" name="图片 197726586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6B189" w14:textId="68577513" w:rsidR="00D37366" w:rsidRDefault="00D37366" w:rsidP="00D37366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  <w:r>
        <w:rPr>
          <w:rFonts w:eastAsia="黑体"/>
          <w:sz w:val="18"/>
          <w:szCs w:val="18"/>
        </w:rPr>
        <w:t>图</w:t>
      </w:r>
      <w:r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>.</w:t>
      </w:r>
      <w:r>
        <w:rPr>
          <w:rFonts w:eastAsia="黑体" w:hint="eastAsia"/>
          <w:sz w:val="18"/>
          <w:szCs w:val="18"/>
        </w:rPr>
        <w:t>7</w:t>
      </w:r>
      <w:r>
        <w:rPr>
          <w:rFonts w:eastAsia="黑体"/>
          <w:sz w:val="18"/>
          <w:szCs w:val="18"/>
        </w:rPr>
        <w:t xml:space="preserve"> </w:t>
      </w:r>
      <w:r>
        <w:rPr>
          <w:rFonts w:eastAsia="黑体" w:hint="eastAsia"/>
          <w:sz w:val="18"/>
          <w:szCs w:val="18"/>
        </w:rPr>
        <w:t>类型</w:t>
      </w:r>
      <w:r w:rsidRPr="00852B71">
        <w:rPr>
          <w:rFonts w:eastAsia="黑体" w:hint="eastAsia"/>
          <w:sz w:val="18"/>
          <w:szCs w:val="18"/>
        </w:rPr>
        <w:t>实体属性图</w:t>
      </w:r>
    </w:p>
    <w:p w14:paraId="287B0527" w14:textId="610F1232" w:rsidR="00D37366" w:rsidRDefault="00D37366" w:rsidP="00D37366">
      <w:pPr>
        <w:pStyle w:val="ac"/>
        <w:ind w:firstLine="420"/>
        <w:rPr>
          <w:color w:val="0F1115"/>
        </w:rPr>
      </w:pPr>
      <w:r>
        <w:rPr>
          <w:rFonts w:hint="eastAsia"/>
          <w:color w:val="0F1115"/>
        </w:rPr>
        <w:t>(5)</w:t>
      </w:r>
      <w:r>
        <w:rPr>
          <w:rFonts w:hint="eastAsia"/>
          <w:color w:val="0F1115"/>
        </w:rPr>
        <w:t>点赞实体</w:t>
      </w:r>
    </w:p>
    <w:p w14:paraId="12817B7B" w14:textId="0CDDC675" w:rsidR="00D37366" w:rsidRDefault="00D37366" w:rsidP="00D37366">
      <w:pPr>
        <w:pStyle w:val="ac"/>
        <w:ind w:firstLine="420"/>
        <w:rPr>
          <w:color w:val="0F1115"/>
        </w:rPr>
      </w:pPr>
      <w:r w:rsidRPr="00D37366">
        <w:rPr>
          <w:rFonts w:hint="eastAsia"/>
          <w:noProof/>
          <w:color w:val="0F1115"/>
        </w:rPr>
        <w:drawing>
          <wp:anchor distT="0" distB="0" distL="114300" distR="114300" simplePos="0" relativeHeight="251661312" behindDoc="0" locked="0" layoutInCell="1" allowOverlap="1" wp14:anchorId="2FE9FF97" wp14:editId="105AA04C">
            <wp:simplePos x="0" y="0"/>
            <wp:positionH relativeFrom="margin">
              <wp:align>center</wp:align>
            </wp:positionH>
            <wp:positionV relativeFrom="paragraph">
              <wp:posOffset>1351598</wp:posOffset>
            </wp:positionV>
            <wp:extent cx="4259949" cy="2057578"/>
            <wp:effectExtent l="0" t="0" r="7620" b="0"/>
            <wp:wrapTopAndBottom/>
            <wp:docPr id="21209254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5474" name="图片 212092547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7366">
        <w:rPr>
          <w:color w:val="0F1115"/>
        </w:rPr>
        <w:t>点赞记录实体用于存储用户对特定内容（如头条）的点赞行为，作为互动统计和用户偏好分析的数据基础。该实体的属性包括：记录</w:t>
      </w:r>
      <w:r w:rsidRPr="00D37366">
        <w:rPr>
          <w:color w:val="0F1115"/>
        </w:rPr>
        <w:t>ID</w:t>
      </w:r>
      <w:r w:rsidRPr="00D37366">
        <w:rPr>
          <w:color w:val="0F1115"/>
        </w:rPr>
        <w:t>（唯一标识主键）、用户</w:t>
      </w:r>
      <w:r w:rsidRPr="00D37366">
        <w:rPr>
          <w:color w:val="0F1115"/>
        </w:rPr>
        <w:t>ID</w:t>
      </w:r>
      <w:r w:rsidRPr="00D37366">
        <w:rPr>
          <w:color w:val="0F1115"/>
        </w:rPr>
        <w:t>（关联点赞用户）、头条</w:t>
      </w:r>
      <w:r w:rsidRPr="00D37366">
        <w:rPr>
          <w:color w:val="0F1115"/>
        </w:rPr>
        <w:t>ID</w:t>
      </w:r>
      <w:r w:rsidRPr="00D37366">
        <w:rPr>
          <w:color w:val="0F1115"/>
        </w:rPr>
        <w:t>（关联被点赞的内容）。该实体通过用户</w:t>
      </w:r>
      <w:r w:rsidRPr="00D37366">
        <w:rPr>
          <w:color w:val="0F1115"/>
        </w:rPr>
        <w:t>ID</w:t>
      </w:r>
      <w:r w:rsidRPr="00D37366">
        <w:rPr>
          <w:color w:val="0F1115"/>
        </w:rPr>
        <w:t>和头条</w:t>
      </w:r>
      <w:r w:rsidRPr="00D37366">
        <w:rPr>
          <w:color w:val="0F1115"/>
        </w:rPr>
        <w:t>ID</w:t>
      </w:r>
      <w:r w:rsidRPr="00D37366">
        <w:rPr>
          <w:color w:val="0F1115"/>
        </w:rPr>
        <w:t>分别关联用户表和头条表，共同构成多对多的互动关系映射，确保同一用户对同一内容不可重复点赞。点赞记录</w:t>
      </w:r>
      <w:r>
        <w:rPr>
          <w:rFonts w:hint="eastAsia"/>
          <w:color w:val="0F1115"/>
        </w:rPr>
        <w:t>实体属性图如图</w:t>
      </w:r>
      <w:r>
        <w:rPr>
          <w:rFonts w:hint="eastAsia"/>
          <w:color w:val="0F1115"/>
        </w:rPr>
        <w:t>4.8</w:t>
      </w:r>
      <w:r>
        <w:rPr>
          <w:rFonts w:hint="eastAsia"/>
          <w:color w:val="0F1115"/>
        </w:rPr>
        <w:t>所示。</w:t>
      </w:r>
    </w:p>
    <w:p w14:paraId="196718E5" w14:textId="19A3E4E1" w:rsidR="00D37366" w:rsidRDefault="00D37366" w:rsidP="00D37366">
      <w:pPr>
        <w:pStyle w:val="ac"/>
        <w:ind w:firstLine="420"/>
        <w:rPr>
          <w:color w:val="0F1115"/>
        </w:rPr>
      </w:pPr>
    </w:p>
    <w:p w14:paraId="6DD5F4AF" w14:textId="7DD7E5E6" w:rsidR="00D37366" w:rsidRDefault="00D37366" w:rsidP="00D37366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  <w:r>
        <w:rPr>
          <w:rFonts w:eastAsia="黑体"/>
          <w:sz w:val="18"/>
          <w:szCs w:val="18"/>
        </w:rPr>
        <w:t>图</w:t>
      </w:r>
      <w:r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>.</w:t>
      </w:r>
      <w:r>
        <w:rPr>
          <w:rFonts w:eastAsia="黑体" w:hint="eastAsia"/>
          <w:sz w:val="18"/>
          <w:szCs w:val="18"/>
        </w:rPr>
        <w:t>8</w:t>
      </w:r>
      <w:r>
        <w:rPr>
          <w:rFonts w:eastAsia="黑体"/>
          <w:sz w:val="18"/>
          <w:szCs w:val="18"/>
        </w:rPr>
        <w:t xml:space="preserve"> </w:t>
      </w:r>
      <w:r>
        <w:rPr>
          <w:rFonts w:eastAsia="黑体" w:hint="eastAsia"/>
          <w:sz w:val="18"/>
          <w:szCs w:val="18"/>
        </w:rPr>
        <w:t>点赞记录</w:t>
      </w:r>
      <w:r w:rsidRPr="00852B71">
        <w:rPr>
          <w:rFonts w:eastAsia="黑体" w:hint="eastAsia"/>
          <w:sz w:val="18"/>
          <w:szCs w:val="18"/>
        </w:rPr>
        <w:t>实体属性图</w:t>
      </w:r>
    </w:p>
    <w:p w14:paraId="793DCE7F" w14:textId="23E76CFE" w:rsidR="00D37366" w:rsidRPr="00D37366" w:rsidRDefault="00D37366" w:rsidP="00D37366">
      <w:pPr>
        <w:pStyle w:val="ac"/>
        <w:ind w:firstLine="420"/>
        <w:rPr>
          <w:color w:val="0F1115"/>
        </w:rPr>
      </w:pPr>
      <w:r w:rsidRPr="00D37366">
        <w:rPr>
          <w:rFonts w:hint="eastAsia"/>
          <w:color w:val="0F1115"/>
        </w:rPr>
        <w:t xml:space="preserve">(6) </w:t>
      </w:r>
      <w:r w:rsidRPr="00D37366">
        <w:rPr>
          <w:rFonts w:hint="eastAsia"/>
          <w:color w:val="0F1115"/>
        </w:rPr>
        <w:t>公告实体</w:t>
      </w:r>
    </w:p>
    <w:p w14:paraId="3CD3D5D2" w14:textId="16E143FC" w:rsidR="00852B71" w:rsidRPr="00D37366" w:rsidRDefault="00D37366" w:rsidP="00D37366">
      <w:pPr>
        <w:pStyle w:val="ac"/>
        <w:ind w:firstLine="420"/>
        <w:rPr>
          <w:color w:val="0F1115"/>
        </w:rPr>
      </w:pPr>
      <w:r w:rsidRPr="00D37366">
        <w:rPr>
          <w:rFonts w:hint="eastAsia"/>
          <w:color w:val="0F1115"/>
        </w:rPr>
        <w:lastRenderedPageBreak/>
        <w:t>公告实体用于存储管理员发布的系统公告信息。该实体的属性包括：公告</w:t>
      </w:r>
      <w:r w:rsidRPr="00D37366">
        <w:rPr>
          <w:rFonts w:hint="eastAsia"/>
          <w:color w:val="0F1115"/>
        </w:rPr>
        <w:t>ID</w:t>
      </w:r>
      <w:r w:rsidRPr="00D37366">
        <w:rPr>
          <w:rFonts w:hint="eastAsia"/>
          <w:color w:val="0F1115"/>
        </w:rPr>
        <w:t>（唯一标识主键）、标题（公告名称）、内容（公告正文）、备注（附加说明或补充信息）、创建时间（发布时间）。公告信息将展示在系统前端首页或公告栏区域，用于通知用户有关系统调整、临时闭馆、规则变更等重要信息。公告实体属性图如图</w:t>
      </w:r>
      <w:r w:rsidRPr="00D37366">
        <w:rPr>
          <w:rFonts w:hint="eastAsia"/>
          <w:color w:val="0F1115"/>
        </w:rPr>
        <w:t>4.</w:t>
      </w:r>
      <w:r>
        <w:rPr>
          <w:rFonts w:hint="eastAsia"/>
          <w:color w:val="0F1115"/>
        </w:rPr>
        <w:t>9</w:t>
      </w:r>
      <w:r w:rsidRPr="00D37366">
        <w:rPr>
          <w:rFonts w:hint="eastAsia"/>
          <w:color w:val="0F1115"/>
        </w:rPr>
        <w:t>所示。</w:t>
      </w:r>
    </w:p>
    <w:p w14:paraId="153E454C" w14:textId="75CFD617" w:rsidR="00D37366" w:rsidRDefault="00D37366" w:rsidP="00852B71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  <w:r>
        <w:rPr>
          <w:rFonts w:eastAsia="黑体"/>
          <w:noProof/>
          <w:sz w:val="18"/>
          <w:szCs w:val="18"/>
        </w:rPr>
        <w:drawing>
          <wp:inline distT="0" distB="0" distL="0" distR="0" wp14:anchorId="415532CE" wp14:editId="04DC3E9C">
            <wp:extent cx="5580380" cy="3088640"/>
            <wp:effectExtent l="0" t="0" r="1270" b="0"/>
            <wp:docPr id="207063090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30907" name="图片 207063090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2B0C" w14:textId="5CE675E9" w:rsidR="00D37366" w:rsidRDefault="00D37366" w:rsidP="00D37366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  <w:r>
        <w:rPr>
          <w:rFonts w:eastAsia="黑体"/>
          <w:sz w:val="18"/>
          <w:szCs w:val="18"/>
        </w:rPr>
        <w:t>图</w:t>
      </w:r>
      <w:r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>.</w:t>
      </w:r>
      <w:r>
        <w:rPr>
          <w:rFonts w:eastAsia="黑体" w:hint="eastAsia"/>
          <w:sz w:val="18"/>
          <w:szCs w:val="18"/>
        </w:rPr>
        <w:t>9</w:t>
      </w:r>
      <w:r>
        <w:rPr>
          <w:rFonts w:eastAsia="黑体"/>
          <w:sz w:val="18"/>
          <w:szCs w:val="18"/>
        </w:rPr>
        <w:t xml:space="preserve"> </w:t>
      </w:r>
      <w:r>
        <w:rPr>
          <w:rFonts w:eastAsia="黑体" w:hint="eastAsia"/>
          <w:sz w:val="18"/>
          <w:szCs w:val="18"/>
        </w:rPr>
        <w:t>公告</w:t>
      </w:r>
      <w:r w:rsidRPr="00852B71">
        <w:rPr>
          <w:rFonts w:eastAsia="黑体" w:hint="eastAsia"/>
          <w:sz w:val="18"/>
          <w:szCs w:val="18"/>
        </w:rPr>
        <w:t>实体属性图</w:t>
      </w:r>
    </w:p>
    <w:p w14:paraId="29FC656B" w14:textId="46D69410" w:rsidR="00163008" w:rsidRPr="00D37366" w:rsidRDefault="00163008" w:rsidP="00163008">
      <w:pPr>
        <w:pStyle w:val="ac"/>
        <w:ind w:firstLine="420"/>
        <w:rPr>
          <w:color w:val="0F1115"/>
        </w:rPr>
      </w:pPr>
      <w:r w:rsidRPr="00D37366">
        <w:rPr>
          <w:rFonts w:hint="eastAsia"/>
          <w:color w:val="0F1115"/>
        </w:rPr>
        <w:t>(</w:t>
      </w:r>
      <w:r>
        <w:rPr>
          <w:rFonts w:hint="eastAsia"/>
          <w:color w:val="0F1115"/>
        </w:rPr>
        <w:t>7</w:t>
      </w:r>
      <w:r w:rsidRPr="00D37366">
        <w:rPr>
          <w:rFonts w:hint="eastAsia"/>
          <w:color w:val="0F1115"/>
        </w:rPr>
        <w:t xml:space="preserve">) </w:t>
      </w:r>
      <w:r>
        <w:rPr>
          <w:rFonts w:hint="eastAsia"/>
          <w:color w:val="0F1115"/>
        </w:rPr>
        <w:t>系统整体</w:t>
      </w:r>
      <w:r>
        <w:rPr>
          <w:rFonts w:hint="eastAsia"/>
          <w:color w:val="0F1115"/>
        </w:rPr>
        <w:t>E-R</w:t>
      </w:r>
      <w:r>
        <w:rPr>
          <w:rFonts w:hint="eastAsia"/>
          <w:color w:val="0F1115"/>
        </w:rPr>
        <w:t>图</w:t>
      </w:r>
    </w:p>
    <w:p w14:paraId="6870D6B2" w14:textId="665DD519" w:rsidR="00BD7256" w:rsidRPr="00BD7256" w:rsidRDefault="00163008" w:rsidP="00BD7256">
      <w:pPr>
        <w:pStyle w:val="ac"/>
        <w:ind w:firstLine="420"/>
      </w:pPr>
      <w:r w:rsidRPr="00163008">
        <w:t>综合上述各实体的分析，可以绘制系统整体的</w:t>
      </w:r>
      <w:r w:rsidRPr="00163008">
        <w:t>E-R</w:t>
      </w:r>
      <w:r w:rsidRPr="00163008">
        <w:t>图。在整体</w:t>
      </w:r>
      <w:r w:rsidRPr="00163008">
        <w:t>E-R</w:t>
      </w:r>
      <w:r w:rsidRPr="00163008">
        <w:t>图中，各实体之间的关系如下：用户实体与头条实体之间为一对多的联系，一个用户可以发布多条头条内容；用户实体与评论实体之间为一对多的联系，一个用户可以发表多条评论；用户实体与点赞记录实体之间为一对多的联系，一个用户可以进行多次点赞操作；类型实体与头条实体之间为一对多的联系，一个类型下可以包含多条头条内容；头条实体与评论实体之间为一对多的联系，一条头条内容可以关联多条评论；头条实体与点赞记录实体之间为一对多的联系，一条头条内容可以被多个用户点赞；评论实体与自身之间存在一对多的自关联联系，一条父评论可以包含多条子评论（回复），用于实现评论的嵌套与追溯；公告实体相对独立，由管理员进行发布与维护，不与其他业务实体直接关联</w:t>
      </w:r>
      <w:r>
        <w:t>系统整体</w:t>
      </w:r>
      <w:r>
        <w:t>E-R</w:t>
      </w:r>
      <w:r>
        <w:t>图如图</w:t>
      </w:r>
      <w:r>
        <w:t>4.</w:t>
      </w:r>
      <w:r>
        <w:rPr>
          <w:rFonts w:hint="eastAsia"/>
        </w:rPr>
        <w:t>10</w:t>
      </w:r>
      <w:r>
        <w:t>所示。</w:t>
      </w:r>
    </w:p>
    <w:p w14:paraId="333C7934" w14:textId="122027AB" w:rsidR="00BD7256" w:rsidRDefault="00BD7256" w:rsidP="00BD7256">
      <w:pPr>
        <w:spacing w:before="60" w:after="200" w:line="240" w:lineRule="auto"/>
        <w:rPr>
          <w:rFonts w:eastAsia="黑体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F4EA461" wp14:editId="260765E1">
            <wp:simplePos x="0" y="0"/>
            <wp:positionH relativeFrom="margin">
              <wp:posOffset>-1270</wp:posOffset>
            </wp:positionH>
            <wp:positionV relativeFrom="paragraph">
              <wp:posOffset>85408</wp:posOffset>
            </wp:positionV>
            <wp:extent cx="5580380" cy="5711825"/>
            <wp:effectExtent l="0" t="0" r="1270" b="3175"/>
            <wp:wrapTopAndBottom/>
            <wp:docPr id="122884189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1893" name="图片 122884189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156981" w14:textId="0F9FD3EA" w:rsidR="00BD7256" w:rsidRPr="00BD7256" w:rsidRDefault="00BD7256" w:rsidP="00BD7256">
      <w:pPr>
        <w:spacing w:before="60" w:after="200" w:line="240" w:lineRule="auto"/>
        <w:jc w:val="center"/>
        <w:rPr>
          <w:rFonts w:eastAsia="黑体"/>
          <w:sz w:val="18"/>
          <w:szCs w:val="18"/>
        </w:rPr>
      </w:pPr>
      <w:r>
        <w:rPr>
          <w:rFonts w:eastAsia="黑体"/>
          <w:sz w:val="18"/>
          <w:szCs w:val="18"/>
        </w:rPr>
        <w:t>图</w:t>
      </w:r>
      <w:r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>.</w:t>
      </w:r>
      <w:r>
        <w:rPr>
          <w:rFonts w:eastAsia="黑体" w:hint="eastAsia"/>
          <w:sz w:val="18"/>
          <w:szCs w:val="18"/>
        </w:rPr>
        <w:t>10</w:t>
      </w:r>
      <w:r>
        <w:rPr>
          <w:rFonts w:eastAsia="黑体"/>
          <w:sz w:val="18"/>
          <w:szCs w:val="18"/>
        </w:rPr>
        <w:t xml:space="preserve"> </w:t>
      </w:r>
      <w:r>
        <w:rPr>
          <w:rFonts w:eastAsia="黑体" w:hint="eastAsia"/>
          <w:sz w:val="18"/>
          <w:szCs w:val="18"/>
        </w:rPr>
        <w:t>系统整体</w:t>
      </w:r>
      <w:r>
        <w:rPr>
          <w:rFonts w:eastAsia="黑体" w:hint="eastAsia"/>
          <w:sz w:val="18"/>
          <w:szCs w:val="18"/>
        </w:rPr>
        <w:t>E-R</w:t>
      </w:r>
      <w:r>
        <w:rPr>
          <w:rFonts w:eastAsia="黑体" w:hint="eastAsia"/>
          <w:sz w:val="18"/>
          <w:szCs w:val="18"/>
        </w:rPr>
        <w:t>图</w:t>
      </w:r>
    </w:p>
    <w:p w14:paraId="5B285B79" w14:textId="31AFA938" w:rsidR="000640EC" w:rsidRPr="00852B71" w:rsidRDefault="000640EC" w:rsidP="00852B71">
      <w:pPr>
        <w:pStyle w:val="3"/>
        <w:rPr>
          <w:noProof/>
        </w:rPr>
      </w:pPr>
      <w:bookmarkStart w:id="30" w:name="_Toc240274465"/>
      <w:r w:rsidRPr="00852B71">
        <w:rPr>
          <w:rFonts w:hint="eastAsia"/>
          <w:noProof/>
        </w:rPr>
        <w:t xml:space="preserve">4.4.2 </w:t>
      </w:r>
      <w:r w:rsidRPr="00852B71">
        <w:rPr>
          <w:rFonts w:hint="eastAsia"/>
          <w:noProof/>
        </w:rPr>
        <w:t>数据库逻辑设计</w:t>
      </w:r>
      <w:bookmarkEnd w:id="17"/>
      <w:bookmarkEnd w:id="18"/>
      <w:bookmarkEnd w:id="19"/>
      <w:bookmarkEnd w:id="30"/>
    </w:p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p w14:paraId="6A392447" w14:textId="77777777" w:rsidR="007C1CAA" w:rsidRPr="00246CA4" w:rsidRDefault="007C1CAA" w:rsidP="00246CA4">
      <w:pPr>
        <w:pStyle w:val="ac"/>
        <w:ind w:firstLineChars="0" w:firstLine="420"/>
        <w:rPr>
          <w:color w:val="0F1115"/>
        </w:rPr>
      </w:pPr>
      <w:r w:rsidRPr="00246CA4">
        <w:rPr>
          <w:color w:val="0F1115"/>
        </w:rPr>
        <w:t>本系统采用本地</w:t>
      </w:r>
      <w:r w:rsidRPr="00246CA4">
        <w:rPr>
          <w:color w:val="0F1115"/>
        </w:rPr>
        <w:t xml:space="preserve"> </w:t>
      </w:r>
      <w:proofErr w:type="spellStart"/>
      <w:r w:rsidRPr="00246CA4">
        <w:rPr>
          <w:color w:val="0F1115"/>
        </w:rPr>
        <w:t>db.json</w:t>
      </w:r>
      <w:proofErr w:type="spellEnd"/>
      <w:r w:rsidRPr="00246CA4">
        <w:rPr>
          <w:color w:val="0F1115"/>
        </w:rPr>
        <w:t xml:space="preserve"> </w:t>
      </w:r>
      <w:r w:rsidRPr="00246CA4">
        <w:rPr>
          <w:color w:val="0F1115"/>
        </w:rPr>
        <w:t>文件完成数据持久化，未引入传统关系型数据库，但为清晰界定领域实体的字段结构、关联约束与业务规则，参照关系数据库范式设计六张逻辑数据表，分别对应用户、头条、类型、点赞记录、评论、公告六大实体。各表通过主键字段唯一标识记录，通过外键建立实体间的关联关系；部分展示类字段采用冗余存储设计，避免查询时频繁联表，适配单机一体化系统的查询性能需求。</w:t>
      </w:r>
    </w:p>
    <w:p w14:paraId="57208805" w14:textId="42365B4E" w:rsidR="007C1CAA" w:rsidRPr="00246CA4" w:rsidRDefault="00246CA4" w:rsidP="00246CA4">
      <w:pPr>
        <w:pStyle w:val="ac"/>
        <w:ind w:firstLineChars="0" w:firstLine="420"/>
        <w:rPr>
          <w:color w:val="0F1115"/>
        </w:rPr>
      </w:pPr>
      <w:r w:rsidRPr="00246CA4">
        <w:rPr>
          <w:rFonts w:hint="eastAsia"/>
          <w:color w:val="0F1115"/>
        </w:rPr>
        <w:t>(1</w:t>
      </w:r>
      <w:r>
        <w:rPr>
          <w:rFonts w:hint="eastAsia"/>
          <w:color w:val="0F1115"/>
        </w:rPr>
        <w:t xml:space="preserve">) </w:t>
      </w:r>
      <w:r w:rsidR="007C1CAA" w:rsidRPr="00246CA4">
        <w:rPr>
          <w:rFonts w:hint="eastAsia"/>
          <w:color w:val="0F1115"/>
        </w:rPr>
        <w:t>用户表</w:t>
      </w:r>
    </w:p>
    <w:p w14:paraId="160F1AE9" w14:textId="77777777" w:rsidR="007C1CAA" w:rsidRDefault="007C1CAA" w:rsidP="00246CA4">
      <w:pPr>
        <w:pStyle w:val="ac"/>
        <w:ind w:firstLine="420"/>
        <w:rPr>
          <w:color w:val="0F1115"/>
        </w:rPr>
      </w:pPr>
      <w:r w:rsidRPr="00246CA4">
        <w:rPr>
          <w:color w:val="0F1115"/>
        </w:rPr>
        <w:lastRenderedPageBreak/>
        <w:t>存储系统全部注册用户基础信息，区分普通用户与管理员角色；用户名字段设置唯一约束，作为登录账号用于身份校验；</w:t>
      </w:r>
      <w:r w:rsidRPr="00246CA4">
        <w:rPr>
          <w:color w:val="0F1115"/>
        </w:rPr>
        <w:t xml:space="preserve">role </w:t>
      </w:r>
      <w:r w:rsidRPr="00246CA4">
        <w:rPr>
          <w:color w:val="0F1115"/>
        </w:rPr>
        <w:t>字段用于控制后台管理面板的访问权限。</w:t>
      </w:r>
    </w:p>
    <w:p w14:paraId="268A50C3" w14:textId="77777777" w:rsidR="003237EC" w:rsidRPr="00246CA4" w:rsidRDefault="003237EC" w:rsidP="00246CA4">
      <w:pPr>
        <w:pStyle w:val="ac"/>
        <w:ind w:firstLine="420"/>
        <w:rPr>
          <w:color w:val="0F1115"/>
        </w:rPr>
      </w:pPr>
    </w:p>
    <w:p w14:paraId="51538E05" w14:textId="024E8CC5" w:rsidR="007C1CAA" w:rsidRPr="00246CA4" w:rsidRDefault="007C1CAA" w:rsidP="00246CA4">
      <w:pPr>
        <w:pStyle w:val="ae"/>
      </w:pPr>
      <w:r w:rsidRPr="00246CA4">
        <w:rPr>
          <w:rFonts w:hint="eastAsia"/>
        </w:rPr>
        <w:t>表</w:t>
      </w:r>
      <w:r w:rsidRPr="00246CA4">
        <w:rPr>
          <w:rFonts w:hint="eastAsia"/>
        </w:rPr>
        <w:t xml:space="preserve">4.2 </w:t>
      </w:r>
      <w:r w:rsidRPr="00246CA4">
        <w:rPr>
          <w:rFonts w:hint="eastAsia"/>
        </w:rPr>
        <w:t>用户表</w:t>
      </w:r>
    </w:p>
    <w:tbl>
      <w:tblPr>
        <w:tblW w:w="865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46"/>
        <w:gridCol w:w="1450"/>
        <w:gridCol w:w="223"/>
        <w:gridCol w:w="737"/>
        <w:gridCol w:w="52"/>
        <w:gridCol w:w="940"/>
        <w:gridCol w:w="72"/>
        <w:gridCol w:w="2758"/>
        <w:gridCol w:w="10"/>
      </w:tblGrid>
      <w:tr w:rsidR="007C1CAA" w14:paraId="7DD7F74C" w14:textId="77777777" w:rsidTr="007C1CAA">
        <w:trPr>
          <w:tblHeader/>
          <w:jc w:val="center"/>
        </w:trPr>
        <w:tc>
          <w:tcPr>
            <w:tcW w:w="2364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EB8F8D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字段名称</w:t>
            </w:r>
          </w:p>
        </w:tc>
        <w:tc>
          <w:tcPr>
            <w:tcW w:w="1496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EEFA6D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类型</w:t>
            </w:r>
          </w:p>
        </w:tc>
        <w:tc>
          <w:tcPr>
            <w:tcW w:w="1012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9F826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长度</w:t>
            </w:r>
          </w:p>
        </w:tc>
        <w:tc>
          <w:tcPr>
            <w:tcW w:w="1012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818766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主键</w:t>
            </w:r>
          </w:p>
        </w:tc>
        <w:tc>
          <w:tcPr>
            <w:tcW w:w="27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341360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7C1CAA" w14:paraId="3DB2EB17" w14:textId="77777777" w:rsidTr="007C1CAA">
        <w:trPr>
          <w:jc w:val="center"/>
        </w:trPr>
        <w:tc>
          <w:tcPr>
            <w:tcW w:w="236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3719CF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id</w:t>
            </w:r>
          </w:p>
        </w:tc>
        <w:tc>
          <w:tcPr>
            <w:tcW w:w="14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E603ED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159E4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23B8D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是</w:t>
            </w:r>
          </w:p>
        </w:tc>
        <w:tc>
          <w:tcPr>
            <w:tcW w:w="27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C33AC8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用户ID</w:t>
            </w:r>
          </w:p>
        </w:tc>
      </w:tr>
      <w:tr w:rsidR="007C1CAA" w14:paraId="450F9664" w14:textId="77777777" w:rsidTr="007C1CAA">
        <w:trPr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F1A26E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username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F11DF8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varchar</w:t>
            </w:r>
          </w:p>
        </w:tc>
        <w:tc>
          <w:tcPr>
            <w:tcW w:w="101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77BED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50</w:t>
            </w:r>
          </w:p>
        </w:tc>
        <w:tc>
          <w:tcPr>
            <w:tcW w:w="101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9FBDA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3FC258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用户名（登陆账号键，唯一）</w:t>
            </w:r>
          </w:p>
        </w:tc>
      </w:tr>
      <w:tr w:rsidR="007C1CAA" w14:paraId="6E853A46" w14:textId="77777777" w:rsidTr="007C1CAA">
        <w:trPr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094DCD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password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FA7249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varchar</w:t>
            </w:r>
          </w:p>
        </w:tc>
        <w:tc>
          <w:tcPr>
            <w:tcW w:w="101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F38EE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255</w:t>
            </w:r>
          </w:p>
        </w:tc>
        <w:tc>
          <w:tcPr>
            <w:tcW w:w="101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7EE34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BA48BB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密码</w:t>
            </w:r>
          </w:p>
        </w:tc>
      </w:tr>
      <w:tr w:rsidR="007C1CAA" w14:paraId="3AA8ACF6" w14:textId="77777777" w:rsidTr="007C1CAA">
        <w:trPr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197184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nickname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47F96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varchar</w:t>
            </w:r>
          </w:p>
        </w:tc>
        <w:tc>
          <w:tcPr>
            <w:tcW w:w="101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3F84E5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50</w:t>
            </w:r>
          </w:p>
        </w:tc>
        <w:tc>
          <w:tcPr>
            <w:tcW w:w="101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A1225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5F6DDD3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用户昵称</w:t>
            </w:r>
          </w:p>
        </w:tc>
      </w:tr>
      <w:tr w:rsidR="007C1CAA" w14:paraId="3910F36F" w14:textId="77777777" w:rsidTr="007C1CAA">
        <w:trPr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0033E1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role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328C3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varchar</w:t>
            </w:r>
          </w:p>
        </w:tc>
        <w:tc>
          <w:tcPr>
            <w:tcW w:w="101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F9B94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905556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266C2F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用户角色（user普通用户/admin管理员）</w:t>
            </w:r>
          </w:p>
        </w:tc>
      </w:tr>
      <w:tr w:rsidR="007C1CAA" w14:paraId="1EF3CC70" w14:textId="77777777" w:rsidTr="003B6685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EE0763" w14:textId="298588D4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created_at</w:t>
            </w:r>
            <w:proofErr w:type="spellEnd"/>
          </w:p>
        </w:tc>
        <w:tc>
          <w:tcPr>
            <w:tcW w:w="1673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E2A78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737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01EB4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bidi="ar"/>
              </w:rPr>
              <w:t>-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6A274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否</w:t>
            </w:r>
          </w:p>
        </w:tc>
        <w:tc>
          <w:tcPr>
            <w:tcW w:w="283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003056B" w14:textId="77777777" w:rsidR="007C1CAA" w:rsidRDefault="007C1CAA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创建时间</w:t>
            </w:r>
          </w:p>
        </w:tc>
      </w:tr>
    </w:tbl>
    <w:p w14:paraId="76FB8213" w14:textId="77777777" w:rsidR="00246CA4" w:rsidRPr="00246CA4" w:rsidRDefault="00246CA4" w:rsidP="00246CA4">
      <w:pPr>
        <w:pStyle w:val="ac"/>
        <w:ind w:firstLineChars="0" w:firstLine="420"/>
        <w:rPr>
          <w:color w:val="0F1115"/>
        </w:rPr>
      </w:pPr>
      <w:r w:rsidRPr="00246CA4">
        <w:rPr>
          <w:rFonts w:hint="eastAsia"/>
          <w:color w:val="0F1115"/>
        </w:rPr>
        <w:t>（</w:t>
      </w:r>
      <w:r w:rsidRPr="00246CA4">
        <w:rPr>
          <w:rFonts w:hint="eastAsia"/>
          <w:color w:val="0F1115"/>
        </w:rPr>
        <w:t>2</w:t>
      </w:r>
      <w:r w:rsidRPr="00246CA4">
        <w:rPr>
          <w:rFonts w:hint="eastAsia"/>
          <w:color w:val="0F1115"/>
        </w:rPr>
        <w:t>）头条表</w:t>
      </w:r>
    </w:p>
    <w:p w14:paraId="29BA0BFD" w14:textId="77777777" w:rsidR="00246CA4" w:rsidRDefault="00246CA4" w:rsidP="00246CA4">
      <w:pPr>
        <w:pStyle w:val="ac"/>
        <w:ind w:firstLineChars="0" w:firstLine="420"/>
        <w:rPr>
          <w:color w:val="0F1115"/>
        </w:rPr>
      </w:pPr>
      <w:r w:rsidRPr="00246CA4">
        <w:rPr>
          <w:color w:val="0F1115"/>
        </w:rPr>
        <w:t>保存用户发布的微头条资讯主体内容；关联类型表实现内容分类，关联用户表标记发布作者；冗余存储作者昵称以省去关联查询；维护点赞、浏览、评论三项统计计数字段，用于列表排序与展示；内容修改时自动更新更新时间字段。</w:t>
      </w:r>
    </w:p>
    <w:p w14:paraId="69C4F08F" w14:textId="77777777" w:rsidR="00EC6020" w:rsidRPr="00246CA4" w:rsidRDefault="00EC6020" w:rsidP="00246CA4">
      <w:pPr>
        <w:pStyle w:val="ac"/>
        <w:ind w:firstLineChars="0" w:firstLine="420"/>
        <w:rPr>
          <w:color w:val="0F1115"/>
        </w:rPr>
      </w:pPr>
    </w:p>
    <w:p w14:paraId="4D65D44F" w14:textId="44BC21CD" w:rsidR="007C1CAA" w:rsidRDefault="00EC6020" w:rsidP="00EC6020">
      <w:pPr>
        <w:pStyle w:val="ae"/>
      </w:pPr>
      <w:r>
        <w:rPr>
          <w:rFonts w:hint="eastAsia"/>
        </w:rPr>
        <w:t>表</w:t>
      </w:r>
      <w:r>
        <w:rPr>
          <w:rFonts w:hint="eastAsia"/>
        </w:rPr>
        <w:t>4.</w:t>
      </w:r>
      <w:r w:rsidR="003237EC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头条表</w:t>
      </w:r>
    </w:p>
    <w:tbl>
      <w:tblPr>
        <w:tblW w:w="863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496"/>
        <w:gridCol w:w="1012"/>
        <w:gridCol w:w="1012"/>
        <w:gridCol w:w="2768"/>
      </w:tblGrid>
      <w:tr w:rsidR="00EC6020" w14:paraId="51F17306" w14:textId="77777777" w:rsidTr="00EC6020">
        <w:trPr>
          <w:tblHeader/>
          <w:jc w:val="center"/>
        </w:trPr>
        <w:tc>
          <w:tcPr>
            <w:tcW w:w="2350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E3A8B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字段名称</w:t>
            </w:r>
          </w:p>
        </w:tc>
        <w:tc>
          <w:tcPr>
            <w:tcW w:w="1496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CC0B2F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类型</w:t>
            </w:r>
          </w:p>
        </w:tc>
        <w:tc>
          <w:tcPr>
            <w:tcW w:w="1012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D5E557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长度</w:t>
            </w:r>
          </w:p>
        </w:tc>
        <w:tc>
          <w:tcPr>
            <w:tcW w:w="1012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BF73A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主键</w:t>
            </w:r>
          </w:p>
        </w:tc>
        <w:tc>
          <w:tcPr>
            <w:tcW w:w="2768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D81D85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EC6020" w14:paraId="18BFBAF8" w14:textId="77777777" w:rsidTr="00EC6020">
        <w:trPr>
          <w:jc w:val="center"/>
        </w:trPr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D682C0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id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2C3DC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0AD0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AEB24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是</w:t>
            </w:r>
          </w:p>
        </w:tc>
        <w:tc>
          <w:tcPr>
            <w:tcW w:w="27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1B98C0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头条ID</w:t>
            </w:r>
          </w:p>
        </w:tc>
      </w:tr>
      <w:tr w:rsidR="00EC6020" w14:paraId="22360AFE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747EEF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title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64B33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ar"/>
              </w:rPr>
              <w:t>varchar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FBC1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255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0FB30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53998B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标题</w:t>
            </w:r>
          </w:p>
        </w:tc>
      </w:tr>
      <w:tr w:rsidR="00EC6020" w14:paraId="09308E58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506D2C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content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8EA01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text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B60AF8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CFA76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5710E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内容</w:t>
            </w:r>
          </w:p>
        </w:tc>
      </w:tr>
      <w:tr w:rsidR="00EC6020" w14:paraId="11FCBBB1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D17553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type_id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8EC333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3516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66FAC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E70D7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类型ID(外键，关联类型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表)</w:t>
            </w:r>
            <w:proofErr w:type="gramEnd"/>
          </w:p>
        </w:tc>
      </w:tr>
      <w:tr w:rsidR="00EC6020" w14:paraId="79D77E86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B93BE3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author_id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B2AFE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CF63D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F6330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7D3142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发布者 ID（外键，关联用户表）</w:t>
            </w:r>
          </w:p>
        </w:tc>
      </w:tr>
      <w:tr w:rsidR="00EC6020" w14:paraId="1134FC11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1DDAC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author_name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0020E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varchar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B982C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50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499598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FCB83F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作者昵称（冗余存储，避免联表查询）</w:t>
            </w:r>
          </w:p>
        </w:tc>
      </w:tr>
      <w:tr w:rsidR="00EC6020" w14:paraId="33093CB6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B6CDFA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like_count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8B354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int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4909B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11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C642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5AD77A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点赞数</w:t>
            </w:r>
          </w:p>
        </w:tc>
      </w:tr>
      <w:tr w:rsidR="00EC6020" w14:paraId="393BD053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6AE05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view_count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2D5BB9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int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4942F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11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5AFF4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4C1E8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浏览量</w:t>
            </w:r>
          </w:p>
        </w:tc>
      </w:tr>
      <w:tr w:rsidR="00EC6020" w14:paraId="57E5D095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B3CB3B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comment_count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8706B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int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DBED7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11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F359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D8BD60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评论数</w:t>
            </w:r>
          </w:p>
        </w:tc>
      </w:tr>
      <w:tr w:rsidR="00EC6020" w14:paraId="23255B6F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7FD3A0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created_at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65F65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datetime</w:t>
            </w:r>
          </w:p>
        </w:tc>
        <w:tc>
          <w:tcPr>
            <w:tcW w:w="1012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E656F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43C0B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A04FE1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创建时间</w:t>
            </w:r>
          </w:p>
        </w:tc>
      </w:tr>
      <w:tr w:rsidR="00EC6020" w14:paraId="1D648A4A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316BF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rFonts w:hint="eastAsia"/>
                <w:sz w:val="18"/>
                <w:szCs w:val="18"/>
                <w:lang w:bidi="ar"/>
              </w:rPr>
              <w:t>updated_at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8D1BA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datetime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62C07D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F2ECF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433AC45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更新时间</w:t>
            </w:r>
          </w:p>
        </w:tc>
      </w:tr>
    </w:tbl>
    <w:p w14:paraId="24C99C85" w14:textId="77777777" w:rsidR="00246CA4" w:rsidRPr="00246CA4" w:rsidRDefault="00246CA4" w:rsidP="00246CA4">
      <w:pPr>
        <w:pStyle w:val="ac"/>
        <w:ind w:firstLineChars="0" w:firstLine="420"/>
        <w:rPr>
          <w:color w:val="0F1115"/>
        </w:rPr>
      </w:pPr>
      <w:r w:rsidRPr="00246CA4">
        <w:rPr>
          <w:rFonts w:hint="eastAsia"/>
          <w:color w:val="0F1115"/>
        </w:rPr>
        <w:t>（</w:t>
      </w:r>
      <w:r w:rsidRPr="00246CA4">
        <w:rPr>
          <w:rFonts w:hint="eastAsia"/>
          <w:color w:val="0F1115"/>
        </w:rPr>
        <w:t>3</w:t>
      </w:r>
      <w:r w:rsidRPr="00246CA4">
        <w:rPr>
          <w:rFonts w:hint="eastAsia"/>
          <w:color w:val="0F1115"/>
        </w:rPr>
        <w:t>）类型表</w:t>
      </w:r>
    </w:p>
    <w:p w14:paraId="65866073" w14:textId="77777777" w:rsidR="00246CA4" w:rsidRPr="00246CA4" w:rsidRDefault="00246CA4" w:rsidP="00246CA4">
      <w:pPr>
        <w:pStyle w:val="ac"/>
        <w:ind w:firstLineChars="0" w:firstLine="420"/>
        <w:rPr>
          <w:color w:val="0F1115"/>
        </w:rPr>
      </w:pPr>
      <w:r w:rsidRPr="00246CA4">
        <w:rPr>
          <w:color w:val="0F1115"/>
        </w:rPr>
        <w:lastRenderedPageBreak/>
        <w:t>微头条内容分类字典表，由管理员端维护；头条记录通过</w:t>
      </w:r>
      <w:r w:rsidRPr="00246CA4">
        <w:rPr>
          <w:color w:val="0F1115"/>
        </w:rPr>
        <w:t xml:space="preserve"> </w:t>
      </w:r>
      <w:proofErr w:type="spellStart"/>
      <w:r w:rsidRPr="00246CA4">
        <w:rPr>
          <w:color w:val="0F1115"/>
        </w:rPr>
        <w:t>type_id</w:t>
      </w:r>
      <w:proofErr w:type="spellEnd"/>
      <w:r w:rsidRPr="00246CA4">
        <w:rPr>
          <w:color w:val="0F1115"/>
        </w:rPr>
        <w:t xml:space="preserve"> </w:t>
      </w:r>
      <w:r w:rsidRPr="00246CA4">
        <w:rPr>
          <w:color w:val="0F1115"/>
        </w:rPr>
        <w:t>字段关联本表；当存在头条数据引用该类型记录时，禁止删除对应类型，防止产生无类型归属的孤岛数据。</w:t>
      </w:r>
    </w:p>
    <w:p w14:paraId="289C4AB9" w14:textId="68392DE5" w:rsidR="00246CA4" w:rsidRPr="00246CA4" w:rsidRDefault="00246CA4" w:rsidP="00EC6020">
      <w:pPr>
        <w:pStyle w:val="ac"/>
        <w:ind w:firstLineChars="0" w:firstLine="0"/>
        <w:rPr>
          <w:color w:val="0F1115"/>
        </w:rPr>
      </w:pPr>
    </w:p>
    <w:p w14:paraId="0EEB6756" w14:textId="678F2796" w:rsidR="00246CA4" w:rsidRDefault="00246CA4" w:rsidP="00246CA4">
      <w:pPr>
        <w:pStyle w:val="ae"/>
      </w:pPr>
      <w:r>
        <w:rPr>
          <w:rFonts w:hint="eastAsia"/>
        </w:rPr>
        <w:t>表</w:t>
      </w:r>
      <w:r>
        <w:rPr>
          <w:rFonts w:hint="eastAsia"/>
        </w:rPr>
        <w:t>4.</w:t>
      </w:r>
      <w:r w:rsidR="00EC6020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类型表</w:t>
      </w:r>
    </w:p>
    <w:tbl>
      <w:tblPr>
        <w:tblW w:w="866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82"/>
        <w:gridCol w:w="1478"/>
        <w:gridCol w:w="18"/>
        <w:gridCol w:w="974"/>
        <w:gridCol w:w="38"/>
        <w:gridCol w:w="954"/>
        <w:gridCol w:w="58"/>
        <w:gridCol w:w="2768"/>
        <w:gridCol w:w="25"/>
      </w:tblGrid>
      <w:tr w:rsidR="00246CA4" w14:paraId="6E8BB3DA" w14:textId="77777777" w:rsidTr="00246CA4">
        <w:trPr>
          <w:gridAfter w:val="1"/>
          <w:wAfter w:w="25" w:type="dxa"/>
          <w:tblHeader/>
          <w:jc w:val="center"/>
        </w:trPr>
        <w:tc>
          <w:tcPr>
            <w:tcW w:w="235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943113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字段名称</w:t>
            </w:r>
          </w:p>
        </w:tc>
        <w:tc>
          <w:tcPr>
            <w:tcW w:w="1496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B9FE2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类型</w:t>
            </w:r>
          </w:p>
        </w:tc>
        <w:tc>
          <w:tcPr>
            <w:tcW w:w="1012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19636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长度</w:t>
            </w:r>
          </w:p>
        </w:tc>
        <w:tc>
          <w:tcPr>
            <w:tcW w:w="1012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C9227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主键</w:t>
            </w:r>
          </w:p>
        </w:tc>
        <w:tc>
          <w:tcPr>
            <w:tcW w:w="2768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F9173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246CA4" w14:paraId="416DABE3" w14:textId="77777777" w:rsidTr="00246CA4">
        <w:trPr>
          <w:gridAfter w:val="1"/>
          <w:wAfter w:w="25" w:type="dxa"/>
          <w:jc w:val="center"/>
        </w:trPr>
        <w:tc>
          <w:tcPr>
            <w:tcW w:w="23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7FB28D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id</w:t>
            </w:r>
          </w:p>
        </w:tc>
        <w:tc>
          <w:tcPr>
            <w:tcW w:w="14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1848B" w14:textId="77777777" w:rsidR="00246CA4" w:rsidRDefault="00246CA4" w:rsidP="00C34AB2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6A09C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C7D5A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是</w:t>
            </w:r>
          </w:p>
        </w:tc>
        <w:tc>
          <w:tcPr>
            <w:tcW w:w="27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61C921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类型ID</w:t>
            </w:r>
          </w:p>
        </w:tc>
      </w:tr>
      <w:tr w:rsidR="00246CA4" w:rsidRPr="00C34AB2" w14:paraId="2254B8C4" w14:textId="77777777" w:rsidTr="00C34AB2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9FC887" w14:textId="3B54F383" w:rsidR="00246CA4" w:rsidRPr="00C34AB2" w:rsidRDefault="00246CA4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C9E8A" w14:textId="5E199BC9" w:rsidR="00246CA4" w:rsidRPr="00C34AB2" w:rsidRDefault="00246CA4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AD028" w14:textId="3507B161" w:rsidR="00246CA4" w:rsidRPr="00C34AB2" w:rsidRDefault="00246CA4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50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D02E9A" w14:textId="77777777" w:rsidR="00246CA4" w:rsidRPr="00C34AB2" w:rsidRDefault="00246CA4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 w:rsidRPr="00C34AB2"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2851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9899E5" w14:textId="77777777" w:rsidR="00246CA4" w:rsidRPr="00C34AB2" w:rsidRDefault="00246CA4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 w:rsidRPr="00C34AB2">
              <w:rPr>
                <w:rFonts w:hint="eastAsia"/>
                <w:sz w:val="18"/>
                <w:szCs w:val="18"/>
              </w:rPr>
              <w:t>更新时间</w:t>
            </w:r>
          </w:p>
        </w:tc>
      </w:tr>
    </w:tbl>
    <w:p w14:paraId="0AE7DD1E" w14:textId="77777777" w:rsidR="007C1CAA" w:rsidRPr="00C34AB2" w:rsidRDefault="007C1CAA" w:rsidP="00C34AB2">
      <w:pPr>
        <w:widowControl/>
        <w:snapToGrid w:val="0"/>
        <w:spacing w:line="240" w:lineRule="auto"/>
        <w:jc w:val="center"/>
        <w:rPr>
          <w:sz w:val="18"/>
          <w:szCs w:val="18"/>
        </w:rPr>
      </w:pPr>
    </w:p>
    <w:p w14:paraId="0E275D67" w14:textId="77777777" w:rsidR="00246CA4" w:rsidRPr="00246CA4" w:rsidRDefault="00246CA4" w:rsidP="00246CA4">
      <w:pPr>
        <w:pStyle w:val="ac"/>
        <w:ind w:firstLineChars="0" w:firstLine="420"/>
        <w:rPr>
          <w:color w:val="0F1115"/>
        </w:rPr>
      </w:pPr>
      <w:r w:rsidRPr="00246CA4">
        <w:rPr>
          <w:rFonts w:hint="eastAsia"/>
          <w:color w:val="0F1115"/>
        </w:rPr>
        <w:t>（</w:t>
      </w:r>
      <w:r>
        <w:rPr>
          <w:rFonts w:hint="eastAsia"/>
          <w:color w:val="0F1115"/>
        </w:rPr>
        <w:t>4</w:t>
      </w:r>
      <w:r w:rsidRPr="00246CA4">
        <w:rPr>
          <w:rFonts w:hint="eastAsia"/>
          <w:color w:val="0F1115"/>
        </w:rPr>
        <w:t>）</w:t>
      </w:r>
      <w:r w:rsidRPr="007538B1">
        <w:rPr>
          <w:rFonts w:ascii="宋体" w:hAnsi="宋体" w:cs="宋体" w:hint="eastAsia"/>
          <w:kern w:val="0"/>
        </w:rPr>
        <w:t>点</w:t>
      </w:r>
      <w:r w:rsidRPr="00246CA4">
        <w:rPr>
          <w:rFonts w:hint="eastAsia"/>
          <w:color w:val="0F1115"/>
        </w:rPr>
        <w:t>赞记录表</w:t>
      </w:r>
    </w:p>
    <w:p w14:paraId="352A0E58" w14:textId="54960A0B" w:rsidR="00246CA4" w:rsidRPr="00246CA4" w:rsidRDefault="00246CA4" w:rsidP="00246CA4">
      <w:pPr>
        <w:pStyle w:val="ac"/>
        <w:ind w:firstLineChars="0" w:firstLine="420"/>
        <w:rPr>
          <w:color w:val="0F1115"/>
        </w:rPr>
      </w:pPr>
      <w:r w:rsidRPr="00246CA4">
        <w:rPr>
          <w:color w:val="0F1115"/>
        </w:rPr>
        <w:t>记录用户对头条的点赞行为；联合</w:t>
      </w:r>
      <w:r w:rsidRPr="00246CA4">
        <w:rPr>
          <w:color w:val="0F1115"/>
        </w:rPr>
        <w:t xml:space="preserve"> </w:t>
      </w:r>
      <w:proofErr w:type="spellStart"/>
      <w:r w:rsidRPr="00246CA4">
        <w:rPr>
          <w:color w:val="0F1115"/>
        </w:rPr>
        <w:t>headline_id</w:t>
      </w:r>
      <w:proofErr w:type="spellEnd"/>
      <w:r w:rsidRPr="00246CA4">
        <w:rPr>
          <w:color w:val="0F1115"/>
        </w:rPr>
        <w:t xml:space="preserve"> </w:t>
      </w:r>
      <w:r w:rsidRPr="00246CA4">
        <w:rPr>
          <w:color w:val="0F1115"/>
        </w:rPr>
        <w:t>与</w:t>
      </w:r>
      <w:r w:rsidRPr="00246CA4">
        <w:rPr>
          <w:color w:val="0F1115"/>
        </w:rPr>
        <w:t xml:space="preserve"> </w:t>
      </w:r>
      <w:proofErr w:type="spellStart"/>
      <w:r w:rsidRPr="00246CA4">
        <w:rPr>
          <w:color w:val="0F1115"/>
        </w:rPr>
        <w:t>user_id</w:t>
      </w:r>
      <w:proofErr w:type="spellEnd"/>
      <w:r w:rsidRPr="00246CA4">
        <w:rPr>
          <w:color w:val="0F1115"/>
        </w:rPr>
        <w:t xml:space="preserve"> </w:t>
      </w:r>
      <w:r w:rsidRPr="00246CA4">
        <w:rPr>
          <w:color w:val="0F1115"/>
        </w:rPr>
        <w:t>字段形成唯一约束，保证同一个用户对同一条头条只能点赞一次；删除头条时级联清除本表中对应的全部点赞记录，保持数据一致性。</w:t>
      </w:r>
    </w:p>
    <w:p w14:paraId="35B9034C" w14:textId="777BECD2" w:rsidR="00EC6020" w:rsidRDefault="00EC6020" w:rsidP="00EC6020">
      <w:pPr>
        <w:pStyle w:val="ae"/>
      </w:pPr>
      <w:r>
        <w:rPr>
          <w:rFonts w:hint="eastAsia"/>
        </w:rPr>
        <w:t>表</w:t>
      </w:r>
      <w:r>
        <w:rPr>
          <w:rFonts w:hint="eastAsia"/>
        </w:rPr>
        <w:t xml:space="preserve">4.5 </w:t>
      </w:r>
      <w:r>
        <w:rPr>
          <w:rFonts w:hint="eastAsia"/>
        </w:rPr>
        <w:t>点赞记录表</w:t>
      </w:r>
    </w:p>
    <w:tbl>
      <w:tblPr>
        <w:tblW w:w="863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496"/>
        <w:gridCol w:w="1012"/>
        <w:gridCol w:w="1012"/>
        <w:gridCol w:w="2768"/>
      </w:tblGrid>
      <w:tr w:rsidR="00246CA4" w14:paraId="70C918EC" w14:textId="77777777" w:rsidTr="00EC6020">
        <w:trPr>
          <w:tblHeader/>
          <w:jc w:val="center"/>
        </w:trPr>
        <w:tc>
          <w:tcPr>
            <w:tcW w:w="2350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297F07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字段名称</w:t>
            </w:r>
          </w:p>
        </w:tc>
        <w:tc>
          <w:tcPr>
            <w:tcW w:w="1496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B118D" w14:textId="77777777" w:rsidR="00246CA4" w:rsidRDefault="00246CA4" w:rsidP="00246CA4">
            <w:pPr>
              <w:widowControl/>
              <w:snapToGrid w:val="0"/>
              <w:spacing w:line="240" w:lineRule="auto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类型</w:t>
            </w:r>
          </w:p>
        </w:tc>
        <w:tc>
          <w:tcPr>
            <w:tcW w:w="1012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DD182D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长度</w:t>
            </w:r>
          </w:p>
        </w:tc>
        <w:tc>
          <w:tcPr>
            <w:tcW w:w="1012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55AE6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主键</w:t>
            </w:r>
          </w:p>
        </w:tc>
        <w:tc>
          <w:tcPr>
            <w:tcW w:w="2768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D209E" w14:textId="77777777" w:rsidR="00246CA4" w:rsidRDefault="00246CA4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EC6020" w14:paraId="296B1306" w14:textId="77777777" w:rsidTr="00EC6020">
        <w:trPr>
          <w:jc w:val="center"/>
        </w:trPr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37EE8EF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ar"/>
              </w:rPr>
              <w:t>id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AF0C9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458A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A3F2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是</w:t>
            </w:r>
          </w:p>
        </w:tc>
        <w:tc>
          <w:tcPr>
            <w:tcW w:w="27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D15D3CC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记录 ID</w:t>
            </w:r>
          </w:p>
        </w:tc>
      </w:tr>
      <w:tr w:rsidR="00EC6020" w14:paraId="2E011222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C5A5D3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headline_id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773E8F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A7C28C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DF6375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F736E1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头条 ID（外键，关联头条表）</w:t>
            </w:r>
          </w:p>
        </w:tc>
      </w:tr>
      <w:tr w:rsidR="00EC6020" w14:paraId="43E85AE3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216542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69D0B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33A9C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61297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03DAAA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用户 ID（外键，关联用户表）</w:t>
            </w:r>
          </w:p>
        </w:tc>
      </w:tr>
    </w:tbl>
    <w:p w14:paraId="2095E3CA" w14:textId="77777777" w:rsidR="00EC6020" w:rsidRPr="00EC6020" w:rsidRDefault="00EC6020" w:rsidP="00EC6020">
      <w:pPr>
        <w:pStyle w:val="ac"/>
        <w:ind w:firstLineChars="0" w:firstLine="420"/>
        <w:rPr>
          <w:color w:val="0F1115"/>
        </w:rPr>
      </w:pPr>
      <w:r w:rsidRPr="00EC6020">
        <w:rPr>
          <w:rFonts w:hint="eastAsia"/>
          <w:color w:val="0F1115"/>
        </w:rPr>
        <w:t>（</w:t>
      </w:r>
      <w:r w:rsidRPr="00EC6020">
        <w:rPr>
          <w:rFonts w:hint="eastAsia"/>
          <w:color w:val="0F1115"/>
        </w:rPr>
        <w:t>5</w:t>
      </w:r>
      <w:r w:rsidRPr="00EC6020">
        <w:rPr>
          <w:rFonts w:hint="eastAsia"/>
          <w:color w:val="0F1115"/>
        </w:rPr>
        <w:t>）评论表</w:t>
      </w:r>
    </w:p>
    <w:p w14:paraId="3150824B" w14:textId="77777777" w:rsidR="00EC6020" w:rsidRDefault="00EC6020" w:rsidP="00EC6020">
      <w:pPr>
        <w:pStyle w:val="ac"/>
        <w:ind w:firstLineChars="0" w:firstLine="420"/>
        <w:rPr>
          <w:color w:val="0F1115"/>
        </w:rPr>
      </w:pPr>
      <w:r w:rsidRPr="00EC6020">
        <w:rPr>
          <w:color w:val="0F1115"/>
        </w:rPr>
        <w:t>存储头条下的评论及评论回复数据；通过</w:t>
      </w:r>
      <w:r w:rsidRPr="00EC6020">
        <w:rPr>
          <w:color w:val="0F1115"/>
        </w:rPr>
        <w:t xml:space="preserve"> </w:t>
      </w:r>
      <w:proofErr w:type="spellStart"/>
      <w:r w:rsidRPr="00EC6020">
        <w:rPr>
          <w:color w:val="0F1115"/>
        </w:rPr>
        <w:t>parent_id</w:t>
      </w:r>
      <w:proofErr w:type="spellEnd"/>
      <w:r w:rsidRPr="00EC6020">
        <w:rPr>
          <w:color w:val="0F1115"/>
        </w:rPr>
        <w:t xml:space="preserve"> </w:t>
      </w:r>
      <w:r w:rsidRPr="00EC6020">
        <w:rPr>
          <w:color w:val="0F1115"/>
        </w:rPr>
        <w:t>字段实现两级评论回复结构，取值为</w:t>
      </w:r>
      <w:r w:rsidRPr="00EC6020">
        <w:rPr>
          <w:color w:val="0F1115"/>
        </w:rPr>
        <w:t xml:space="preserve"> 0 </w:t>
      </w:r>
      <w:r w:rsidRPr="00EC6020">
        <w:rPr>
          <w:color w:val="0F1115"/>
        </w:rPr>
        <w:t>代表顶层主评论，非</w:t>
      </w:r>
      <w:r w:rsidRPr="00EC6020">
        <w:rPr>
          <w:color w:val="0F1115"/>
        </w:rPr>
        <w:t xml:space="preserve"> 0 </w:t>
      </w:r>
      <w:r w:rsidRPr="00EC6020">
        <w:rPr>
          <w:color w:val="0F1115"/>
        </w:rPr>
        <w:t>代表回复对应父评论；冗余存储评论者昵称；头条删除时级联删除全部下属评论，删除父评论时同步清理子回复，同时同步更新头条表的评论计数字段。</w:t>
      </w:r>
    </w:p>
    <w:p w14:paraId="1BD44E2E" w14:textId="77777777" w:rsidR="003237EC" w:rsidRPr="00EC6020" w:rsidRDefault="003237EC" w:rsidP="00EC6020">
      <w:pPr>
        <w:pStyle w:val="ac"/>
        <w:ind w:firstLineChars="0" w:firstLine="420"/>
        <w:rPr>
          <w:color w:val="0F1115"/>
        </w:rPr>
      </w:pPr>
    </w:p>
    <w:p w14:paraId="21A68D1B" w14:textId="1E50434C" w:rsidR="00EC6020" w:rsidRDefault="00EC6020" w:rsidP="00EC6020">
      <w:pPr>
        <w:pStyle w:val="ae"/>
      </w:pPr>
      <w:r>
        <w:rPr>
          <w:rFonts w:hint="eastAsia"/>
        </w:rPr>
        <w:t>表</w:t>
      </w:r>
      <w:r>
        <w:rPr>
          <w:rFonts w:hint="eastAsia"/>
        </w:rPr>
        <w:t xml:space="preserve">4.6 </w:t>
      </w:r>
      <w:r>
        <w:rPr>
          <w:rFonts w:hint="eastAsia"/>
        </w:rPr>
        <w:t>评论表</w:t>
      </w:r>
    </w:p>
    <w:tbl>
      <w:tblPr>
        <w:tblW w:w="863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496"/>
        <w:gridCol w:w="1012"/>
        <w:gridCol w:w="1012"/>
        <w:gridCol w:w="2768"/>
      </w:tblGrid>
      <w:tr w:rsidR="00EC6020" w14:paraId="4B30D1ED" w14:textId="77777777" w:rsidTr="00EC6020">
        <w:trPr>
          <w:tblHeader/>
          <w:jc w:val="center"/>
        </w:trPr>
        <w:tc>
          <w:tcPr>
            <w:tcW w:w="2350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C614B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字段名称</w:t>
            </w:r>
          </w:p>
        </w:tc>
        <w:tc>
          <w:tcPr>
            <w:tcW w:w="1496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5AF5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类型</w:t>
            </w:r>
          </w:p>
        </w:tc>
        <w:tc>
          <w:tcPr>
            <w:tcW w:w="1012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43D93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长度</w:t>
            </w:r>
          </w:p>
        </w:tc>
        <w:tc>
          <w:tcPr>
            <w:tcW w:w="1012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EB073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主键</w:t>
            </w:r>
          </w:p>
        </w:tc>
        <w:tc>
          <w:tcPr>
            <w:tcW w:w="2768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1C35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EC6020" w14:paraId="548A9D81" w14:textId="77777777" w:rsidTr="00EC6020">
        <w:trPr>
          <w:jc w:val="center"/>
        </w:trPr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F256B4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F4F68E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3842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16220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是</w:t>
            </w:r>
          </w:p>
        </w:tc>
        <w:tc>
          <w:tcPr>
            <w:tcW w:w="27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EE2192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评论 ID</w:t>
            </w:r>
          </w:p>
        </w:tc>
      </w:tr>
      <w:tr w:rsidR="00EC6020" w14:paraId="2023494E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C93D6F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content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6AC22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661E8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1000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6B4A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EE6847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评论内容</w:t>
            </w:r>
          </w:p>
        </w:tc>
      </w:tr>
      <w:tr w:rsidR="00EC6020" w14:paraId="4BFB3CA2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C00331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commentator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4717B6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581B4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50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D8F0A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6D53265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评论者昵称（冗余存储）</w:t>
            </w:r>
          </w:p>
        </w:tc>
      </w:tr>
      <w:tr w:rsidR="00EC6020" w14:paraId="150EE3D8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51FAE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43B66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7A812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7B7F8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9981A1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用户 ID（外键，评论发布者）</w:t>
            </w:r>
          </w:p>
        </w:tc>
      </w:tr>
      <w:tr w:rsidR="00EC6020" w14:paraId="6267A93E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478D9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headline_id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FB592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5621A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8164E7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08A32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头条 ID（外键，所属头条）</w:t>
            </w:r>
          </w:p>
        </w:tc>
      </w:tr>
      <w:tr w:rsidR="00EC6020" w14:paraId="3559A600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D49175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parent_id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DCF87E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5BC1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D6852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C17BA7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父评论 ID，0 表示顶级评论（支持两级回复）</w:t>
            </w:r>
          </w:p>
        </w:tc>
      </w:tr>
      <w:tr w:rsidR="00EC6020" w14:paraId="3BBE98DF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42132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E5D879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E65DC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8682D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562463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创建时间</w:t>
            </w:r>
          </w:p>
        </w:tc>
      </w:tr>
    </w:tbl>
    <w:p w14:paraId="5A9DA06B" w14:textId="13E1E6E0" w:rsidR="00EC6020" w:rsidRPr="00EC6020" w:rsidRDefault="00EC6020" w:rsidP="00EC6020">
      <w:pPr>
        <w:pStyle w:val="ac"/>
        <w:ind w:firstLineChars="0" w:firstLine="420"/>
        <w:rPr>
          <w:color w:val="0F1115"/>
        </w:rPr>
      </w:pPr>
      <w:r w:rsidRPr="00EC6020">
        <w:rPr>
          <w:rFonts w:hint="eastAsia"/>
          <w:color w:val="0F1115"/>
        </w:rPr>
        <w:t>（</w:t>
      </w:r>
      <w:r w:rsidRPr="00EC6020">
        <w:rPr>
          <w:rFonts w:hint="eastAsia"/>
          <w:color w:val="0F1115"/>
        </w:rPr>
        <w:t>6</w:t>
      </w:r>
      <w:r w:rsidRPr="00EC6020">
        <w:rPr>
          <w:rFonts w:hint="eastAsia"/>
          <w:color w:val="0F1115"/>
        </w:rPr>
        <w:t>）公告表</w:t>
      </w:r>
    </w:p>
    <w:p w14:paraId="20902208" w14:textId="740D697F" w:rsidR="00246CA4" w:rsidRPr="00246CA4" w:rsidRDefault="00EC6020" w:rsidP="00EC6020">
      <w:pPr>
        <w:pStyle w:val="ac"/>
        <w:ind w:firstLineChars="0" w:firstLine="420"/>
        <w:rPr>
          <w:color w:val="0F1115"/>
        </w:rPr>
      </w:pPr>
      <w:r w:rsidRPr="00EC6020">
        <w:rPr>
          <w:color w:val="0F1115"/>
        </w:rPr>
        <w:lastRenderedPageBreak/>
        <w:t>系统公告数据表，仅管理员可进行新增、修改、删除操作；首页公告栏读取本表数据进行展示；</w:t>
      </w:r>
      <w:r w:rsidRPr="00EC6020">
        <w:rPr>
          <w:color w:val="0F1115"/>
        </w:rPr>
        <w:t xml:space="preserve">remark </w:t>
      </w:r>
      <w:r w:rsidRPr="00EC6020">
        <w:rPr>
          <w:color w:val="0F1115"/>
        </w:rPr>
        <w:t>字段用于管理员内部备注，不对普通用户前端展示。</w:t>
      </w:r>
    </w:p>
    <w:p w14:paraId="091853E6" w14:textId="77777777" w:rsidR="00EC6020" w:rsidRPr="00006879" w:rsidRDefault="00EC6020" w:rsidP="00F93343">
      <w:pPr>
        <w:rPr>
          <w:rFonts w:ascii="宋体" w:hAnsi="宋体" w:hint="eastAsia"/>
        </w:rPr>
      </w:pPr>
    </w:p>
    <w:p w14:paraId="055755A2" w14:textId="15EEE30A" w:rsidR="00EC6020" w:rsidRDefault="00EC6020" w:rsidP="00EC6020">
      <w:pPr>
        <w:pStyle w:val="ae"/>
      </w:pPr>
      <w:r>
        <w:rPr>
          <w:rFonts w:hint="eastAsia"/>
        </w:rPr>
        <w:t>表</w:t>
      </w:r>
      <w:r>
        <w:rPr>
          <w:rFonts w:hint="eastAsia"/>
        </w:rPr>
        <w:t xml:space="preserve">4.7 </w:t>
      </w:r>
      <w:r>
        <w:rPr>
          <w:rFonts w:hint="eastAsia"/>
        </w:rPr>
        <w:t>公告表</w:t>
      </w:r>
    </w:p>
    <w:tbl>
      <w:tblPr>
        <w:tblW w:w="863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496"/>
        <w:gridCol w:w="1012"/>
        <w:gridCol w:w="1012"/>
        <w:gridCol w:w="2768"/>
      </w:tblGrid>
      <w:tr w:rsidR="00EC6020" w14:paraId="06A84002" w14:textId="77777777" w:rsidTr="00EC6020">
        <w:trPr>
          <w:tblHeader/>
          <w:jc w:val="center"/>
        </w:trPr>
        <w:tc>
          <w:tcPr>
            <w:tcW w:w="2350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128735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字段名称</w:t>
            </w:r>
          </w:p>
        </w:tc>
        <w:tc>
          <w:tcPr>
            <w:tcW w:w="1496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9EED1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类型</w:t>
            </w:r>
          </w:p>
        </w:tc>
        <w:tc>
          <w:tcPr>
            <w:tcW w:w="1012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BBDB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长度</w:t>
            </w:r>
          </w:p>
        </w:tc>
        <w:tc>
          <w:tcPr>
            <w:tcW w:w="1012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99DDA2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主键</w:t>
            </w:r>
          </w:p>
        </w:tc>
        <w:tc>
          <w:tcPr>
            <w:tcW w:w="2768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88D0E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EC6020" w14:paraId="01165BFE" w14:textId="77777777" w:rsidTr="00EC6020">
        <w:trPr>
          <w:jc w:val="center"/>
        </w:trPr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AC521B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6DDA8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proofErr w:type="spellStart"/>
            <w:r>
              <w:rPr>
                <w:sz w:val="18"/>
                <w:szCs w:val="18"/>
                <w:lang w:bidi="ar"/>
              </w:rPr>
              <w:t>bigint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0235A6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ar"/>
              </w:rPr>
              <w:t>20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0DCF2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是</w:t>
            </w:r>
          </w:p>
        </w:tc>
        <w:tc>
          <w:tcPr>
            <w:tcW w:w="27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B9203B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公告 ID</w:t>
            </w:r>
          </w:p>
        </w:tc>
      </w:tr>
      <w:tr w:rsidR="00EC6020" w14:paraId="239B1D32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D3C99B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title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EA3133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E5A6D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255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FECD4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7D43B4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标题</w:t>
            </w:r>
          </w:p>
        </w:tc>
      </w:tr>
      <w:tr w:rsidR="00EC6020" w14:paraId="04D67D23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BBC19D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content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FF4B3A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text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5A379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D23AA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09DE7E8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内容</w:t>
            </w:r>
          </w:p>
        </w:tc>
      </w:tr>
      <w:tr w:rsidR="00EC6020" w14:paraId="7BC4FBDA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8B50A0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remark</w:t>
            </w:r>
          </w:p>
        </w:tc>
        <w:tc>
          <w:tcPr>
            <w:tcW w:w="1496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0EAB6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1012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900C3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255</w:t>
            </w:r>
          </w:p>
        </w:tc>
        <w:tc>
          <w:tcPr>
            <w:tcW w:w="1012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7F1EF8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D3F0AD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备注</w:t>
            </w:r>
          </w:p>
        </w:tc>
      </w:tr>
      <w:tr w:rsidR="00EC6020" w14:paraId="6726C175" w14:textId="77777777" w:rsidTr="00EC6020">
        <w:trPr>
          <w:jc w:val="center"/>
        </w:trPr>
        <w:tc>
          <w:tcPr>
            <w:tcW w:w="235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FEE6AF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E4B798" w14:textId="77777777" w:rsidR="00EC6020" w:rsidRDefault="00EC6020" w:rsidP="00F93343">
            <w:pPr>
              <w:widowControl/>
              <w:snapToGrid w:val="0"/>
              <w:spacing w:line="240" w:lineRule="auto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640AE7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  <w:lang w:bidi="ar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2FABC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否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59EEB0" w14:textId="77777777" w:rsidR="00EC6020" w:rsidRDefault="00EC6020" w:rsidP="00F93343">
            <w:pPr>
              <w:widowControl/>
              <w:snapToGrid w:val="0"/>
              <w:spacing w:line="240" w:lineRule="auto"/>
              <w:jc w:val="center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创建时间</w:t>
            </w:r>
          </w:p>
        </w:tc>
      </w:tr>
    </w:tbl>
    <w:p w14:paraId="6745A03B" w14:textId="77777777" w:rsidR="00246CA4" w:rsidRDefault="00246CA4" w:rsidP="007C1CAA"/>
    <w:p w14:paraId="44061ED9" w14:textId="45A5F654" w:rsidR="009745C7" w:rsidRDefault="000640EC">
      <w:pPr>
        <w:pStyle w:val="2"/>
      </w:pPr>
      <w:bookmarkStart w:id="31" w:name="_Toc240274466"/>
      <w:r>
        <w:rPr>
          <w:rFonts w:hint="eastAsia"/>
        </w:rPr>
        <w:t>4</w:t>
      </w:r>
      <w:r>
        <w:t>.</w:t>
      </w:r>
      <w:r>
        <w:rPr>
          <w:rFonts w:hint="eastAsia"/>
        </w:rPr>
        <w:t>5</w:t>
      </w:r>
      <w:r>
        <w:t xml:space="preserve"> </w:t>
      </w:r>
      <w:r>
        <w:t>数据与接口契约设计</w:t>
      </w:r>
      <w:bookmarkEnd w:id="31"/>
    </w:p>
    <w:p w14:paraId="39DA5262" w14:textId="1B0611F7" w:rsidR="009745C7" w:rsidRDefault="00000000">
      <w:pPr>
        <w:ind w:firstLine="420"/>
        <w:jc w:val="both"/>
      </w:pPr>
      <w:r>
        <w:t>系统虽无网络接口，但视图层与业务层之间以</w:t>
      </w:r>
      <w:r>
        <w:t xml:space="preserve"> store </w:t>
      </w:r>
      <w:r>
        <w:t>方法为契约，其规范程度直接决定组件的可维护性。核心方法契约见表</w:t>
      </w:r>
      <w:r w:rsidR="003237EC">
        <w:rPr>
          <w:rFonts w:hint="eastAsia"/>
        </w:rPr>
        <w:t>4</w:t>
      </w:r>
      <w:r>
        <w:t>.</w:t>
      </w:r>
      <w:r w:rsidR="003237EC">
        <w:rPr>
          <w:rFonts w:hint="eastAsia"/>
        </w:rPr>
        <w:t>8</w:t>
      </w:r>
      <w:r>
        <w:t>，约定了参数、返回与约束：查询类方法返回数据或带分页信息的结果对象；写操作方法以空值表示成功、以错误文案表示失败，调用方据此呈现提示；所有写操作在返回前完成落盘。</w:t>
      </w:r>
    </w:p>
    <w:p w14:paraId="0797547E" w14:textId="089A2411" w:rsidR="009745C7" w:rsidRDefault="00000000">
      <w:pPr>
        <w:keepNext/>
        <w:spacing w:before="200" w:after="80"/>
        <w:jc w:val="center"/>
      </w:pPr>
      <w:r>
        <w:rPr>
          <w:rFonts w:eastAsia="黑体"/>
          <w:sz w:val="18"/>
          <w:szCs w:val="18"/>
        </w:rPr>
        <w:t>表</w:t>
      </w:r>
      <w:r w:rsidR="005E54B9"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>.</w:t>
      </w:r>
      <w:r w:rsidR="003237EC">
        <w:rPr>
          <w:rFonts w:eastAsia="黑体" w:hint="eastAsia"/>
          <w:sz w:val="18"/>
          <w:szCs w:val="18"/>
        </w:rPr>
        <w:t>8</w:t>
      </w:r>
      <w:r>
        <w:rPr>
          <w:rFonts w:eastAsia="黑体"/>
          <w:sz w:val="18"/>
          <w:szCs w:val="18"/>
        </w:rPr>
        <w:t xml:space="preserve"> store </w:t>
      </w:r>
      <w:r>
        <w:rPr>
          <w:rFonts w:eastAsia="黑体"/>
          <w:sz w:val="18"/>
          <w:szCs w:val="18"/>
        </w:rPr>
        <w:t>核心方法契约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8"/>
        <w:gridCol w:w="1933"/>
        <w:gridCol w:w="2109"/>
        <w:gridCol w:w="2988"/>
      </w:tblGrid>
      <w:tr w:rsidR="009745C7" w14:paraId="6320F04F" w14:textId="77777777" w:rsidTr="00C34AB2">
        <w:trPr>
          <w:cantSplit/>
          <w:tblHeader/>
        </w:trPr>
        <w:tc>
          <w:tcPr>
            <w:tcW w:w="10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125E9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方法</w:t>
            </w:r>
          </w:p>
        </w:tc>
        <w:tc>
          <w:tcPr>
            <w:tcW w:w="11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84812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参数</w:t>
            </w:r>
          </w:p>
        </w:tc>
        <w:tc>
          <w:tcPr>
            <w:tcW w:w="12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187A5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返回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结果</w:t>
            </w:r>
          </w:p>
        </w:tc>
        <w:tc>
          <w:tcPr>
            <w:tcW w:w="17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DAC1F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约束说明</w:t>
            </w:r>
          </w:p>
        </w:tc>
      </w:tr>
      <w:tr w:rsidR="009745C7" w14:paraId="6AE459D8" w14:textId="77777777">
        <w:trPr>
          <w:cantSplit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FF8B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register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65608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用户名、密码、确认、昵称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F55E9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空值成功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错误文案</w:t>
            </w:r>
          </w:p>
        </w:tc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FB6CA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非空、两次一致、长度不小于六、用户名唯一</w:t>
            </w:r>
          </w:p>
        </w:tc>
      </w:tr>
      <w:tr w:rsidR="009745C7" w14:paraId="17E17C9C" w14:textId="77777777">
        <w:trPr>
          <w:cantSplit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7940D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login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795C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用户名、密码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AECE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用户对象或空</w:t>
            </w:r>
          </w:p>
        </w:tc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05249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逐条匹配用户名与口令</w:t>
            </w:r>
          </w:p>
        </w:tc>
      </w:tr>
      <w:tr w:rsidR="009745C7" w14:paraId="2E0D04D6" w14:textId="77777777">
        <w:trPr>
          <w:cantSplit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62817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headlines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CD5C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关键字、类型、作者、排序、页码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1B120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列表加总数与分页信息</w:t>
            </w:r>
          </w:p>
        </w:tc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4C1D7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排序支持时间、点赞、评论、浏览四种口径</w:t>
            </w:r>
          </w:p>
        </w:tc>
      </w:tr>
      <w:tr w:rsidR="009745C7" w14:paraId="180741A0" w14:textId="77777777">
        <w:trPr>
          <w:cantSplit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F544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detail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09C5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头条编号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A245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头条对象或空</w:t>
            </w:r>
          </w:p>
        </w:tc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232E6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返回前浏览计数加一并落盘</w:t>
            </w:r>
          </w:p>
        </w:tc>
      </w:tr>
      <w:tr w:rsidR="009745C7" w14:paraId="15B0BED3" w14:textId="77777777">
        <w:trPr>
          <w:cantSplit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D6713" w14:textId="77777777" w:rsidR="009745C7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toggleLike</w:t>
            </w:r>
            <w:proofErr w:type="spellEnd"/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821FA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头条号、用户号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C3C5A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状态、计数与消息</w:t>
            </w:r>
          </w:p>
        </w:tc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41BF2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以（用户，头条）二元组防重，计数联动</w:t>
            </w:r>
          </w:p>
        </w:tc>
      </w:tr>
      <w:tr w:rsidR="009745C7" w14:paraId="72738C35" w14:textId="77777777">
        <w:trPr>
          <w:cantSplit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56910" w14:textId="77777777" w:rsidR="009745C7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addComment</w:t>
            </w:r>
            <w:proofErr w:type="spellEnd"/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C69E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头条号、用户号、内容、父评论号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8D32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空值成功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错误文案</w:t>
            </w:r>
          </w:p>
        </w:tc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A985A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内容非空且不超过五百字，评论计数加一</w:t>
            </w:r>
          </w:p>
        </w:tc>
      </w:tr>
      <w:tr w:rsidR="009745C7" w14:paraId="180BBBF1" w14:textId="77777777">
        <w:trPr>
          <w:cantSplit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6D373" w14:textId="77777777" w:rsidR="009745C7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removeComment</w:t>
            </w:r>
            <w:proofErr w:type="spellEnd"/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AC8E8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评论号、用户号、角色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A35DC" w14:textId="236740CA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空值成功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错误文案</w:t>
            </w:r>
          </w:p>
        </w:tc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12100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限本人或管理员；递归删除子评论并同步计数</w:t>
            </w:r>
          </w:p>
        </w:tc>
      </w:tr>
      <w:tr w:rsidR="009745C7" w14:paraId="67D1EAA2" w14:textId="77777777">
        <w:trPr>
          <w:cantSplit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5D63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publish / update / remove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777E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头条数据与操作者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0ED0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空值成功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错误文案</w:t>
            </w:r>
          </w:p>
        </w:tc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12FC2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改删限本人或管理员；删除级联清理点赞与评论</w:t>
            </w:r>
          </w:p>
        </w:tc>
      </w:tr>
      <w:tr w:rsidR="009745C7" w14:paraId="2C5916B5" w14:textId="77777777" w:rsidTr="00C34AB2">
        <w:trPr>
          <w:cantSplit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33BCA" w14:textId="77777777" w:rsidR="009745C7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removeType</w:t>
            </w:r>
            <w:proofErr w:type="spellEnd"/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9A6A7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类型编号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B084C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空值成功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错误文案</w:t>
            </w:r>
          </w:p>
        </w:tc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A04DA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类型下存在头条时禁止删除</w:t>
            </w:r>
          </w:p>
        </w:tc>
      </w:tr>
      <w:tr w:rsidR="009745C7" w14:paraId="3C31072E" w14:textId="77777777" w:rsidTr="00C34AB2">
        <w:trPr>
          <w:cantSplit/>
        </w:trPr>
        <w:tc>
          <w:tcPr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8ECBA" w14:textId="77777777" w:rsidR="009745C7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hotRank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userActivity</w:t>
            </w:r>
            <w:proofErr w:type="spellEnd"/>
          </w:p>
        </w:tc>
        <w:tc>
          <w:tcPr>
            <w:tcW w:w="11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E86A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排序口径、页码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0312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排行列表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A4409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头条按赞评浏排序；用户按发帖加评论活跃度排序</w:t>
            </w:r>
          </w:p>
        </w:tc>
      </w:tr>
    </w:tbl>
    <w:p w14:paraId="3FED377E" w14:textId="5B89BBE3" w:rsidR="009745C7" w:rsidRDefault="000640EC">
      <w:pPr>
        <w:pStyle w:val="2"/>
      </w:pPr>
      <w:bookmarkStart w:id="32" w:name="_Toc240274467"/>
      <w:r>
        <w:rPr>
          <w:rFonts w:hint="eastAsia"/>
        </w:rPr>
        <w:t>4</w:t>
      </w:r>
      <w:r>
        <w:t>.</w:t>
      </w:r>
      <w:r>
        <w:rPr>
          <w:rFonts w:hint="eastAsia"/>
        </w:rPr>
        <w:t>6</w:t>
      </w:r>
      <w:r>
        <w:t xml:space="preserve"> </w:t>
      </w:r>
      <w:r>
        <w:t>键盘交互与界面设计</w:t>
      </w:r>
      <w:bookmarkEnd w:id="32"/>
    </w:p>
    <w:p w14:paraId="0A76B711" w14:textId="56826815" w:rsidR="009745C7" w:rsidRDefault="00000000">
      <w:pPr>
        <w:ind w:firstLine="420"/>
        <w:jc w:val="both"/>
      </w:pPr>
      <w:r>
        <w:lastRenderedPageBreak/>
        <w:t>终端界面没有鼠标参与，键盘交互的设计质量直接决定可用性。本系统确立了三条交互原则：方向键加回车覆盖全部基础导航，任何列表均可上下选择、回车进入；高频操作配备单键快捷键，且随页面语境变化；破坏性操作（删除）一律二次确认。各页面的快捷键设计见表</w:t>
      </w:r>
      <w:r w:rsidR="003237EC">
        <w:rPr>
          <w:rFonts w:hint="eastAsia"/>
        </w:rPr>
        <w:t>4</w:t>
      </w:r>
      <w:r>
        <w:t>.</w:t>
      </w:r>
      <w:r w:rsidR="003237EC">
        <w:rPr>
          <w:rFonts w:hint="eastAsia"/>
        </w:rPr>
        <w:t>9</w:t>
      </w:r>
      <w:r>
        <w:t>，界面采用组件化的分区布局：页头呈现当前用户与页面标题，中部为列表或表单区，底部常驻操作提示，输入域以密文样式回显密码。</w:t>
      </w:r>
    </w:p>
    <w:p w14:paraId="0759B5EF" w14:textId="413F38AA" w:rsidR="009745C7" w:rsidRDefault="00000000">
      <w:pPr>
        <w:keepNext/>
        <w:spacing w:before="200" w:after="80"/>
        <w:jc w:val="center"/>
      </w:pPr>
      <w:r>
        <w:rPr>
          <w:rFonts w:eastAsia="黑体"/>
          <w:sz w:val="18"/>
          <w:szCs w:val="18"/>
        </w:rPr>
        <w:t>表</w:t>
      </w:r>
      <w:r w:rsidR="005E54B9">
        <w:rPr>
          <w:rFonts w:eastAsia="黑体" w:hint="eastAsia"/>
          <w:sz w:val="18"/>
          <w:szCs w:val="18"/>
        </w:rPr>
        <w:t>4</w:t>
      </w:r>
      <w:r>
        <w:rPr>
          <w:rFonts w:eastAsia="黑体"/>
          <w:sz w:val="18"/>
          <w:szCs w:val="18"/>
        </w:rPr>
        <w:t>.</w:t>
      </w:r>
      <w:r w:rsidR="003237EC">
        <w:rPr>
          <w:rFonts w:eastAsia="黑体" w:hint="eastAsia"/>
          <w:sz w:val="18"/>
          <w:szCs w:val="18"/>
        </w:rPr>
        <w:t>9</w:t>
      </w:r>
      <w:r>
        <w:rPr>
          <w:rFonts w:eastAsia="黑体"/>
          <w:sz w:val="18"/>
          <w:szCs w:val="18"/>
        </w:rPr>
        <w:t xml:space="preserve"> </w:t>
      </w:r>
      <w:r>
        <w:rPr>
          <w:rFonts w:eastAsia="黑体"/>
          <w:sz w:val="18"/>
          <w:szCs w:val="18"/>
        </w:rPr>
        <w:t>键盘快捷键设计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2636"/>
        <w:gridCol w:w="4042"/>
      </w:tblGrid>
      <w:tr w:rsidR="009745C7" w14:paraId="6979E1CA" w14:textId="77777777" w:rsidTr="00226712">
        <w:trPr>
          <w:cantSplit/>
          <w:tblHeader/>
        </w:trPr>
        <w:tc>
          <w:tcPr>
            <w:tcW w:w="12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5527D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页面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场景</w:t>
            </w:r>
          </w:p>
        </w:tc>
        <w:tc>
          <w:tcPr>
            <w:tcW w:w="15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A55E2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按键</w:t>
            </w:r>
          </w:p>
        </w:tc>
        <w:tc>
          <w:tcPr>
            <w:tcW w:w="23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D9C16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功能</w:t>
            </w:r>
          </w:p>
        </w:tc>
      </w:tr>
      <w:tr w:rsidR="009745C7" w14:paraId="61288230" w14:textId="77777777">
        <w:trPr>
          <w:cantSplit/>
        </w:trPr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7EE8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通用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5A8D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上下方向键</w:t>
            </w:r>
            <w:r>
              <w:rPr>
                <w:sz w:val="18"/>
                <w:szCs w:val="18"/>
              </w:rPr>
              <w:t xml:space="preserve"> / Enter / </w:t>
            </w:r>
            <w:r>
              <w:rPr>
                <w:sz w:val="18"/>
                <w:szCs w:val="18"/>
              </w:rPr>
              <w:t>数字键</w:t>
            </w:r>
            <w:r>
              <w:rPr>
                <w:sz w:val="18"/>
                <w:szCs w:val="18"/>
              </w:rPr>
              <w:t xml:space="preserve"> / q</w:t>
            </w:r>
          </w:p>
        </w:tc>
        <w:tc>
          <w:tcPr>
            <w:tcW w:w="2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A77F3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选择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确认进入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菜单直达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退出</w:t>
            </w:r>
          </w:p>
        </w:tc>
      </w:tr>
      <w:tr w:rsidR="009745C7" w14:paraId="100BA652" w14:textId="77777777">
        <w:trPr>
          <w:cantSplit/>
        </w:trPr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74E4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首页信息流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276F3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 xml:space="preserve">t / s / </w:t>
            </w:r>
            <w:r>
              <w:rPr>
                <w:sz w:val="18"/>
                <w:szCs w:val="18"/>
              </w:rPr>
              <w:t>斜杠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中括号</w:t>
            </w:r>
          </w:p>
        </w:tc>
        <w:tc>
          <w:tcPr>
            <w:tcW w:w="2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9FF81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循环切频道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切排序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搜索过滤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翻页</w:t>
            </w:r>
          </w:p>
        </w:tc>
      </w:tr>
      <w:tr w:rsidR="009745C7" w14:paraId="6E12D400" w14:textId="77777777">
        <w:trPr>
          <w:cantSplit/>
        </w:trPr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862F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首页信息流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8988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n / m / p / o / a</w:t>
            </w:r>
          </w:p>
        </w:tc>
        <w:tc>
          <w:tcPr>
            <w:tcW w:w="2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F8EB7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发布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我的头条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个人中心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公告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管理面板</w:t>
            </w:r>
          </w:p>
        </w:tc>
      </w:tr>
      <w:tr w:rsidR="009745C7" w14:paraId="06283394" w14:textId="77777777">
        <w:trPr>
          <w:cantSplit/>
        </w:trPr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BF5D0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头条详情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22977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 xml:space="preserve">l /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/ r / d</w:t>
            </w:r>
          </w:p>
        </w:tc>
        <w:tc>
          <w:tcPr>
            <w:tcW w:w="2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DB291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点赞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写评论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回复选中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删除选中评论</w:t>
            </w:r>
          </w:p>
        </w:tc>
      </w:tr>
      <w:tr w:rsidR="009745C7" w14:paraId="031BA098" w14:textId="77777777">
        <w:trPr>
          <w:cantSplit/>
        </w:trPr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F728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我的头条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8B27B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e / x</w:t>
            </w:r>
          </w:p>
        </w:tc>
        <w:tc>
          <w:tcPr>
            <w:tcW w:w="2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3D693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修改（类型不可改）</w:t>
            </w:r>
            <w:r>
              <w:rPr>
                <w:sz w:val="18"/>
                <w:szCs w:val="18"/>
              </w:rPr>
              <w:t xml:space="preserve">/ </w:t>
            </w:r>
            <w:r>
              <w:rPr>
                <w:sz w:val="18"/>
                <w:szCs w:val="18"/>
              </w:rPr>
              <w:t>删除并二次确认</w:t>
            </w:r>
          </w:p>
        </w:tc>
      </w:tr>
      <w:tr w:rsidR="009745C7" w14:paraId="1874DF55" w14:textId="77777777" w:rsidTr="00226712">
        <w:trPr>
          <w:cantSplit/>
        </w:trPr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C9CDE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发布页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ACC9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 xml:space="preserve">Tab / </w:t>
            </w:r>
            <w:r>
              <w:rPr>
                <w:sz w:val="18"/>
                <w:szCs w:val="18"/>
              </w:rPr>
              <w:t>左右方向键</w:t>
            </w:r>
          </w:p>
        </w:tc>
        <w:tc>
          <w:tcPr>
            <w:tcW w:w="23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78276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逐项填写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切换类型</w:t>
            </w:r>
          </w:p>
        </w:tc>
      </w:tr>
      <w:tr w:rsidR="009745C7" w14:paraId="1F1F766D" w14:textId="77777777" w:rsidTr="00226712">
        <w:trPr>
          <w:cantSplit/>
        </w:trPr>
        <w:tc>
          <w:tcPr>
            <w:tcW w:w="12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87A0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管理面板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E1039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e / x / t / w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11E97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改选中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删选中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切类型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发公告</w:t>
            </w:r>
          </w:p>
        </w:tc>
      </w:tr>
    </w:tbl>
    <w:p w14:paraId="6DCA9637" w14:textId="77777777" w:rsidR="001A0482" w:rsidRDefault="001A0482">
      <w:pPr>
        <w:pStyle w:val="1"/>
        <w:sectPr w:rsidR="001A0482">
          <w:headerReference w:type="default" r:id="rId29"/>
          <w:pgSz w:w="11906" w:h="16838"/>
          <w:pgMar w:top="1701" w:right="1417" w:bottom="1417" w:left="1701" w:header="1304" w:footer="1021" w:gutter="0"/>
          <w:cols w:space="720"/>
          <w:docGrid w:linePitch="360"/>
        </w:sectPr>
      </w:pPr>
      <w:bookmarkStart w:id="33" w:name="_Toc240274468"/>
    </w:p>
    <w:p w14:paraId="150EF8E9" w14:textId="09930CF9" w:rsidR="009745C7" w:rsidRDefault="00000000">
      <w:pPr>
        <w:pStyle w:val="1"/>
      </w:pPr>
      <w:r>
        <w:lastRenderedPageBreak/>
        <w:t>第</w:t>
      </w:r>
      <w:r w:rsidR="000640EC">
        <w:rPr>
          <w:rFonts w:hint="eastAsia"/>
        </w:rPr>
        <w:t>五</w:t>
      </w:r>
      <w:r>
        <w:t>章</w:t>
      </w:r>
      <w:r>
        <w:t xml:space="preserve"> </w:t>
      </w:r>
      <w:r>
        <w:t>系统实现</w:t>
      </w:r>
      <w:bookmarkEnd w:id="33"/>
    </w:p>
    <w:p w14:paraId="7A6FB6CB" w14:textId="4D5351CF" w:rsidR="009745C7" w:rsidRDefault="000640EC">
      <w:pPr>
        <w:pStyle w:val="2"/>
      </w:pPr>
      <w:bookmarkStart w:id="34" w:name="_Toc240274469"/>
      <w:r>
        <w:rPr>
          <w:rFonts w:hint="eastAsia"/>
        </w:rPr>
        <w:t>5</w:t>
      </w:r>
      <w:r>
        <w:t xml:space="preserve">.1 </w:t>
      </w:r>
      <w:r>
        <w:t>运行环境与工程结构</w:t>
      </w:r>
      <w:bookmarkEnd w:id="34"/>
    </w:p>
    <w:p w14:paraId="2AC473C5" w14:textId="3810AF48" w:rsidR="009745C7" w:rsidRDefault="00000000">
      <w:pPr>
        <w:ind w:firstLine="420"/>
        <w:jc w:val="both"/>
      </w:pPr>
      <w:r>
        <w:t>开发与运行环境为：</w:t>
      </w:r>
      <w:r>
        <w:t xml:space="preserve">Windows 11 </w:t>
      </w:r>
      <w:r>
        <w:t>操作系统；</w:t>
      </w:r>
      <w:r>
        <w:t xml:space="preserve">Bun 1.4 </w:t>
      </w:r>
      <w:r>
        <w:t>运行时（要求</w:t>
      </w:r>
      <w:r>
        <w:t xml:space="preserve"> 1.3 </w:t>
      </w:r>
      <w:r>
        <w:t>以上，原生支持</w:t>
      </w:r>
      <w:r>
        <w:t xml:space="preserve"> JSX</w:t>
      </w:r>
      <w:r>
        <w:t>）；依赖仅</w:t>
      </w:r>
      <w:r>
        <w:t xml:space="preserve"> React 18 </w:t>
      </w:r>
      <w:r>
        <w:t>与</w:t>
      </w:r>
      <w:r>
        <w:t xml:space="preserve"> Ink 5 </w:t>
      </w:r>
      <w:r>
        <w:t>两项，安装即用，体现了单机版极简的工程形态。工程由三个源文件构成：</w:t>
      </w:r>
      <w:r>
        <w:t xml:space="preserve">index.js </w:t>
      </w:r>
      <w:r>
        <w:t>为入口，调用渲染器挂载应用；</w:t>
      </w:r>
      <w:proofErr w:type="spellStart"/>
      <w:r>
        <w:t>App.jsx</w:t>
      </w:r>
      <w:proofErr w:type="spellEnd"/>
      <w:r>
        <w:t xml:space="preserve"> </w:t>
      </w:r>
      <w:r>
        <w:t>实现全部视图组件与状态机；</w:t>
      </w:r>
      <w:r>
        <w:t xml:space="preserve">store.js </w:t>
      </w:r>
      <w:r>
        <w:t>实现业务规则与持久化。数据文件</w:t>
      </w:r>
      <w:r>
        <w:t xml:space="preserve"> </w:t>
      </w:r>
      <w:proofErr w:type="spellStart"/>
      <w:r>
        <w:t>db.json</w:t>
      </w:r>
      <w:proofErr w:type="spellEnd"/>
      <w:r>
        <w:t xml:space="preserve"> </w:t>
      </w:r>
      <w:r>
        <w:t>随首次运行自动生成。</w:t>
      </w:r>
    </w:p>
    <w:p w14:paraId="4D9A274E" w14:textId="27DF4FD2" w:rsidR="009745C7" w:rsidRDefault="000640EC">
      <w:pPr>
        <w:pStyle w:val="2"/>
      </w:pPr>
      <w:bookmarkStart w:id="35" w:name="_Toc240274470"/>
      <w:r>
        <w:rPr>
          <w:rFonts w:hint="eastAsia"/>
        </w:rPr>
        <w:t>5</w:t>
      </w:r>
      <w:r>
        <w:t xml:space="preserve">.2 </w:t>
      </w:r>
      <w:r>
        <w:t>注册与密码修改实现</w:t>
      </w:r>
      <w:bookmarkEnd w:id="35"/>
    </w:p>
    <w:p w14:paraId="2DE2B3E7" w14:textId="77777777" w:rsidR="009745C7" w:rsidRDefault="00000000">
      <w:pPr>
        <w:ind w:firstLine="420"/>
        <w:jc w:val="both"/>
      </w:pPr>
      <w:r>
        <w:t>注册接口按先易后难的顺序执行三重校验，再叠加长度与唯一性约束，任何一步失败都返回面向用户的中文提示。实现节选如下：</w:t>
      </w:r>
    </w:p>
    <w:p w14:paraId="6D1C7337" w14:textId="77777777" w:rsidR="009745C7" w:rsidRDefault="00000000">
      <w:pPr>
        <w:shd w:val="clear" w:color="auto" w:fill="F5F5F5"/>
        <w:spacing w:line="240" w:lineRule="auto"/>
        <w:ind w:left="240" w:right="240"/>
      </w:pPr>
      <w:proofErr w:type="gramStart"/>
      <w:r>
        <w:rPr>
          <w:rFonts w:ascii="Consolas"/>
          <w:sz w:val="18"/>
          <w:szCs w:val="18"/>
        </w:rPr>
        <w:t>register({ username</w:t>
      </w:r>
      <w:proofErr w:type="gramEnd"/>
      <w:r>
        <w:rPr>
          <w:rFonts w:ascii="Consolas"/>
          <w:sz w:val="18"/>
          <w:szCs w:val="18"/>
        </w:rPr>
        <w:t xml:space="preserve">, password, confirm, </w:t>
      </w:r>
      <w:proofErr w:type="gramStart"/>
      <w:r>
        <w:rPr>
          <w:rFonts w:ascii="Consolas"/>
          <w:sz w:val="18"/>
          <w:szCs w:val="18"/>
        </w:rPr>
        <w:t>nickname }</w:t>
      </w:r>
      <w:proofErr w:type="gramEnd"/>
      <w:r>
        <w:rPr>
          <w:rFonts w:ascii="Consolas"/>
          <w:sz w:val="18"/>
          <w:szCs w:val="18"/>
        </w:rPr>
        <w:t>) {</w:t>
      </w:r>
    </w:p>
    <w:p w14:paraId="777CFE10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if </w:t>
      </w:r>
      <w:proofErr w:type="gramStart"/>
      <w:r>
        <w:rPr>
          <w:rFonts w:ascii="Consolas"/>
          <w:sz w:val="18"/>
          <w:szCs w:val="18"/>
        </w:rPr>
        <w:t>(!username</w:t>
      </w:r>
      <w:proofErr w:type="gramEnd"/>
      <w:r>
        <w:rPr>
          <w:rFonts w:ascii="Consolas"/>
          <w:sz w:val="18"/>
          <w:szCs w:val="18"/>
        </w:rPr>
        <w:t xml:space="preserve"> |</w:t>
      </w:r>
      <w:proofErr w:type="gramStart"/>
      <w:r>
        <w:rPr>
          <w:rFonts w:ascii="Consolas"/>
          <w:sz w:val="18"/>
          <w:szCs w:val="18"/>
        </w:rPr>
        <w:t>| !password</w:t>
      </w:r>
      <w:proofErr w:type="gramEnd"/>
      <w:r>
        <w:rPr>
          <w:rFonts w:ascii="Consolas"/>
          <w:sz w:val="18"/>
          <w:szCs w:val="18"/>
        </w:rPr>
        <w:t xml:space="preserve"> |</w:t>
      </w:r>
      <w:proofErr w:type="gramStart"/>
      <w:r>
        <w:rPr>
          <w:rFonts w:ascii="Consolas"/>
          <w:sz w:val="18"/>
          <w:szCs w:val="18"/>
        </w:rPr>
        <w:t>| !nickname</w:t>
      </w:r>
      <w:proofErr w:type="gramEnd"/>
      <w:r>
        <w:rPr>
          <w:rFonts w:ascii="Consolas"/>
          <w:sz w:val="18"/>
          <w:szCs w:val="18"/>
        </w:rPr>
        <w:t>) return '</w:t>
      </w:r>
      <w:r>
        <w:rPr>
          <w:rFonts w:ascii="Consolas"/>
          <w:sz w:val="18"/>
          <w:szCs w:val="18"/>
        </w:rPr>
        <w:t>用户名、密码、昵称不能为空</w:t>
      </w:r>
      <w:r>
        <w:rPr>
          <w:rFonts w:ascii="Consolas"/>
          <w:sz w:val="18"/>
          <w:szCs w:val="18"/>
        </w:rPr>
        <w:t>'</w:t>
      </w:r>
    </w:p>
    <w:p w14:paraId="112B9A09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if (</w:t>
      </w:r>
      <w:proofErr w:type="gramStart"/>
      <w:r>
        <w:rPr>
          <w:rFonts w:ascii="Consolas"/>
          <w:sz w:val="18"/>
          <w:szCs w:val="18"/>
        </w:rPr>
        <w:t>password !</w:t>
      </w:r>
      <w:proofErr w:type="gramEnd"/>
      <w:r>
        <w:rPr>
          <w:rFonts w:ascii="Consolas"/>
          <w:sz w:val="18"/>
          <w:szCs w:val="18"/>
        </w:rPr>
        <w:t>== confirm) return '</w:t>
      </w:r>
      <w:r>
        <w:rPr>
          <w:rFonts w:ascii="Consolas"/>
          <w:sz w:val="18"/>
          <w:szCs w:val="18"/>
        </w:rPr>
        <w:t>两次输入的密码不一致</w:t>
      </w:r>
      <w:r>
        <w:rPr>
          <w:rFonts w:ascii="Consolas"/>
          <w:sz w:val="18"/>
          <w:szCs w:val="18"/>
        </w:rPr>
        <w:t>'</w:t>
      </w:r>
    </w:p>
    <w:p w14:paraId="50C1063D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if (</w:t>
      </w:r>
      <w:proofErr w:type="spellStart"/>
      <w:r>
        <w:rPr>
          <w:rFonts w:ascii="Consolas"/>
          <w:sz w:val="18"/>
          <w:szCs w:val="18"/>
        </w:rPr>
        <w:t>password.length</w:t>
      </w:r>
      <w:proofErr w:type="spellEnd"/>
      <w:r>
        <w:rPr>
          <w:rFonts w:ascii="Consolas"/>
          <w:sz w:val="18"/>
          <w:szCs w:val="18"/>
        </w:rPr>
        <w:t xml:space="preserve"> &lt; </w:t>
      </w:r>
      <w:proofErr w:type="gramStart"/>
      <w:r>
        <w:rPr>
          <w:rFonts w:ascii="Consolas"/>
          <w:sz w:val="18"/>
          <w:szCs w:val="18"/>
        </w:rPr>
        <w:t>6)</w:t>
      </w:r>
      <w:proofErr w:type="gramEnd"/>
      <w:r>
        <w:rPr>
          <w:rFonts w:ascii="Consolas"/>
          <w:sz w:val="18"/>
          <w:szCs w:val="18"/>
        </w:rPr>
        <w:t xml:space="preserve"> return '</w:t>
      </w:r>
      <w:r>
        <w:rPr>
          <w:rFonts w:ascii="Consolas"/>
          <w:sz w:val="18"/>
          <w:szCs w:val="18"/>
        </w:rPr>
        <w:t>密码长度至少</w:t>
      </w:r>
      <w:r>
        <w:rPr>
          <w:rFonts w:ascii="Consolas"/>
          <w:sz w:val="18"/>
          <w:szCs w:val="18"/>
        </w:rPr>
        <w:t xml:space="preserve"> 6 </w:t>
      </w:r>
      <w:proofErr w:type="gramStart"/>
      <w:r>
        <w:rPr>
          <w:rFonts w:ascii="Consolas"/>
          <w:sz w:val="18"/>
          <w:szCs w:val="18"/>
        </w:rPr>
        <w:t>位</w:t>
      </w:r>
      <w:r>
        <w:rPr>
          <w:rFonts w:ascii="Consolas"/>
          <w:sz w:val="18"/>
          <w:szCs w:val="18"/>
        </w:rPr>
        <w:t>'</w:t>
      </w:r>
      <w:proofErr w:type="gramEnd"/>
    </w:p>
    <w:p w14:paraId="18192A21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if (</w:t>
      </w:r>
      <w:proofErr w:type="spellStart"/>
      <w:r>
        <w:rPr>
          <w:rFonts w:ascii="Consolas"/>
          <w:sz w:val="18"/>
          <w:szCs w:val="18"/>
        </w:rPr>
        <w:t>db.users.some</w:t>
      </w:r>
      <w:proofErr w:type="spellEnd"/>
      <w:r>
        <w:rPr>
          <w:rFonts w:ascii="Consolas"/>
          <w:sz w:val="18"/>
          <w:szCs w:val="18"/>
        </w:rPr>
        <w:t xml:space="preserve">(u =&gt; </w:t>
      </w:r>
      <w:proofErr w:type="spellStart"/>
      <w:r>
        <w:rPr>
          <w:rFonts w:ascii="Consolas"/>
          <w:sz w:val="18"/>
          <w:szCs w:val="18"/>
        </w:rPr>
        <w:t>u.username</w:t>
      </w:r>
      <w:proofErr w:type="spellEnd"/>
      <w:r>
        <w:rPr>
          <w:rFonts w:ascii="Consolas"/>
          <w:sz w:val="18"/>
          <w:szCs w:val="18"/>
        </w:rPr>
        <w:t xml:space="preserve"> === username)) return '</w:t>
      </w:r>
      <w:r>
        <w:rPr>
          <w:rFonts w:ascii="Consolas"/>
          <w:sz w:val="18"/>
          <w:szCs w:val="18"/>
        </w:rPr>
        <w:t>用户名已</w:t>
      </w:r>
      <w:proofErr w:type="gramStart"/>
      <w:r>
        <w:rPr>
          <w:rFonts w:ascii="Consolas"/>
          <w:sz w:val="18"/>
          <w:szCs w:val="18"/>
        </w:rPr>
        <w:t>存在</w:t>
      </w:r>
      <w:r>
        <w:rPr>
          <w:rFonts w:ascii="Consolas"/>
          <w:sz w:val="18"/>
          <w:szCs w:val="18"/>
        </w:rPr>
        <w:t>'</w:t>
      </w:r>
      <w:proofErr w:type="gramEnd"/>
    </w:p>
    <w:p w14:paraId="1871F0E8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const user = </w:t>
      </w:r>
      <w:proofErr w:type="gramStart"/>
      <w:r>
        <w:rPr>
          <w:rFonts w:ascii="Consolas"/>
          <w:sz w:val="18"/>
          <w:szCs w:val="18"/>
        </w:rPr>
        <w:t>{ id</w:t>
      </w:r>
      <w:proofErr w:type="gramEnd"/>
      <w:r>
        <w:rPr>
          <w:rFonts w:ascii="Consolas"/>
          <w:sz w:val="18"/>
          <w:szCs w:val="18"/>
        </w:rPr>
        <w:t xml:space="preserve">: </w:t>
      </w:r>
      <w:proofErr w:type="spellStart"/>
      <w:r>
        <w:rPr>
          <w:rFonts w:ascii="Consolas"/>
          <w:sz w:val="18"/>
          <w:szCs w:val="18"/>
        </w:rPr>
        <w:t>nextId</w:t>
      </w:r>
      <w:proofErr w:type="spellEnd"/>
      <w:r>
        <w:rPr>
          <w:rFonts w:ascii="Consolas"/>
          <w:sz w:val="18"/>
          <w:szCs w:val="18"/>
        </w:rPr>
        <w:t>(</w:t>
      </w:r>
      <w:proofErr w:type="spellStart"/>
      <w:proofErr w:type="gramStart"/>
      <w:r>
        <w:rPr>
          <w:rFonts w:ascii="Consolas"/>
          <w:sz w:val="18"/>
          <w:szCs w:val="18"/>
        </w:rPr>
        <w:t>db.users</w:t>
      </w:r>
      <w:proofErr w:type="spellEnd"/>
      <w:proofErr w:type="gramEnd"/>
      <w:r>
        <w:rPr>
          <w:rFonts w:ascii="Consolas"/>
          <w:sz w:val="18"/>
          <w:szCs w:val="18"/>
        </w:rPr>
        <w:t>), username, password,</w:t>
      </w:r>
    </w:p>
    <w:p w14:paraId="6633C19B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  nickname, role: 0, </w:t>
      </w:r>
      <w:proofErr w:type="spellStart"/>
      <w:r>
        <w:rPr>
          <w:rFonts w:ascii="Consolas"/>
          <w:sz w:val="18"/>
          <w:szCs w:val="18"/>
        </w:rPr>
        <w:t>create_time</w:t>
      </w:r>
      <w:proofErr w:type="spellEnd"/>
      <w:r>
        <w:rPr>
          <w:rFonts w:ascii="Consolas"/>
          <w:sz w:val="18"/>
          <w:szCs w:val="18"/>
        </w:rPr>
        <w:t xml:space="preserve">: </w:t>
      </w:r>
      <w:proofErr w:type="gramStart"/>
      <w:r>
        <w:rPr>
          <w:rFonts w:ascii="Consolas"/>
          <w:sz w:val="18"/>
          <w:szCs w:val="18"/>
        </w:rPr>
        <w:t>now() }</w:t>
      </w:r>
      <w:proofErr w:type="gramEnd"/>
    </w:p>
    <w:p w14:paraId="6A974287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/>
          <w:sz w:val="18"/>
          <w:szCs w:val="18"/>
        </w:rPr>
        <w:t>db.users</w:t>
      </w:r>
      <w:proofErr w:type="gramEnd"/>
      <w:r>
        <w:rPr>
          <w:rFonts w:ascii="Consolas"/>
          <w:sz w:val="18"/>
          <w:szCs w:val="18"/>
        </w:rPr>
        <w:t>.push</w:t>
      </w:r>
      <w:proofErr w:type="spellEnd"/>
      <w:r>
        <w:rPr>
          <w:rFonts w:ascii="Consolas"/>
          <w:sz w:val="18"/>
          <w:szCs w:val="18"/>
        </w:rPr>
        <w:t xml:space="preserve">(user); </w:t>
      </w:r>
      <w:proofErr w:type="gramStart"/>
      <w:r>
        <w:rPr>
          <w:rFonts w:ascii="Consolas"/>
          <w:sz w:val="18"/>
          <w:szCs w:val="18"/>
        </w:rPr>
        <w:t>save(</w:t>
      </w:r>
      <w:proofErr w:type="gramEnd"/>
      <w:r>
        <w:rPr>
          <w:rFonts w:ascii="Consolas"/>
          <w:sz w:val="18"/>
          <w:szCs w:val="18"/>
        </w:rPr>
        <w:t>)</w:t>
      </w:r>
    </w:p>
    <w:p w14:paraId="47E03279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return null</w:t>
      </w:r>
    </w:p>
    <w:p w14:paraId="7EFD2857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>}</w:t>
      </w:r>
    </w:p>
    <w:p w14:paraId="51019062" w14:textId="77777777" w:rsidR="009745C7" w:rsidRDefault="00000000">
      <w:pPr>
        <w:ind w:firstLine="420"/>
        <w:jc w:val="both"/>
      </w:pPr>
      <w:r>
        <w:t>密码修改同样先校验旧口令，再校验新口令长度与两遍一致，全部通过后更新并落盘，返回值约定与注册一致，视图层无分支即可复用提示逻辑。</w:t>
      </w:r>
    </w:p>
    <w:p w14:paraId="440CE654" w14:textId="2819F607" w:rsidR="009745C7" w:rsidRDefault="000640EC">
      <w:pPr>
        <w:pStyle w:val="2"/>
      </w:pPr>
      <w:bookmarkStart w:id="36" w:name="_Toc240274471"/>
      <w:r>
        <w:rPr>
          <w:rFonts w:hint="eastAsia"/>
        </w:rPr>
        <w:t>5</w:t>
      </w:r>
      <w:r>
        <w:t xml:space="preserve">.3 </w:t>
      </w:r>
      <w:r>
        <w:t>信息流查询实现</w:t>
      </w:r>
      <w:bookmarkEnd w:id="36"/>
    </w:p>
    <w:p w14:paraId="3DECFF7B" w14:textId="77777777" w:rsidR="009745C7" w:rsidRDefault="00000000">
      <w:pPr>
        <w:ind w:firstLine="420"/>
        <w:jc w:val="both"/>
      </w:pPr>
      <w:r>
        <w:t>信息流查询是系统使用频率最高的路径，实现上采用先过滤、再排序、后分页的流水线：关键字在标题与正文中模糊匹配，类型与作者按需叠加；排序器以字典提供四种口径，键不存在时回退到时间排序；最后按页容量切片并连同总数返回，供界面渲染分页条。实现节选如下：</w:t>
      </w:r>
    </w:p>
    <w:p w14:paraId="4811D8CA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>const sorters = {</w:t>
      </w:r>
    </w:p>
    <w:p w14:paraId="6FB6A5AE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time: </w:t>
      </w:r>
      <w:proofErr w:type="gramStart"/>
      <w:r>
        <w:rPr>
          <w:rFonts w:ascii="Consolas"/>
          <w:sz w:val="18"/>
          <w:szCs w:val="18"/>
        </w:rPr>
        <w:t xml:space="preserve">   (</w:t>
      </w:r>
      <w:proofErr w:type="gramEnd"/>
      <w:r>
        <w:rPr>
          <w:rFonts w:ascii="Consolas"/>
          <w:sz w:val="18"/>
          <w:szCs w:val="18"/>
        </w:rPr>
        <w:t xml:space="preserve">a, b) =&gt; </w:t>
      </w:r>
      <w:proofErr w:type="spellStart"/>
      <w:proofErr w:type="gramStart"/>
      <w:r>
        <w:rPr>
          <w:rFonts w:ascii="Consolas"/>
          <w:sz w:val="18"/>
          <w:szCs w:val="18"/>
        </w:rPr>
        <w:t>b.create</w:t>
      </w:r>
      <w:proofErr w:type="gramEnd"/>
      <w:r>
        <w:rPr>
          <w:rFonts w:ascii="Consolas"/>
          <w:sz w:val="18"/>
          <w:szCs w:val="18"/>
        </w:rPr>
        <w:t>_</w:t>
      </w:r>
      <w:proofErr w:type="gramStart"/>
      <w:r>
        <w:rPr>
          <w:rFonts w:ascii="Consolas"/>
          <w:sz w:val="18"/>
          <w:szCs w:val="18"/>
        </w:rPr>
        <w:t>time.localeCompare</w:t>
      </w:r>
      <w:proofErr w:type="spellEnd"/>
      <w:proofErr w:type="gramEnd"/>
      <w:r>
        <w:rPr>
          <w:rFonts w:ascii="Consolas"/>
          <w:sz w:val="18"/>
          <w:szCs w:val="18"/>
        </w:rPr>
        <w:t>(</w:t>
      </w:r>
      <w:proofErr w:type="spellStart"/>
      <w:proofErr w:type="gramStart"/>
      <w:r>
        <w:rPr>
          <w:rFonts w:ascii="Consolas"/>
          <w:sz w:val="18"/>
          <w:szCs w:val="18"/>
        </w:rPr>
        <w:t>a.create</w:t>
      </w:r>
      <w:proofErr w:type="gramEnd"/>
      <w:r>
        <w:rPr>
          <w:rFonts w:ascii="Consolas"/>
          <w:sz w:val="18"/>
          <w:szCs w:val="18"/>
        </w:rPr>
        <w:t>_time</w:t>
      </w:r>
      <w:proofErr w:type="spellEnd"/>
      <w:r>
        <w:rPr>
          <w:rFonts w:ascii="Consolas"/>
          <w:sz w:val="18"/>
          <w:szCs w:val="18"/>
        </w:rPr>
        <w:t>),</w:t>
      </w:r>
    </w:p>
    <w:p w14:paraId="4CFEFE6B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like: </w:t>
      </w:r>
      <w:proofErr w:type="gramStart"/>
      <w:r>
        <w:rPr>
          <w:rFonts w:ascii="Consolas"/>
          <w:sz w:val="18"/>
          <w:szCs w:val="18"/>
        </w:rPr>
        <w:t xml:space="preserve">   (</w:t>
      </w:r>
      <w:proofErr w:type="gramEnd"/>
      <w:r>
        <w:rPr>
          <w:rFonts w:ascii="Consolas"/>
          <w:sz w:val="18"/>
          <w:szCs w:val="18"/>
        </w:rPr>
        <w:t xml:space="preserve">a, b) =&gt; </w:t>
      </w:r>
      <w:proofErr w:type="spellStart"/>
      <w:proofErr w:type="gramStart"/>
      <w:r>
        <w:rPr>
          <w:rFonts w:ascii="Consolas"/>
          <w:sz w:val="18"/>
          <w:szCs w:val="18"/>
        </w:rPr>
        <w:t>b.like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/>
          <w:sz w:val="18"/>
          <w:szCs w:val="18"/>
        </w:rPr>
        <w:t>a.like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>,</w:t>
      </w:r>
    </w:p>
    <w:p w14:paraId="6D733299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comment: (a, b) =&gt; </w:t>
      </w:r>
      <w:proofErr w:type="spellStart"/>
      <w:proofErr w:type="gramStart"/>
      <w:r>
        <w:rPr>
          <w:rFonts w:ascii="Consolas"/>
          <w:sz w:val="18"/>
          <w:szCs w:val="18"/>
        </w:rPr>
        <w:t>b.comment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/>
          <w:sz w:val="18"/>
          <w:szCs w:val="18"/>
        </w:rPr>
        <w:t>a.comment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>,</w:t>
      </w:r>
    </w:p>
    <w:p w14:paraId="77690EB7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view: </w:t>
      </w:r>
      <w:proofErr w:type="gramStart"/>
      <w:r>
        <w:rPr>
          <w:rFonts w:ascii="Consolas"/>
          <w:sz w:val="18"/>
          <w:szCs w:val="18"/>
        </w:rPr>
        <w:t xml:space="preserve">   (</w:t>
      </w:r>
      <w:proofErr w:type="gramEnd"/>
      <w:r>
        <w:rPr>
          <w:rFonts w:ascii="Consolas"/>
          <w:sz w:val="18"/>
          <w:szCs w:val="18"/>
        </w:rPr>
        <w:t xml:space="preserve">a, b) =&gt; </w:t>
      </w:r>
      <w:proofErr w:type="spellStart"/>
      <w:proofErr w:type="gramStart"/>
      <w:r>
        <w:rPr>
          <w:rFonts w:ascii="Consolas"/>
          <w:sz w:val="18"/>
          <w:szCs w:val="18"/>
        </w:rPr>
        <w:t>b.view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/>
          <w:sz w:val="18"/>
          <w:szCs w:val="18"/>
        </w:rPr>
        <w:t>a.view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>,</w:t>
      </w:r>
    </w:p>
    <w:p w14:paraId="14667B7E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>}</w:t>
      </w:r>
    </w:p>
    <w:p w14:paraId="3A9C51BD" w14:textId="77777777" w:rsidR="009745C7" w:rsidRDefault="00000000">
      <w:pPr>
        <w:shd w:val="clear" w:color="auto" w:fill="F5F5F5"/>
        <w:spacing w:line="240" w:lineRule="auto"/>
        <w:ind w:left="240" w:right="240"/>
      </w:pPr>
      <w:proofErr w:type="spellStart"/>
      <w:proofErr w:type="gramStart"/>
      <w:r>
        <w:rPr>
          <w:rFonts w:ascii="Consolas"/>
          <w:sz w:val="18"/>
          <w:szCs w:val="18"/>
        </w:rPr>
        <w:t>list.sort</w:t>
      </w:r>
      <w:proofErr w:type="spellEnd"/>
      <w:proofErr w:type="gramEnd"/>
      <w:r>
        <w:rPr>
          <w:rFonts w:ascii="Consolas"/>
          <w:sz w:val="18"/>
          <w:szCs w:val="18"/>
        </w:rPr>
        <w:t xml:space="preserve">(sorters[sort] || </w:t>
      </w:r>
      <w:proofErr w:type="spellStart"/>
      <w:proofErr w:type="gramStart"/>
      <w:r>
        <w:rPr>
          <w:rFonts w:ascii="Consolas"/>
          <w:sz w:val="18"/>
          <w:szCs w:val="18"/>
        </w:rPr>
        <w:t>sorters.time</w:t>
      </w:r>
      <w:proofErr w:type="spellEnd"/>
      <w:proofErr w:type="gramEnd"/>
      <w:r>
        <w:rPr>
          <w:rFonts w:ascii="Consolas"/>
          <w:sz w:val="18"/>
          <w:szCs w:val="18"/>
        </w:rPr>
        <w:t>)</w:t>
      </w:r>
    </w:p>
    <w:p w14:paraId="19F885A5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const total = </w:t>
      </w:r>
      <w:proofErr w:type="spellStart"/>
      <w:proofErr w:type="gramStart"/>
      <w:r>
        <w:rPr>
          <w:rFonts w:ascii="Consolas"/>
          <w:sz w:val="18"/>
          <w:szCs w:val="18"/>
        </w:rPr>
        <w:t>list.length</w:t>
      </w:r>
      <w:proofErr w:type="spellEnd"/>
      <w:proofErr w:type="gramEnd"/>
    </w:p>
    <w:p w14:paraId="6E2BD771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list = </w:t>
      </w:r>
      <w:proofErr w:type="spellStart"/>
      <w:proofErr w:type="gramStart"/>
      <w:r>
        <w:rPr>
          <w:rFonts w:ascii="Consolas"/>
          <w:sz w:val="18"/>
          <w:szCs w:val="18"/>
        </w:rPr>
        <w:t>list.slice</w:t>
      </w:r>
      <w:proofErr w:type="spellEnd"/>
      <w:proofErr w:type="gramEnd"/>
      <w:r>
        <w:rPr>
          <w:rFonts w:ascii="Consolas"/>
          <w:sz w:val="18"/>
          <w:szCs w:val="18"/>
        </w:rPr>
        <w:t xml:space="preserve">((page - 1) * </w:t>
      </w:r>
      <w:proofErr w:type="spellStart"/>
      <w:r>
        <w:rPr>
          <w:rFonts w:ascii="Consolas"/>
          <w:sz w:val="18"/>
          <w:szCs w:val="18"/>
        </w:rPr>
        <w:t>pageSize</w:t>
      </w:r>
      <w:proofErr w:type="spellEnd"/>
      <w:r>
        <w:rPr>
          <w:rFonts w:ascii="Consolas"/>
          <w:sz w:val="18"/>
          <w:szCs w:val="18"/>
        </w:rPr>
        <w:t xml:space="preserve">, page * </w:t>
      </w:r>
      <w:proofErr w:type="spellStart"/>
      <w:r>
        <w:rPr>
          <w:rFonts w:ascii="Consolas"/>
          <w:sz w:val="18"/>
          <w:szCs w:val="18"/>
        </w:rPr>
        <w:t>pageSize</w:t>
      </w:r>
      <w:proofErr w:type="spellEnd"/>
      <w:r>
        <w:rPr>
          <w:rFonts w:ascii="Consolas"/>
          <w:sz w:val="18"/>
          <w:szCs w:val="18"/>
        </w:rPr>
        <w:t>)</w:t>
      </w:r>
    </w:p>
    <w:p w14:paraId="22F4F55A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return </w:t>
      </w:r>
      <w:proofErr w:type="gramStart"/>
      <w:r>
        <w:rPr>
          <w:rFonts w:ascii="Consolas"/>
          <w:sz w:val="18"/>
          <w:szCs w:val="18"/>
        </w:rPr>
        <w:t>{ list</w:t>
      </w:r>
      <w:proofErr w:type="gramEnd"/>
      <w:r>
        <w:rPr>
          <w:rFonts w:ascii="Consolas"/>
          <w:sz w:val="18"/>
          <w:szCs w:val="18"/>
        </w:rPr>
        <w:t xml:space="preserve">, total, page, </w:t>
      </w:r>
      <w:proofErr w:type="spellStart"/>
      <w:proofErr w:type="gramStart"/>
      <w:r>
        <w:rPr>
          <w:rFonts w:ascii="Consolas"/>
          <w:sz w:val="18"/>
          <w:szCs w:val="18"/>
        </w:rPr>
        <w:t>pageSize</w:t>
      </w:r>
      <w:proofErr w:type="spellEnd"/>
      <w:r>
        <w:rPr>
          <w:rFonts w:ascii="Consolas"/>
          <w:sz w:val="18"/>
          <w:szCs w:val="18"/>
        </w:rPr>
        <w:t xml:space="preserve"> }</w:t>
      </w:r>
      <w:proofErr w:type="gramEnd"/>
    </w:p>
    <w:p w14:paraId="2A75355E" w14:textId="2E9748EF" w:rsidR="009745C7" w:rsidRDefault="000640EC">
      <w:pPr>
        <w:pStyle w:val="2"/>
      </w:pPr>
      <w:bookmarkStart w:id="37" w:name="_Toc240274472"/>
      <w:r>
        <w:rPr>
          <w:rFonts w:hint="eastAsia"/>
        </w:rPr>
        <w:t>5</w:t>
      </w:r>
      <w:r>
        <w:t xml:space="preserve">.4 </w:t>
      </w:r>
      <w:r>
        <w:t>点赞防重与计数同步实现</w:t>
      </w:r>
      <w:bookmarkEnd w:id="37"/>
    </w:p>
    <w:p w14:paraId="6D8D2F69" w14:textId="7D4890A1" w:rsidR="009745C7" w:rsidRDefault="00000000">
      <w:pPr>
        <w:ind w:firstLine="420"/>
        <w:jc w:val="both"/>
      </w:pPr>
      <w:r>
        <w:t>点赞的难点在于防重与计数一致。实现以点赞集合中的（头条，用户）二元组为唯一依据：</w:t>
      </w:r>
      <w:r>
        <w:lastRenderedPageBreak/>
        <w:t>命中即视为已赞，本次操作转为取消；未命中则新增点赞并使计数加一。计数随记录在同一内存对象上同步修改，并在返回前统一落盘，相当于以单线程写操作模拟了事务语义。实现节选如下：</w:t>
      </w:r>
    </w:p>
    <w:p w14:paraId="5C60CE4C" w14:textId="77777777" w:rsidR="009745C7" w:rsidRDefault="00000000">
      <w:pPr>
        <w:shd w:val="clear" w:color="auto" w:fill="F5F5F5"/>
        <w:spacing w:line="240" w:lineRule="auto"/>
        <w:ind w:left="240" w:right="240"/>
      </w:pPr>
      <w:proofErr w:type="spellStart"/>
      <w:proofErr w:type="gramStart"/>
      <w:r>
        <w:rPr>
          <w:rFonts w:ascii="Consolas"/>
          <w:sz w:val="18"/>
          <w:szCs w:val="18"/>
        </w:rPr>
        <w:t>toggleLike</w:t>
      </w:r>
      <w:proofErr w:type="spellEnd"/>
      <w:r>
        <w:rPr>
          <w:rFonts w:ascii="Consolas"/>
          <w:sz w:val="18"/>
          <w:szCs w:val="18"/>
        </w:rPr>
        <w:t>(</w:t>
      </w:r>
      <w:proofErr w:type="gramEnd"/>
      <w:r>
        <w:rPr>
          <w:rFonts w:ascii="Consolas"/>
          <w:sz w:val="18"/>
          <w:szCs w:val="18"/>
        </w:rPr>
        <w:t xml:space="preserve">hid, </w:t>
      </w:r>
      <w:proofErr w:type="spellStart"/>
      <w:r>
        <w:rPr>
          <w:rFonts w:ascii="Consolas"/>
          <w:sz w:val="18"/>
          <w:szCs w:val="18"/>
        </w:rPr>
        <w:t>uid</w:t>
      </w:r>
      <w:proofErr w:type="spellEnd"/>
      <w:r>
        <w:rPr>
          <w:rFonts w:ascii="Consolas"/>
          <w:sz w:val="18"/>
          <w:szCs w:val="18"/>
        </w:rPr>
        <w:t>) {</w:t>
      </w:r>
    </w:p>
    <w:p w14:paraId="08D71CE5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const h = </w:t>
      </w:r>
      <w:proofErr w:type="spellStart"/>
      <w:proofErr w:type="gramStart"/>
      <w:r>
        <w:rPr>
          <w:rFonts w:ascii="Consolas"/>
          <w:sz w:val="18"/>
          <w:szCs w:val="18"/>
        </w:rPr>
        <w:t>db.headlines</w:t>
      </w:r>
      <w:proofErr w:type="gramEnd"/>
      <w:r>
        <w:rPr>
          <w:rFonts w:ascii="Consolas"/>
          <w:sz w:val="18"/>
          <w:szCs w:val="18"/>
        </w:rPr>
        <w:t>.</w:t>
      </w:r>
      <w:proofErr w:type="gramStart"/>
      <w:r>
        <w:rPr>
          <w:rFonts w:ascii="Consolas"/>
          <w:sz w:val="18"/>
          <w:szCs w:val="18"/>
        </w:rPr>
        <w:t>find</w:t>
      </w:r>
      <w:proofErr w:type="spellEnd"/>
      <w:r>
        <w:rPr>
          <w:rFonts w:ascii="Consolas"/>
          <w:sz w:val="18"/>
          <w:szCs w:val="18"/>
        </w:rPr>
        <w:t>(</w:t>
      </w:r>
      <w:proofErr w:type="gramEnd"/>
      <w:r>
        <w:rPr>
          <w:rFonts w:ascii="Consolas"/>
          <w:sz w:val="18"/>
          <w:szCs w:val="18"/>
        </w:rPr>
        <w:t>h =&gt; h.id === hid)</w:t>
      </w:r>
    </w:p>
    <w:p w14:paraId="3F7C2428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if </w:t>
      </w:r>
      <w:proofErr w:type="gramStart"/>
      <w:r>
        <w:rPr>
          <w:rFonts w:ascii="Consolas"/>
          <w:sz w:val="18"/>
          <w:szCs w:val="18"/>
        </w:rPr>
        <w:t>(!h</w:t>
      </w:r>
      <w:proofErr w:type="gramEnd"/>
      <w:r>
        <w:rPr>
          <w:rFonts w:ascii="Consolas"/>
          <w:sz w:val="18"/>
          <w:szCs w:val="18"/>
        </w:rPr>
        <w:t xml:space="preserve">) return </w:t>
      </w:r>
      <w:proofErr w:type="gramStart"/>
      <w:r>
        <w:rPr>
          <w:rFonts w:ascii="Consolas"/>
          <w:sz w:val="18"/>
          <w:szCs w:val="18"/>
        </w:rPr>
        <w:t>{ liked</w:t>
      </w:r>
      <w:proofErr w:type="gramEnd"/>
      <w:r>
        <w:rPr>
          <w:rFonts w:ascii="Consolas"/>
          <w:sz w:val="18"/>
          <w:szCs w:val="18"/>
        </w:rPr>
        <w:t xml:space="preserve">: false, </w:t>
      </w:r>
      <w:proofErr w:type="spellStart"/>
      <w:r>
        <w:rPr>
          <w:rFonts w:ascii="Consolas"/>
          <w:sz w:val="18"/>
          <w:szCs w:val="18"/>
        </w:rPr>
        <w:t>likeCount</w:t>
      </w:r>
      <w:proofErr w:type="spellEnd"/>
      <w:r>
        <w:rPr>
          <w:rFonts w:ascii="Consolas"/>
          <w:sz w:val="18"/>
          <w:szCs w:val="18"/>
        </w:rPr>
        <w:t>: 0, msg: '</w:t>
      </w:r>
      <w:r>
        <w:rPr>
          <w:rFonts w:ascii="Consolas"/>
          <w:sz w:val="18"/>
          <w:szCs w:val="18"/>
        </w:rPr>
        <w:t>头条不存在</w:t>
      </w:r>
      <w:proofErr w:type="gramStart"/>
      <w:r>
        <w:rPr>
          <w:rFonts w:ascii="Consolas"/>
          <w:sz w:val="18"/>
          <w:szCs w:val="18"/>
        </w:rPr>
        <w:t>' }</w:t>
      </w:r>
      <w:proofErr w:type="gramEnd"/>
    </w:p>
    <w:p w14:paraId="1883D765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const </w:t>
      </w:r>
      <w:proofErr w:type="spellStart"/>
      <w:r>
        <w:rPr>
          <w:rFonts w:ascii="Consolas"/>
          <w:sz w:val="18"/>
          <w:szCs w:val="18"/>
        </w:rPr>
        <w:t>i</w:t>
      </w:r>
      <w:proofErr w:type="spellEnd"/>
      <w:r>
        <w:rPr>
          <w:rFonts w:asci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/>
          <w:sz w:val="18"/>
          <w:szCs w:val="18"/>
        </w:rPr>
        <w:t>db.likes</w:t>
      </w:r>
      <w:proofErr w:type="gramEnd"/>
      <w:r>
        <w:rPr>
          <w:rFonts w:ascii="Consolas"/>
          <w:sz w:val="18"/>
          <w:szCs w:val="18"/>
        </w:rPr>
        <w:t>.</w:t>
      </w:r>
      <w:proofErr w:type="gramStart"/>
      <w:r>
        <w:rPr>
          <w:rFonts w:ascii="Consolas"/>
          <w:sz w:val="18"/>
          <w:szCs w:val="18"/>
        </w:rPr>
        <w:t>findIndex</w:t>
      </w:r>
      <w:proofErr w:type="spellEnd"/>
      <w:r>
        <w:rPr>
          <w:rFonts w:ascii="Consolas"/>
          <w:sz w:val="18"/>
          <w:szCs w:val="18"/>
        </w:rPr>
        <w:t>(</w:t>
      </w:r>
      <w:proofErr w:type="gramEnd"/>
      <w:r>
        <w:rPr>
          <w:rFonts w:ascii="Consolas"/>
          <w:sz w:val="18"/>
          <w:szCs w:val="18"/>
        </w:rPr>
        <w:t xml:space="preserve">l =&gt; </w:t>
      </w:r>
      <w:proofErr w:type="spellStart"/>
      <w:r>
        <w:rPr>
          <w:rFonts w:ascii="Consolas"/>
          <w:sz w:val="18"/>
          <w:szCs w:val="18"/>
        </w:rPr>
        <w:t>l.hid</w:t>
      </w:r>
      <w:proofErr w:type="spellEnd"/>
      <w:r>
        <w:rPr>
          <w:rFonts w:ascii="Consolas"/>
          <w:sz w:val="18"/>
          <w:szCs w:val="18"/>
        </w:rPr>
        <w:t xml:space="preserve"> === hid &amp;&amp; </w:t>
      </w:r>
      <w:proofErr w:type="spellStart"/>
      <w:r>
        <w:rPr>
          <w:rFonts w:ascii="Consolas"/>
          <w:sz w:val="18"/>
          <w:szCs w:val="18"/>
        </w:rPr>
        <w:t>l.uid</w:t>
      </w:r>
      <w:proofErr w:type="spellEnd"/>
      <w:r>
        <w:rPr>
          <w:rFonts w:ascii="Consolas"/>
          <w:sz w:val="18"/>
          <w:szCs w:val="18"/>
        </w:rPr>
        <w:t xml:space="preserve"> === </w:t>
      </w:r>
      <w:proofErr w:type="spellStart"/>
      <w:r>
        <w:rPr>
          <w:rFonts w:ascii="Consolas"/>
          <w:sz w:val="18"/>
          <w:szCs w:val="18"/>
        </w:rPr>
        <w:t>uid</w:t>
      </w:r>
      <w:proofErr w:type="spellEnd"/>
      <w:r>
        <w:rPr>
          <w:rFonts w:ascii="Consolas"/>
          <w:sz w:val="18"/>
          <w:szCs w:val="18"/>
        </w:rPr>
        <w:t>)</w:t>
      </w:r>
    </w:p>
    <w:p w14:paraId="14EAEE66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if (</w:t>
      </w:r>
      <w:proofErr w:type="spellStart"/>
      <w:r>
        <w:rPr>
          <w:rFonts w:ascii="Consolas"/>
          <w:sz w:val="18"/>
          <w:szCs w:val="18"/>
        </w:rPr>
        <w:t>i</w:t>
      </w:r>
      <w:proofErr w:type="spellEnd"/>
      <w:r>
        <w:rPr>
          <w:rFonts w:ascii="Consolas"/>
          <w:sz w:val="18"/>
          <w:szCs w:val="18"/>
        </w:rPr>
        <w:t xml:space="preserve"> &gt;= 0) {</w:t>
      </w:r>
    </w:p>
    <w:p w14:paraId="13C87515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/>
          <w:sz w:val="18"/>
          <w:szCs w:val="18"/>
        </w:rPr>
        <w:t>db.likes</w:t>
      </w:r>
      <w:proofErr w:type="gramEnd"/>
      <w:r>
        <w:rPr>
          <w:rFonts w:ascii="Consolas"/>
          <w:sz w:val="18"/>
          <w:szCs w:val="18"/>
        </w:rPr>
        <w:t>.</w:t>
      </w:r>
      <w:proofErr w:type="gramStart"/>
      <w:r>
        <w:rPr>
          <w:rFonts w:ascii="Consolas"/>
          <w:sz w:val="18"/>
          <w:szCs w:val="18"/>
        </w:rPr>
        <w:t>splice</w:t>
      </w:r>
      <w:proofErr w:type="spellEnd"/>
      <w:r>
        <w:rPr>
          <w:rFonts w:ascii="Consolas"/>
          <w:sz w:val="18"/>
          <w:szCs w:val="18"/>
        </w:rPr>
        <w:t>(</w:t>
      </w:r>
      <w:proofErr w:type="spellStart"/>
      <w:proofErr w:type="gramEnd"/>
      <w:r>
        <w:rPr>
          <w:rFonts w:ascii="Consolas"/>
          <w:sz w:val="18"/>
          <w:szCs w:val="18"/>
        </w:rPr>
        <w:t>i</w:t>
      </w:r>
      <w:proofErr w:type="spellEnd"/>
      <w:r>
        <w:rPr>
          <w:rFonts w:ascii="Consolas"/>
          <w:sz w:val="18"/>
          <w:szCs w:val="18"/>
        </w:rPr>
        <w:t>, 1)</w:t>
      </w:r>
    </w:p>
    <w:p w14:paraId="0C4058AF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/>
          <w:sz w:val="18"/>
          <w:szCs w:val="18"/>
        </w:rPr>
        <w:t>h.like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/>
          <w:sz w:val="18"/>
          <w:szCs w:val="18"/>
        </w:rPr>
        <w:t>Math.max</w:t>
      </w:r>
      <w:proofErr w:type="spellEnd"/>
      <w:r>
        <w:rPr>
          <w:rFonts w:ascii="Consolas"/>
          <w:sz w:val="18"/>
          <w:szCs w:val="18"/>
        </w:rPr>
        <w:t>(</w:t>
      </w:r>
      <w:proofErr w:type="gramEnd"/>
      <w:r>
        <w:rPr>
          <w:rFonts w:ascii="Consolas"/>
          <w:sz w:val="18"/>
          <w:szCs w:val="18"/>
        </w:rPr>
        <w:t xml:space="preserve">0, </w:t>
      </w:r>
      <w:proofErr w:type="spellStart"/>
      <w:proofErr w:type="gramStart"/>
      <w:r>
        <w:rPr>
          <w:rFonts w:ascii="Consolas"/>
          <w:sz w:val="18"/>
          <w:szCs w:val="18"/>
        </w:rPr>
        <w:t>h.like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 xml:space="preserve"> - 1)</w:t>
      </w:r>
    </w:p>
    <w:p w14:paraId="1B96F1F1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  save(); return </w:t>
      </w:r>
      <w:proofErr w:type="gramStart"/>
      <w:r>
        <w:rPr>
          <w:rFonts w:ascii="Consolas"/>
          <w:sz w:val="18"/>
          <w:szCs w:val="18"/>
        </w:rPr>
        <w:t xml:space="preserve">{ </w:t>
      </w:r>
      <w:proofErr w:type="gramEnd"/>
      <w:r>
        <w:rPr>
          <w:rFonts w:ascii="Consolas"/>
          <w:sz w:val="18"/>
          <w:szCs w:val="18"/>
        </w:rPr>
        <w:t xml:space="preserve">liked: false, </w:t>
      </w:r>
      <w:proofErr w:type="spellStart"/>
      <w:r>
        <w:rPr>
          <w:rFonts w:ascii="Consolas"/>
          <w:sz w:val="18"/>
          <w:szCs w:val="18"/>
        </w:rPr>
        <w:t>likeCount</w:t>
      </w:r>
      <w:proofErr w:type="spellEnd"/>
      <w:r>
        <w:rPr>
          <w:rFonts w:ascii="Consolas"/>
          <w:sz w:val="18"/>
          <w:szCs w:val="18"/>
        </w:rPr>
        <w:t xml:space="preserve">: </w:t>
      </w:r>
      <w:proofErr w:type="spellStart"/>
      <w:r>
        <w:rPr>
          <w:rFonts w:ascii="Consolas"/>
          <w:sz w:val="18"/>
          <w:szCs w:val="18"/>
        </w:rPr>
        <w:t>h.like_count</w:t>
      </w:r>
      <w:proofErr w:type="spellEnd"/>
      <w:r>
        <w:rPr>
          <w:rFonts w:ascii="Consolas"/>
          <w:sz w:val="18"/>
          <w:szCs w:val="18"/>
        </w:rPr>
        <w:t xml:space="preserve">, </w:t>
      </w:r>
      <w:proofErr w:type="gramStart"/>
      <w:r>
        <w:rPr>
          <w:rFonts w:ascii="Consolas"/>
          <w:sz w:val="18"/>
          <w:szCs w:val="18"/>
        </w:rPr>
        <w:t>msg: '</w:t>
      </w:r>
      <w:proofErr w:type="gramEnd"/>
      <w:r>
        <w:rPr>
          <w:rFonts w:ascii="Consolas"/>
          <w:sz w:val="18"/>
          <w:szCs w:val="18"/>
        </w:rPr>
        <w:t>已取消点赞</w:t>
      </w:r>
      <w:r>
        <w:rPr>
          <w:rFonts w:ascii="Consolas"/>
          <w:sz w:val="18"/>
          <w:szCs w:val="18"/>
        </w:rPr>
        <w:t>'</w:t>
      </w:r>
      <w:proofErr w:type="gramStart"/>
      <w:r>
        <w:rPr>
          <w:rFonts w:ascii="Consolas"/>
          <w:sz w:val="18"/>
          <w:szCs w:val="18"/>
        </w:rPr>
        <w:t xml:space="preserve"> }</w:t>
      </w:r>
      <w:proofErr w:type="gramEnd"/>
    </w:p>
    <w:p w14:paraId="08CC5F27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}</w:t>
      </w:r>
    </w:p>
    <w:p w14:paraId="236B2247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/>
          <w:sz w:val="18"/>
          <w:szCs w:val="18"/>
        </w:rPr>
        <w:t>db.likes</w:t>
      </w:r>
      <w:proofErr w:type="gramEnd"/>
      <w:r>
        <w:rPr>
          <w:rFonts w:ascii="Consolas"/>
          <w:sz w:val="18"/>
          <w:szCs w:val="18"/>
        </w:rPr>
        <w:t>.</w:t>
      </w:r>
      <w:proofErr w:type="gramStart"/>
      <w:r>
        <w:rPr>
          <w:rFonts w:ascii="Consolas"/>
          <w:sz w:val="18"/>
          <w:szCs w:val="18"/>
        </w:rPr>
        <w:t>push</w:t>
      </w:r>
      <w:proofErr w:type="spellEnd"/>
      <w:r>
        <w:rPr>
          <w:rFonts w:ascii="Consolas"/>
          <w:sz w:val="18"/>
          <w:szCs w:val="18"/>
        </w:rPr>
        <w:t>({ id</w:t>
      </w:r>
      <w:proofErr w:type="gramEnd"/>
      <w:r>
        <w:rPr>
          <w:rFonts w:ascii="Consolas"/>
          <w:sz w:val="18"/>
          <w:szCs w:val="18"/>
        </w:rPr>
        <w:t xml:space="preserve">: </w:t>
      </w:r>
      <w:proofErr w:type="spellStart"/>
      <w:r>
        <w:rPr>
          <w:rFonts w:ascii="Consolas"/>
          <w:sz w:val="18"/>
          <w:szCs w:val="18"/>
        </w:rPr>
        <w:t>nextId</w:t>
      </w:r>
      <w:proofErr w:type="spellEnd"/>
      <w:r>
        <w:rPr>
          <w:rFonts w:ascii="Consolas"/>
          <w:sz w:val="18"/>
          <w:szCs w:val="18"/>
        </w:rPr>
        <w:t>(</w:t>
      </w:r>
      <w:proofErr w:type="spellStart"/>
      <w:proofErr w:type="gramStart"/>
      <w:r>
        <w:rPr>
          <w:rFonts w:ascii="Consolas"/>
          <w:sz w:val="18"/>
          <w:szCs w:val="18"/>
        </w:rPr>
        <w:t>db.likes</w:t>
      </w:r>
      <w:proofErr w:type="spellEnd"/>
      <w:proofErr w:type="gramEnd"/>
      <w:r>
        <w:rPr>
          <w:rFonts w:ascii="Consolas"/>
          <w:sz w:val="18"/>
          <w:szCs w:val="18"/>
        </w:rPr>
        <w:t xml:space="preserve">), hid, </w:t>
      </w:r>
      <w:proofErr w:type="spellStart"/>
      <w:proofErr w:type="gramStart"/>
      <w:r>
        <w:rPr>
          <w:rFonts w:ascii="Consolas"/>
          <w:sz w:val="18"/>
          <w:szCs w:val="18"/>
        </w:rPr>
        <w:t>uid</w:t>
      </w:r>
      <w:proofErr w:type="spellEnd"/>
      <w:r>
        <w:rPr>
          <w:rFonts w:ascii="Consolas"/>
          <w:sz w:val="18"/>
          <w:szCs w:val="18"/>
        </w:rPr>
        <w:t xml:space="preserve"> }</w:t>
      </w:r>
      <w:proofErr w:type="gramEnd"/>
      <w:r>
        <w:rPr>
          <w:rFonts w:ascii="Consolas"/>
          <w:sz w:val="18"/>
          <w:szCs w:val="18"/>
        </w:rPr>
        <w:t>)</w:t>
      </w:r>
    </w:p>
    <w:p w14:paraId="600EBFBA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/>
          <w:sz w:val="18"/>
          <w:szCs w:val="18"/>
        </w:rPr>
        <w:t>h.like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 xml:space="preserve">++; </w:t>
      </w:r>
      <w:proofErr w:type="gramStart"/>
      <w:r>
        <w:rPr>
          <w:rFonts w:ascii="Consolas"/>
          <w:sz w:val="18"/>
          <w:szCs w:val="18"/>
        </w:rPr>
        <w:t>save(</w:t>
      </w:r>
      <w:proofErr w:type="gramEnd"/>
      <w:r>
        <w:rPr>
          <w:rFonts w:ascii="Consolas"/>
          <w:sz w:val="18"/>
          <w:szCs w:val="18"/>
        </w:rPr>
        <w:t>)</w:t>
      </w:r>
    </w:p>
    <w:p w14:paraId="30DE3CC8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return </w:t>
      </w:r>
      <w:proofErr w:type="gramStart"/>
      <w:r>
        <w:rPr>
          <w:rFonts w:ascii="Consolas"/>
          <w:sz w:val="18"/>
          <w:szCs w:val="18"/>
        </w:rPr>
        <w:t xml:space="preserve">{ </w:t>
      </w:r>
      <w:proofErr w:type="gramEnd"/>
      <w:r>
        <w:rPr>
          <w:rFonts w:ascii="Consolas"/>
          <w:sz w:val="18"/>
          <w:szCs w:val="18"/>
        </w:rPr>
        <w:t xml:space="preserve">liked: true, </w:t>
      </w:r>
      <w:proofErr w:type="spellStart"/>
      <w:r>
        <w:rPr>
          <w:rFonts w:ascii="Consolas"/>
          <w:sz w:val="18"/>
          <w:szCs w:val="18"/>
        </w:rPr>
        <w:t>likeCount</w:t>
      </w:r>
      <w:proofErr w:type="spellEnd"/>
      <w:r>
        <w:rPr>
          <w:rFonts w:ascii="Consolas"/>
          <w:sz w:val="18"/>
          <w:szCs w:val="18"/>
        </w:rPr>
        <w:t xml:space="preserve">: </w:t>
      </w:r>
      <w:proofErr w:type="spellStart"/>
      <w:r>
        <w:rPr>
          <w:rFonts w:ascii="Consolas"/>
          <w:sz w:val="18"/>
          <w:szCs w:val="18"/>
        </w:rPr>
        <w:t>h.like_count</w:t>
      </w:r>
      <w:proofErr w:type="spellEnd"/>
      <w:r>
        <w:rPr>
          <w:rFonts w:ascii="Consolas"/>
          <w:sz w:val="18"/>
          <w:szCs w:val="18"/>
        </w:rPr>
        <w:t xml:space="preserve">, </w:t>
      </w:r>
      <w:proofErr w:type="gramStart"/>
      <w:r>
        <w:rPr>
          <w:rFonts w:ascii="Consolas"/>
          <w:sz w:val="18"/>
          <w:szCs w:val="18"/>
        </w:rPr>
        <w:t>msg: '</w:t>
      </w:r>
      <w:proofErr w:type="gramEnd"/>
      <w:r>
        <w:rPr>
          <w:rFonts w:ascii="Consolas"/>
          <w:sz w:val="18"/>
          <w:szCs w:val="18"/>
        </w:rPr>
        <w:t>点赞成功</w:t>
      </w:r>
      <w:r>
        <w:rPr>
          <w:rFonts w:ascii="Consolas"/>
          <w:sz w:val="18"/>
          <w:szCs w:val="18"/>
        </w:rPr>
        <w:t>'</w:t>
      </w:r>
      <w:proofErr w:type="gramStart"/>
      <w:r>
        <w:rPr>
          <w:rFonts w:ascii="Consolas"/>
          <w:sz w:val="18"/>
          <w:szCs w:val="18"/>
        </w:rPr>
        <w:t xml:space="preserve"> }</w:t>
      </w:r>
      <w:proofErr w:type="gramEnd"/>
    </w:p>
    <w:p w14:paraId="58CE81F2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>}</w:t>
      </w:r>
    </w:p>
    <w:p w14:paraId="055C1116" w14:textId="2E1182B2" w:rsidR="009745C7" w:rsidRDefault="000640EC">
      <w:pPr>
        <w:pStyle w:val="2"/>
      </w:pPr>
      <w:bookmarkStart w:id="38" w:name="_Toc240274473"/>
      <w:r>
        <w:rPr>
          <w:rFonts w:hint="eastAsia"/>
        </w:rPr>
        <w:t>5</w:t>
      </w:r>
      <w:r>
        <w:t xml:space="preserve">.5 </w:t>
      </w:r>
      <w:r>
        <w:t>级联删除与原子写盘实现</w:t>
      </w:r>
      <w:bookmarkEnd w:id="38"/>
    </w:p>
    <w:p w14:paraId="3808293F" w14:textId="77777777" w:rsidR="009745C7" w:rsidRDefault="00000000">
      <w:pPr>
        <w:ind w:firstLine="420"/>
        <w:jc w:val="both"/>
      </w:pPr>
      <w:r>
        <w:t>评论删除需要连同其全部子评论一并清理，实现采用递归：先收集当前评论的子评论并逐个递归，再移除自身，每移除一条同步扣减所属头条的评论计数（下限为零）。头条删除则一次性过滤清理其点赞与评论。实现节选如下：</w:t>
      </w:r>
    </w:p>
    <w:p w14:paraId="2C232ED4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>const del = (id) =&gt; {</w:t>
      </w:r>
    </w:p>
    <w:p w14:paraId="5CC845CB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const children = </w:t>
      </w:r>
      <w:proofErr w:type="spellStart"/>
      <w:proofErr w:type="gramStart"/>
      <w:r>
        <w:rPr>
          <w:rFonts w:ascii="Consolas"/>
          <w:sz w:val="18"/>
          <w:szCs w:val="18"/>
        </w:rPr>
        <w:t>db.comments</w:t>
      </w:r>
      <w:proofErr w:type="gramEnd"/>
      <w:r>
        <w:rPr>
          <w:rFonts w:ascii="Consolas"/>
          <w:sz w:val="18"/>
          <w:szCs w:val="18"/>
        </w:rPr>
        <w:t>.</w:t>
      </w:r>
      <w:proofErr w:type="gramStart"/>
      <w:r>
        <w:rPr>
          <w:rFonts w:ascii="Consolas"/>
          <w:sz w:val="18"/>
          <w:szCs w:val="18"/>
        </w:rPr>
        <w:t>filter</w:t>
      </w:r>
      <w:proofErr w:type="spellEnd"/>
      <w:r>
        <w:rPr>
          <w:rFonts w:ascii="Consolas"/>
          <w:sz w:val="18"/>
          <w:szCs w:val="18"/>
        </w:rPr>
        <w:t>(</w:t>
      </w:r>
      <w:proofErr w:type="gramEnd"/>
      <w:r>
        <w:rPr>
          <w:rFonts w:ascii="Consolas"/>
          <w:sz w:val="18"/>
          <w:szCs w:val="18"/>
        </w:rPr>
        <w:t xml:space="preserve">x =&gt; </w:t>
      </w:r>
      <w:proofErr w:type="spellStart"/>
      <w:proofErr w:type="gramStart"/>
      <w:r>
        <w:rPr>
          <w:rFonts w:ascii="Consolas"/>
          <w:sz w:val="18"/>
          <w:szCs w:val="18"/>
        </w:rPr>
        <w:t>x.parent</w:t>
      </w:r>
      <w:proofErr w:type="gramEnd"/>
      <w:r>
        <w:rPr>
          <w:rFonts w:ascii="Consolas"/>
          <w:sz w:val="18"/>
          <w:szCs w:val="18"/>
        </w:rPr>
        <w:t>_cid</w:t>
      </w:r>
      <w:proofErr w:type="spellEnd"/>
      <w:r>
        <w:rPr>
          <w:rFonts w:ascii="Consolas"/>
          <w:sz w:val="18"/>
          <w:szCs w:val="18"/>
        </w:rPr>
        <w:t xml:space="preserve"> === id)</w:t>
      </w:r>
    </w:p>
    <w:p w14:paraId="0A2A613B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for (const ch of children) del(ch.id)</w:t>
      </w:r>
    </w:p>
    <w:p w14:paraId="16E0B7CD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const </w:t>
      </w:r>
      <w:proofErr w:type="spellStart"/>
      <w:r>
        <w:rPr>
          <w:rFonts w:ascii="Consolas"/>
          <w:sz w:val="18"/>
          <w:szCs w:val="18"/>
        </w:rPr>
        <w:t>i</w:t>
      </w:r>
      <w:proofErr w:type="spellEnd"/>
      <w:r>
        <w:rPr>
          <w:rFonts w:asci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/>
          <w:sz w:val="18"/>
          <w:szCs w:val="18"/>
        </w:rPr>
        <w:t>db.comments</w:t>
      </w:r>
      <w:proofErr w:type="gramEnd"/>
      <w:r>
        <w:rPr>
          <w:rFonts w:ascii="Consolas"/>
          <w:sz w:val="18"/>
          <w:szCs w:val="18"/>
        </w:rPr>
        <w:t>.</w:t>
      </w:r>
      <w:proofErr w:type="gramStart"/>
      <w:r>
        <w:rPr>
          <w:rFonts w:ascii="Consolas"/>
          <w:sz w:val="18"/>
          <w:szCs w:val="18"/>
        </w:rPr>
        <w:t>findIndex</w:t>
      </w:r>
      <w:proofErr w:type="spellEnd"/>
      <w:r>
        <w:rPr>
          <w:rFonts w:ascii="Consolas"/>
          <w:sz w:val="18"/>
          <w:szCs w:val="18"/>
        </w:rPr>
        <w:t>(</w:t>
      </w:r>
      <w:proofErr w:type="gramEnd"/>
      <w:r>
        <w:rPr>
          <w:rFonts w:ascii="Consolas"/>
          <w:sz w:val="18"/>
          <w:szCs w:val="18"/>
        </w:rPr>
        <w:t>x =&gt; x.id === id)</w:t>
      </w:r>
    </w:p>
    <w:p w14:paraId="45F8031F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if (</w:t>
      </w:r>
      <w:proofErr w:type="spellStart"/>
      <w:r>
        <w:rPr>
          <w:rFonts w:ascii="Consolas"/>
          <w:sz w:val="18"/>
          <w:szCs w:val="18"/>
        </w:rPr>
        <w:t>i</w:t>
      </w:r>
      <w:proofErr w:type="spellEnd"/>
      <w:r>
        <w:rPr>
          <w:rFonts w:ascii="Consolas"/>
          <w:sz w:val="18"/>
          <w:szCs w:val="18"/>
        </w:rPr>
        <w:t xml:space="preserve"> &gt;= 0) {</w:t>
      </w:r>
    </w:p>
    <w:p w14:paraId="569C9952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/>
          <w:sz w:val="18"/>
          <w:szCs w:val="18"/>
        </w:rPr>
        <w:t>db.comments</w:t>
      </w:r>
      <w:proofErr w:type="gramEnd"/>
      <w:r>
        <w:rPr>
          <w:rFonts w:ascii="Consolas"/>
          <w:sz w:val="18"/>
          <w:szCs w:val="18"/>
        </w:rPr>
        <w:t>.</w:t>
      </w:r>
      <w:proofErr w:type="gramStart"/>
      <w:r>
        <w:rPr>
          <w:rFonts w:ascii="Consolas"/>
          <w:sz w:val="18"/>
          <w:szCs w:val="18"/>
        </w:rPr>
        <w:t>splice</w:t>
      </w:r>
      <w:proofErr w:type="spellEnd"/>
      <w:r>
        <w:rPr>
          <w:rFonts w:ascii="Consolas"/>
          <w:sz w:val="18"/>
          <w:szCs w:val="18"/>
        </w:rPr>
        <w:t>(</w:t>
      </w:r>
      <w:proofErr w:type="spellStart"/>
      <w:proofErr w:type="gramEnd"/>
      <w:r>
        <w:rPr>
          <w:rFonts w:ascii="Consolas"/>
          <w:sz w:val="18"/>
          <w:szCs w:val="18"/>
        </w:rPr>
        <w:t>i</w:t>
      </w:r>
      <w:proofErr w:type="spellEnd"/>
      <w:r>
        <w:rPr>
          <w:rFonts w:ascii="Consolas"/>
          <w:sz w:val="18"/>
          <w:szCs w:val="18"/>
        </w:rPr>
        <w:t>, 1)</w:t>
      </w:r>
    </w:p>
    <w:p w14:paraId="50B2CF8E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  if (h) </w:t>
      </w:r>
      <w:proofErr w:type="spellStart"/>
      <w:proofErr w:type="gramStart"/>
      <w:r>
        <w:rPr>
          <w:rFonts w:ascii="Consolas"/>
          <w:sz w:val="18"/>
          <w:szCs w:val="18"/>
        </w:rPr>
        <w:t>h.comment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/>
          <w:sz w:val="18"/>
          <w:szCs w:val="18"/>
        </w:rPr>
        <w:t>Math.max</w:t>
      </w:r>
      <w:proofErr w:type="spellEnd"/>
      <w:r>
        <w:rPr>
          <w:rFonts w:ascii="Consolas"/>
          <w:sz w:val="18"/>
          <w:szCs w:val="18"/>
        </w:rPr>
        <w:t>(</w:t>
      </w:r>
      <w:proofErr w:type="gramEnd"/>
      <w:r>
        <w:rPr>
          <w:rFonts w:ascii="Consolas"/>
          <w:sz w:val="18"/>
          <w:szCs w:val="18"/>
        </w:rPr>
        <w:t xml:space="preserve">0, </w:t>
      </w:r>
      <w:proofErr w:type="spellStart"/>
      <w:proofErr w:type="gramStart"/>
      <w:r>
        <w:rPr>
          <w:rFonts w:ascii="Consolas"/>
          <w:sz w:val="18"/>
          <w:szCs w:val="18"/>
        </w:rPr>
        <w:t>h.comment</w:t>
      </w:r>
      <w:proofErr w:type="gramEnd"/>
      <w:r>
        <w:rPr>
          <w:rFonts w:ascii="Consolas"/>
          <w:sz w:val="18"/>
          <w:szCs w:val="18"/>
        </w:rPr>
        <w:t>_count</w:t>
      </w:r>
      <w:proofErr w:type="spellEnd"/>
      <w:r>
        <w:rPr>
          <w:rFonts w:ascii="Consolas"/>
          <w:sz w:val="18"/>
          <w:szCs w:val="18"/>
        </w:rPr>
        <w:t xml:space="preserve"> - 1)</w:t>
      </w:r>
    </w:p>
    <w:p w14:paraId="76D16295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}</w:t>
      </w:r>
    </w:p>
    <w:p w14:paraId="59BFF2D3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>}</w:t>
      </w:r>
    </w:p>
    <w:p w14:paraId="33D37CDE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>del(</w:t>
      </w:r>
      <w:proofErr w:type="spellStart"/>
      <w:r>
        <w:rPr>
          <w:rFonts w:ascii="Consolas"/>
          <w:sz w:val="18"/>
          <w:szCs w:val="18"/>
        </w:rPr>
        <w:t>cid</w:t>
      </w:r>
      <w:proofErr w:type="spellEnd"/>
      <w:r>
        <w:rPr>
          <w:rFonts w:ascii="Consolas"/>
          <w:sz w:val="18"/>
          <w:szCs w:val="18"/>
        </w:rPr>
        <w:t xml:space="preserve">); </w:t>
      </w:r>
      <w:proofErr w:type="gramStart"/>
      <w:r>
        <w:rPr>
          <w:rFonts w:ascii="Consolas"/>
          <w:sz w:val="18"/>
          <w:szCs w:val="18"/>
        </w:rPr>
        <w:t>save(</w:t>
      </w:r>
      <w:proofErr w:type="gramEnd"/>
      <w:r>
        <w:rPr>
          <w:rFonts w:ascii="Consolas"/>
          <w:sz w:val="18"/>
          <w:szCs w:val="18"/>
        </w:rPr>
        <w:t>)</w:t>
      </w:r>
    </w:p>
    <w:p w14:paraId="536A1FEC" w14:textId="77777777" w:rsidR="009745C7" w:rsidRDefault="00000000">
      <w:pPr>
        <w:ind w:firstLine="420"/>
        <w:jc w:val="both"/>
      </w:pPr>
      <w:r>
        <w:t>落盘采用临时文件加重命名的两步写：先整体序列化写入同目录临时文件，再原子地重命名为数据文件。即使写盘中途异常，原数据文件也保持完整，避免半份数据损坏库文件。实现如下：</w:t>
      </w:r>
    </w:p>
    <w:p w14:paraId="29578152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function </w:t>
      </w:r>
      <w:proofErr w:type="gramStart"/>
      <w:r>
        <w:rPr>
          <w:rFonts w:ascii="Consolas"/>
          <w:sz w:val="18"/>
          <w:szCs w:val="18"/>
        </w:rPr>
        <w:t>save(</w:t>
      </w:r>
      <w:proofErr w:type="gramEnd"/>
      <w:r>
        <w:rPr>
          <w:rFonts w:ascii="Consolas"/>
          <w:sz w:val="18"/>
          <w:szCs w:val="18"/>
        </w:rPr>
        <w:t>) {</w:t>
      </w:r>
    </w:p>
    <w:p w14:paraId="1D08DF70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const </w:t>
      </w:r>
      <w:proofErr w:type="spellStart"/>
      <w:r>
        <w:rPr>
          <w:rFonts w:ascii="Consolas"/>
          <w:sz w:val="18"/>
          <w:szCs w:val="18"/>
        </w:rPr>
        <w:t>tmp</w:t>
      </w:r>
      <w:proofErr w:type="spellEnd"/>
      <w:r>
        <w:rPr>
          <w:rFonts w:ascii="Consolas"/>
          <w:sz w:val="18"/>
          <w:szCs w:val="18"/>
        </w:rPr>
        <w:t xml:space="preserve"> = DB_FILE + '.</w:t>
      </w:r>
      <w:proofErr w:type="spellStart"/>
      <w:r>
        <w:rPr>
          <w:rFonts w:ascii="Consolas"/>
          <w:sz w:val="18"/>
          <w:szCs w:val="18"/>
        </w:rPr>
        <w:t>tmp</w:t>
      </w:r>
      <w:proofErr w:type="spellEnd"/>
      <w:r>
        <w:rPr>
          <w:rFonts w:ascii="Consolas"/>
          <w:sz w:val="18"/>
          <w:szCs w:val="18"/>
        </w:rPr>
        <w:t>'</w:t>
      </w:r>
    </w:p>
    <w:p w14:paraId="78708B73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/>
          <w:sz w:val="18"/>
          <w:szCs w:val="18"/>
        </w:rPr>
        <w:t>writeFileSync</w:t>
      </w:r>
      <w:proofErr w:type="spellEnd"/>
      <w:r>
        <w:rPr>
          <w:rFonts w:ascii="Consolas"/>
          <w:sz w:val="18"/>
          <w:szCs w:val="18"/>
        </w:rPr>
        <w:t>(</w:t>
      </w:r>
      <w:proofErr w:type="spellStart"/>
      <w:proofErr w:type="gramEnd"/>
      <w:r>
        <w:rPr>
          <w:rFonts w:ascii="Consolas"/>
          <w:sz w:val="18"/>
          <w:szCs w:val="18"/>
        </w:rPr>
        <w:t>tmp</w:t>
      </w:r>
      <w:proofErr w:type="spellEnd"/>
      <w:r>
        <w:rPr>
          <w:rFonts w:ascii="Consolas"/>
          <w:sz w:val="18"/>
          <w:szCs w:val="18"/>
        </w:rPr>
        <w:t xml:space="preserve">, </w:t>
      </w:r>
      <w:proofErr w:type="spellStart"/>
      <w:r>
        <w:rPr>
          <w:rFonts w:ascii="Consolas"/>
          <w:sz w:val="18"/>
          <w:szCs w:val="18"/>
        </w:rPr>
        <w:t>JSON.stringify</w:t>
      </w:r>
      <w:proofErr w:type="spellEnd"/>
      <w:r>
        <w:rPr>
          <w:rFonts w:ascii="Consolas"/>
          <w:sz w:val="18"/>
          <w:szCs w:val="18"/>
        </w:rPr>
        <w:t>(</w:t>
      </w:r>
      <w:proofErr w:type="spellStart"/>
      <w:r>
        <w:rPr>
          <w:rFonts w:ascii="Consolas"/>
          <w:sz w:val="18"/>
          <w:szCs w:val="18"/>
        </w:rPr>
        <w:t>db</w:t>
      </w:r>
      <w:proofErr w:type="spellEnd"/>
      <w:r>
        <w:rPr>
          <w:rFonts w:ascii="Consolas"/>
          <w:sz w:val="18"/>
          <w:szCs w:val="18"/>
        </w:rPr>
        <w:t>, null, 2))</w:t>
      </w:r>
    </w:p>
    <w:p w14:paraId="10A2AAB9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/>
          <w:sz w:val="18"/>
          <w:szCs w:val="18"/>
        </w:rPr>
        <w:t>renameSync</w:t>
      </w:r>
      <w:proofErr w:type="spellEnd"/>
      <w:r>
        <w:rPr>
          <w:rFonts w:ascii="Consolas"/>
          <w:sz w:val="18"/>
          <w:szCs w:val="18"/>
        </w:rPr>
        <w:t>(</w:t>
      </w:r>
      <w:proofErr w:type="spellStart"/>
      <w:proofErr w:type="gramEnd"/>
      <w:r>
        <w:rPr>
          <w:rFonts w:ascii="Consolas"/>
          <w:sz w:val="18"/>
          <w:szCs w:val="18"/>
        </w:rPr>
        <w:t>tmp</w:t>
      </w:r>
      <w:proofErr w:type="spellEnd"/>
      <w:r>
        <w:rPr>
          <w:rFonts w:ascii="Consolas"/>
          <w:sz w:val="18"/>
          <w:szCs w:val="18"/>
        </w:rPr>
        <w:t>, DB_FILE)</w:t>
      </w:r>
    </w:p>
    <w:p w14:paraId="4B7C3D12" w14:textId="77777777" w:rsidR="009745C7" w:rsidRDefault="00000000">
      <w:pPr>
        <w:shd w:val="clear" w:color="auto" w:fill="F5F5F5"/>
        <w:spacing w:line="240" w:lineRule="auto"/>
        <w:ind w:left="240" w:right="240"/>
      </w:pPr>
      <w:r>
        <w:rPr>
          <w:rFonts w:ascii="Consolas"/>
          <w:sz w:val="18"/>
          <w:szCs w:val="18"/>
        </w:rPr>
        <w:t>}</w:t>
      </w:r>
    </w:p>
    <w:p w14:paraId="783FA86A" w14:textId="6AB781F3" w:rsidR="009745C7" w:rsidRDefault="000640EC">
      <w:pPr>
        <w:pStyle w:val="2"/>
      </w:pPr>
      <w:bookmarkStart w:id="39" w:name="_Toc240274474"/>
      <w:r>
        <w:rPr>
          <w:rFonts w:hint="eastAsia"/>
        </w:rPr>
        <w:t>5</w:t>
      </w:r>
      <w:r>
        <w:t xml:space="preserve">.6 </w:t>
      </w:r>
      <w:r>
        <w:t>视图组件与状态机实现</w:t>
      </w:r>
      <w:bookmarkEnd w:id="39"/>
    </w:p>
    <w:p w14:paraId="3D2CD249" w14:textId="77777777" w:rsidR="009745C7" w:rsidRDefault="00000000">
      <w:pPr>
        <w:ind w:firstLine="420"/>
        <w:jc w:val="both"/>
      </w:pPr>
      <w:r>
        <w:t>视图层以</w:t>
      </w:r>
      <w:r>
        <w:t xml:space="preserve"> App </w:t>
      </w:r>
      <w:r>
        <w:t>组件为核心：单一状态对象描述当前视图、登录用户、上下文参数与提示消息，更新函数按不可变方式产生新状态，</w:t>
      </w:r>
      <w:r>
        <w:t xml:space="preserve">React </w:t>
      </w:r>
      <w:r>
        <w:t>由此重渲染对应视图组件。键盘事件通过统一的钩子注册到</w:t>
      </w:r>
      <w:r>
        <w:t xml:space="preserve"> Ink </w:t>
      </w:r>
      <w:r>
        <w:t>的输入流，各视图按自身语境响应方向键、快捷键与文本输入；输入域组件支持普通与密文两种回显。这种集中状态加声明式渲染的组织方式，使新增页面只需增加一个组件与一个状态分支，扩展成本很低。</w:t>
      </w:r>
    </w:p>
    <w:p w14:paraId="5AA7E4A5" w14:textId="77777777" w:rsidR="001A0482" w:rsidRDefault="001A0482">
      <w:pPr>
        <w:pStyle w:val="1"/>
        <w:sectPr w:rsidR="001A0482">
          <w:headerReference w:type="default" r:id="rId30"/>
          <w:pgSz w:w="11906" w:h="16838"/>
          <w:pgMar w:top="1701" w:right="1417" w:bottom="1417" w:left="1701" w:header="1304" w:footer="1021" w:gutter="0"/>
          <w:cols w:space="720"/>
          <w:docGrid w:linePitch="360"/>
        </w:sectPr>
      </w:pPr>
      <w:bookmarkStart w:id="40" w:name="_Toc240274475"/>
    </w:p>
    <w:p w14:paraId="7B8C0405" w14:textId="79E5F306" w:rsidR="009745C7" w:rsidRDefault="00000000">
      <w:pPr>
        <w:pStyle w:val="1"/>
      </w:pPr>
      <w:r>
        <w:lastRenderedPageBreak/>
        <w:t>第</w:t>
      </w:r>
      <w:r w:rsidR="000640EC">
        <w:rPr>
          <w:rFonts w:hint="eastAsia"/>
        </w:rPr>
        <w:t>六</w:t>
      </w:r>
      <w:r>
        <w:t>章</w:t>
      </w:r>
      <w:r>
        <w:t xml:space="preserve"> </w:t>
      </w:r>
      <w:r>
        <w:t>系统测试</w:t>
      </w:r>
      <w:bookmarkEnd w:id="40"/>
    </w:p>
    <w:p w14:paraId="45833B49" w14:textId="53C71AE0" w:rsidR="009745C7" w:rsidRDefault="000640EC">
      <w:pPr>
        <w:pStyle w:val="2"/>
      </w:pPr>
      <w:bookmarkStart w:id="41" w:name="_Toc240274476"/>
      <w:r>
        <w:rPr>
          <w:rFonts w:hint="eastAsia"/>
        </w:rPr>
        <w:t>6</w:t>
      </w:r>
      <w:r>
        <w:t xml:space="preserve">.1 </w:t>
      </w:r>
      <w:r>
        <w:t>测试方案</w:t>
      </w:r>
      <w:bookmarkEnd w:id="41"/>
    </w:p>
    <w:p w14:paraId="568648F1" w14:textId="50A35BD9" w:rsidR="009745C7" w:rsidRDefault="00000000">
      <w:pPr>
        <w:ind w:firstLine="420"/>
        <w:jc w:val="both"/>
      </w:pPr>
      <w:r>
        <w:t>测试采用黑盒方法设计用例，从用户操作路径出发覆盖正常、边界与异常分支，并针对本系统特点增设数据一致性专项检查。功能验证在</w:t>
      </w:r>
      <w:r>
        <w:t xml:space="preserve"> Windows 11 </w:t>
      </w:r>
      <w:r>
        <w:t>终端下以真实键盘操作执行；数据检查通过读取数据文件与界面计数比对完成。系统预置管理员</w:t>
      </w:r>
      <w:r>
        <w:t xml:space="preserve"> admin </w:t>
      </w:r>
      <w:r>
        <w:t>与两个普通用户，种子数据含五个类型、五条头条、两条点赞与八条评论，为各场景提供了现成测试条件。</w:t>
      </w:r>
    </w:p>
    <w:p w14:paraId="78A93531" w14:textId="09A720AD" w:rsidR="009745C7" w:rsidRDefault="000640EC">
      <w:pPr>
        <w:pStyle w:val="2"/>
      </w:pPr>
      <w:bookmarkStart w:id="42" w:name="_Toc240274477"/>
      <w:r>
        <w:rPr>
          <w:rFonts w:hint="eastAsia"/>
        </w:rPr>
        <w:t>6</w:t>
      </w:r>
      <w:r>
        <w:t xml:space="preserve">.2 </w:t>
      </w:r>
      <w:r>
        <w:t>功能测试用例</w:t>
      </w:r>
      <w:bookmarkEnd w:id="42"/>
    </w:p>
    <w:p w14:paraId="0E6A8B5F" w14:textId="62600612" w:rsidR="009745C7" w:rsidRDefault="00000000">
      <w:pPr>
        <w:ind w:firstLine="420"/>
        <w:jc w:val="both"/>
      </w:pPr>
      <w:r>
        <w:t>功能测试结果如表</w:t>
      </w:r>
      <w:r w:rsidR="001A0482">
        <w:rPr>
          <w:rFonts w:hint="eastAsia"/>
        </w:rPr>
        <w:t>6</w:t>
      </w:r>
      <w:r>
        <w:t>.1</w:t>
      </w:r>
      <w:r>
        <w:t>所示，共十二项，覆盖账户、浏览、互动、创作与治理五类业务。</w:t>
      </w:r>
    </w:p>
    <w:p w14:paraId="287164A6" w14:textId="4B81F6B9" w:rsidR="009745C7" w:rsidRDefault="00000000">
      <w:pPr>
        <w:keepNext/>
        <w:spacing w:before="200" w:after="80"/>
        <w:jc w:val="center"/>
      </w:pPr>
      <w:r>
        <w:rPr>
          <w:rFonts w:eastAsia="黑体"/>
          <w:sz w:val="18"/>
          <w:szCs w:val="18"/>
        </w:rPr>
        <w:t>表</w:t>
      </w:r>
      <w:r w:rsidR="005E54B9">
        <w:rPr>
          <w:rFonts w:eastAsia="黑体" w:hint="eastAsia"/>
          <w:sz w:val="18"/>
          <w:szCs w:val="18"/>
        </w:rPr>
        <w:t>6</w:t>
      </w:r>
      <w:r>
        <w:rPr>
          <w:rFonts w:eastAsia="黑体"/>
          <w:sz w:val="18"/>
          <w:szCs w:val="18"/>
        </w:rPr>
        <w:t xml:space="preserve">.1 </w:t>
      </w:r>
      <w:r>
        <w:rPr>
          <w:rFonts w:eastAsia="黑体"/>
          <w:sz w:val="18"/>
          <w:szCs w:val="18"/>
        </w:rPr>
        <w:t>功能测试用例与结果</w:t>
      </w:r>
    </w:p>
    <w:tbl>
      <w:tblPr>
        <w:tblW w:w="5000" w:type="pct"/>
        <w:tblBorders>
          <w:top w:val="single" w:sz="4" w:space="0" w:color="000000"/>
          <w:left w:val="none" w:sz="0" w:space="0" w:color="FFFFFF"/>
          <w:bottom w:val="single" w:sz="4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"/>
        <w:gridCol w:w="1406"/>
        <w:gridCol w:w="2373"/>
        <w:gridCol w:w="2900"/>
        <w:gridCol w:w="1318"/>
      </w:tblGrid>
      <w:tr w:rsidR="009745C7" w14:paraId="3555D9A3" w14:textId="77777777" w:rsidTr="00226712">
        <w:trPr>
          <w:cantSplit/>
          <w:tblHeader/>
        </w:trPr>
        <w:tc>
          <w:tcPr>
            <w:tcW w:w="45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F036E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80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3659C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测试项</w:t>
            </w:r>
          </w:p>
        </w:tc>
        <w:tc>
          <w:tcPr>
            <w:tcW w:w="135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DD28F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输入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操作</w:t>
            </w:r>
          </w:p>
        </w:tc>
        <w:tc>
          <w:tcPr>
            <w:tcW w:w="165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39D54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预期结果</w:t>
            </w:r>
          </w:p>
        </w:tc>
        <w:tc>
          <w:tcPr>
            <w:tcW w:w="750" w:type="pct"/>
            <w:tcBorders>
              <w:top w:val="single" w:sz="12" w:space="0" w:color="auto"/>
              <w:left w:val="nil"/>
              <w:bottom w:val="single" w:sz="2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77024" w14:textId="77777777" w:rsidR="009745C7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结论</w:t>
            </w:r>
          </w:p>
        </w:tc>
      </w:tr>
      <w:tr w:rsidR="009745C7" w14:paraId="0C682155" w14:textId="77777777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B23C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U1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82970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正常注册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A849B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合法用户名、昵称与一致密码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DFCC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注册成功，可立即登录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67F23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415856D6" w14:textId="77777777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3758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U2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05FA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弱口令拒绝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1AE68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密码长度五位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C9CA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提示密码长度至少</w:t>
            </w:r>
            <w:r>
              <w:rPr>
                <w:sz w:val="18"/>
                <w:szCs w:val="18"/>
              </w:rPr>
              <w:t xml:space="preserve"> 6 </w:t>
            </w:r>
            <w:r>
              <w:rPr>
                <w:sz w:val="18"/>
                <w:szCs w:val="18"/>
              </w:rPr>
              <w:t>位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1A5F3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5C146054" w14:textId="77777777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8177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U3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86A19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重复用户名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B1A5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以</w:t>
            </w:r>
            <w:r>
              <w:rPr>
                <w:sz w:val="18"/>
                <w:szCs w:val="18"/>
              </w:rPr>
              <w:t xml:space="preserve"> admin </w:t>
            </w:r>
            <w:r>
              <w:rPr>
                <w:sz w:val="18"/>
                <w:szCs w:val="18"/>
              </w:rPr>
              <w:t>再注册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DA27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提示用户名已存在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D9D32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16714FC6" w14:textId="77777777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0563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U4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7BAA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正常登录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016CB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admin / 123456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7553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进入首页，具备管理入口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C24EC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3E33E267" w14:textId="77777777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E10D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U5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8942A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错误口令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918D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登录密码随意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A435F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提示失败，停留登录页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782DB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240A28E7" w14:textId="77777777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150E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U6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96C5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浏览计数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DDE7B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两次进入同一条详情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CFA3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浏览计数依次加一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7C841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343F8C15" w14:textId="77777777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FDDBE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U7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A81DD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点赞往返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4CBD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连续两次点赞再取消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C8E55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计数先加后减，与记录一致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D388F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017E5A5B" w14:textId="77777777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DDC1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05B3B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评论与回复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8C537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发表评论并回复他人评论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2C690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两层结构正确呈现，计数加二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87E9E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35BFC6DA" w14:textId="77777777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CF859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U9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05D60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评论级联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B188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删除被回复的父评论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88ED8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子评论一并删除，计数同步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CB6DA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18D9109B" w14:textId="77777777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C6434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U10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CCB8C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头条级联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99D96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删除含点赞与评论的头条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F7AA1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关联数据全部清理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04523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314CBFF1" w14:textId="77777777" w:rsidTr="00226712">
        <w:trPr>
          <w:cantSplit/>
        </w:trPr>
        <w:tc>
          <w:tcPr>
            <w:tcW w:w="45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EC95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U11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E45C8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类型保护</w:t>
            </w:r>
          </w:p>
        </w:tc>
        <w:tc>
          <w:tcPr>
            <w:tcW w:w="135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7A7DB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删除仍有头条的类型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F37C0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拒绝并提示存在关联</w:t>
            </w:r>
          </w:p>
        </w:tc>
        <w:tc>
          <w:tcPr>
            <w:tcW w:w="750" w:type="pct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AB91F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  <w:tr w:rsidR="009745C7" w14:paraId="575C9A18" w14:textId="77777777" w:rsidTr="00226712">
        <w:trPr>
          <w:cantSplit/>
        </w:trPr>
        <w:tc>
          <w:tcPr>
            <w:tcW w:w="45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C46C2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U12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361E3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持久化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EFA09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退出后重新启动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B0A6D" w14:textId="77777777" w:rsidR="009745C7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数据完整保留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BEBAA" w14:textId="77777777" w:rsidR="009745C7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通过</w:t>
            </w:r>
          </w:p>
        </w:tc>
      </w:tr>
    </w:tbl>
    <w:p w14:paraId="1690738C" w14:textId="08B4191B" w:rsidR="009745C7" w:rsidRDefault="000640EC">
      <w:pPr>
        <w:pStyle w:val="2"/>
      </w:pPr>
      <w:bookmarkStart w:id="43" w:name="_Toc240274478"/>
      <w:r>
        <w:rPr>
          <w:rFonts w:hint="eastAsia"/>
        </w:rPr>
        <w:t>6</w:t>
      </w:r>
      <w:r>
        <w:t xml:space="preserve">.3 </w:t>
      </w:r>
      <w:r>
        <w:t>数据一致性专项检查</w:t>
      </w:r>
      <w:bookmarkEnd w:id="43"/>
    </w:p>
    <w:p w14:paraId="3EAD79C2" w14:textId="77777777" w:rsidR="009745C7" w:rsidRDefault="00000000">
      <w:pPr>
        <w:ind w:firstLine="420"/>
        <w:jc w:val="both"/>
      </w:pPr>
      <w:r>
        <w:t>除功能用例外，对系统宣称的一致性保障做了三项专项检查：其一，随机组合点赞与取消操作后，比对数据文件中点赞集合条数与头条冗余计数，二者始终相等；其二，多次删除带回复的评论与带互动的头条，检查各集合中无孤儿记录残留；其三，在写盘瞬间人为中断进程，重启后数据文件仍可正常解析，验证了两步写策略的原子性。三项检查结果均符合预期。</w:t>
      </w:r>
    </w:p>
    <w:p w14:paraId="2024CE49" w14:textId="6146B077" w:rsidR="009745C7" w:rsidRDefault="000640EC">
      <w:pPr>
        <w:pStyle w:val="2"/>
      </w:pPr>
      <w:bookmarkStart w:id="44" w:name="_Toc240274479"/>
      <w:r>
        <w:rPr>
          <w:rFonts w:hint="eastAsia"/>
        </w:rPr>
        <w:t>6</w:t>
      </w:r>
      <w:r>
        <w:t xml:space="preserve">.4 </w:t>
      </w:r>
      <w:r>
        <w:t>测试结论</w:t>
      </w:r>
      <w:bookmarkEnd w:id="44"/>
    </w:p>
    <w:p w14:paraId="5EC5D2C5" w14:textId="4DBD35EA" w:rsidR="009745C7" w:rsidRDefault="00000000" w:rsidP="001749C5">
      <w:pPr>
        <w:ind w:firstLine="420"/>
        <w:jc w:val="both"/>
        <w:rPr>
          <w:rFonts w:hint="eastAsia"/>
        </w:rPr>
      </w:pPr>
      <w:r>
        <w:t>十二项功能用例全部通过，权限边界、防重与级联规则均按设计生效；三项数据一致性检查未发现口径偏差或残留数据。系统在终端环境下运行稳定，响应即时，达到了设计目标，具</w:t>
      </w:r>
      <w:r>
        <w:lastRenderedPageBreak/>
        <w:t>备作为教学演示与离线原型交付的条件。</w:t>
      </w:r>
    </w:p>
    <w:sectPr w:rsidR="009745C7">
      <w:headerReference w:type="default" r:id="rId31"/>
      <w:pgSz w:w="11906" w:h="16838"/>
      <w:pgMar w:top="1701" w:right="1417" w:bottom="1417" w:left="1701" w:header="1304" w:footer="10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8A87" w14:textId="77777777" w:rsidR="00411ECE" w:rsidRDefault="00411ECE">
      <w:pPr>
        <w:spacing w:line="240" w:lineRule="auto"/>
      </w:pPr>
      <w:r>
        <w:separator/>
      </w:r>
    </w:p>
  </w:endnote>
  <w:endnote w:type="continuationSeparator" w:id="0">
    <w:p w14:paraId="2A182BD7" w14:textId="77777777" w:rsidR="00411ECE" w:rsidRDefault="00411E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0029" w14:textId="77777777" w:rsidR="009745C7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\* ROMAN \* MERGEFORMAT </w:instrText>
    </w:r>
    <w:r>
      <w:rPr>
        <w:sz w:val="18"/>
        <w:szCs w:val="18"/>
      </w:rPr>
      <w:fldChar w:fldCharType="separate"/>
    </w:r>
    <w:r w:rsidR="00BE4E91">
      <w:rPr>
        <w:noProof/>
        <w:sz w:val="18"/>
        <w:szCs w:val="18"/>
      </w:rPr>
      <w:t>I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DA1D" w14:textId="77777777" w:rsidR="009745C7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\* arabic \* MERGEFORMAT </w:instrText>
    </w:r>
    <w:r>
      <w:rPr>
        <w:sz w:val="18"/>
        <w:szCs w:val="18"/>
      </w:rPr>
      <w:fldChar w:fldCharType="separate"/>
    </w:r>
    <w:r w:rsidR="00BE4E91">
      <w:rPr>
        <w:noProof/>
        <w:sz w:val="18"/>
        <w:szCs w:val="18"/>
      </w:rPr>
      <w:t>18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6AAA" w14:textId="77777777" w:rsidR="00411ECE" w:rsidRDefault="00411ECE">
      <w:pPr>
        <w:spacing w:line="240" w:lineRule="auto"/>
      </w:pPr>
      <w:r>
        <w:separator/>
      </w:r>
    </w:p>
  </w:footnote>
  <w:footnote w:type="continuationSeparator" w:id="0">
    <w:p w14:paraId="75ACEC98" w14:textId="77777777" w:rsidR="00411ECE" w:rsidRDefault="00411E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52ED" w14:textId="3B707E76" w:rsidR="009745C7" w:rsidRDefault="00000000">
    <w:pPr>
      <w:pBdr>
        <w:bottom w:val="single" w:sz="4" w:space="0" w:color="000000"/>
      </w:pBdr>
      <w:tabs>
        <w:tab w:val="right" w:pos="8788"/>
      </w:tabs>
      <w:spacing w:line="240" w:lineRule="auto"/>
    </w:pPr>
    <w:r>
      <w:rPr>
        <w:sz w:val="18"/>
        <w:szCs w:val="18"/>
      </w:rPr>
      <w:t>大连海洋大学本科毕业论文（设计）</w:t>
    </w:r>
    <w:r>
      <w:rPr>
        <w:sz w:val="18"/>
        <w:szCs w:val="18"/>
      </w:rPr>
      <w:tab/>
    </w:r>
    <w:r w:rsidR="001A0482">
      <w:rPr>
        <w:rFonts w:hint="eastAsia"/>
        <w:sz w:val="18"/>
        <w:szCs w:val="18"/>
      </w:rPr>
      <w:t>目录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4C7C" w14:textId="5A3F469C" w:rsidR="001A0482" w:rsidRPr="001A0482" w:rsidRDefault="00000000">
    <w:pPr>
      <w:pBdr>
        <w:bottom w:val="single" w:sz="4" w:space="0" w:color="000000"/>
      </w:pBdr>
      <w:tabs>
        <w:tab w:val="right" w:pos="8788"/>
      </w:tabs>
      <w:spacing w:line="240" w:lineRule="auto"/>
      <w:rPr>
        <w:sz w:val="18"/>
        <w:szCs w:val="18"/>
      </w:rPr>
    </w:pPr>
    <w:r>
      <w:rPr>
        <w:sz w:val="18"/>
        <w:szCs w:val="18"/>
      </w:rPr>
      <w:t>大连海洋大学本科毕业论文（设计）</w:t>
    </w:r>
    <w:r>
      <w:rPr>
        <w:sz w:val="18"/>
        <w:szCs w:val="18"/>
      </w:rPr>
      <w:tab/>
    </w:r>
    <w:r w:rsidR="001A0482" w:rsidRPr="001A0482">
      <w:rPr>
        <w:sz w:val="18"/>
        <w:szCs w:val="18"/>
      </w:rPr>
      <w:t>系统</w:t>
    </w:r>
    <w:r w:rsidR="001A0482">
      <w:rPr>
        <w:rFonts w:hint="eastAsia"/>
        <w:sz w:val="18"/>
        <w:szCs w:val="18"/>
      </w:rPr>
      <w:t>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51546" w14:textId="11A1230E" w:rsidR="001A0482" w:rsidRPr="001A0482" w:rsidRDefault="001A0482">
    <w:pPr>
      <w:pBdr>
        <w:bottom w:val="single" w:sz="4" w:space="0" w:color="000000"/>
      </w:pBdr>
      <w:tabs>
        <w:tab w:val="right" w:pos="8788"/>
      </w:tabs>
      <w:spacing w:line="240" w:lineRule="auto"/>
      <w:rPr>
        <w:sz w:val="18"/>
        <w:szCs w:val="18"/>
      </w:rPr>
    </w:pPr>
    <w:r>
      <w:rPr>
        <w:sz w:val="18"/>
        <w:szCs w:val="18"/>
      </w:rPr>
      <w:t>大连海洋大学本科毕业论文（设计）</w:t>
    </w:r>
    <w:r>
      <w:rPr>
        <w:sz w:val="18"/>
        <w:szCs w:val="18"/>
      </w:rPr>
      <w:tab/>
    </w:r>
    <w:r w:rsidRPr="001A0482">
      <w:rPr>
        <w:sz w:val="18"/>
        <w:szCs w:val="18"/>
      </w:rPr>
      <w:t>系统</w:t>
    </w:r>
    <w:r>
      <w:rPr>
        <w:rFonts w:hint="eastAsia"/>
        <w:sz w:val="18"/>
        <w:szCs w:val="18"/>
      </w:rPr>
      <w:t>设计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44AD4" w14:textId="1C82A2AF" w:rsidR="001A0482" w:rsidRPr="001A0482" w:rsidRDefault="001A0482">
    <w:pPr>
      <w:pBdr>
        <w:bottom w:val="single" w:sz="4" w:space="0" w:color="000000"/>
      </w:pBdr>
      <w:tabs>
        <w:tab w:val="right" w:pos="8788"/>
      </w:tabs>
      <w:spacing w:line="240" w:lineRule="auto"/>
      <w:rPr>
        <w:sz w:val="18"/>
        <w:szCs w:val="18"/>
      </w:rPr>
    </w:pPr>
    <w:r>
      <w:rPr>
        <w:sz w:val="18"/>
        <w:szCs w:val="18"/>
      </w:rPr>
      <w:t>大连海洋大学本科毕业论文（设计）</w:t>
    </w:r>
    <w:r>
      <w:rPr>
        <w:sz w:val="18"/>
        <w:szCs w:val="18"/>
      </w:rPr>
      <w:tab/>
    </w:r>
    <w:r w:rsidRPr="001A0482">
      <w:rPr>
        <w:sz w:val="18"/>
        <w:szCs w:val="18"/>
      </w:rPr>
      <w:t>系统</w:t>
    </w:r>
    <w:r>
      <w:rPr>
        <w:rFonts w:hint="eastAsia"/>
        <w:sz w:val="18"/>
        <w:szCs w:val="18"/>
      </w:rPr>
      <w:t>实现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CF368" w14:textId="3CAB7FB4" w:rsidR="001A0482" w:rsidRPr="001A0482" w:rsidRDefault="001A0482">
    <w:pPr>
      <w:pBdr>
        <w:bottom w:val="single" w:sz="4" w:space="0" w:color="000000"/>
      </w:pBdr>
      <w:tabs>
        <w:tab w:val="right" w:pos="8788"/>
      </w:tabs>
      <w:spacing w:line="240" w:lineRule="auto"/>
      <w:rPr>
        <w:sz w:val="18"/>
        <w:szCs w:val="18"/>
      </w:rPr>
    </w:pPr>
    <w:r>
      <w:rPr>
        <w:sz w:val="18"/>
        <w:szCs w:val="18"/>
      </w:rPr>
      <w:t>大连海洋大学本科毕业论文（设计）</w:t>
    </w:r>
    <w:r>
      <w:rPr>
        <w:sz w:val="18"/>
        <w:szCs w:val="18"/>
      </w:rPr>
      <w:tab/>
    </w:r>
    <w:r>
      <w:rPr>
        <w:rFonts w:hint="eastAsia"/>
        <w:sz w:val="18"/>
        <w:szCs w:val="18"/>
      </w:rPr>
      <w:t>系统测试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3383"/>
    <w:multiLevelType w:val="hybridMultilevel"/>
    <w:tmpl w:val="8C646382"/>
    <w:lvl w:ilvl="0" w:tplc="EB1AE5B0">
      <w:start w:val="1"/>
      <w:numFmt w:val="bullet"/>
      <w:lvlText w:val="●"/>
      <w:lvlJc w:val="left"/>
      <w:pPr>
        <w:ind w:left="720" w:hanging="360"/>
      </w:pPr>
    </w:lvl>
    <w:lvl w:ilvl="1" w:tplc="435ED47C">
      <w:start w:val="1"/>
      <w:numFmt w:val="bullet"/>
      <w:lvlText w:val="○"/>
      <w:lvlJc w:val="left"/>
      <w:pPr>
        <w:ind w:left="1440" w:hanging="360"/>
      </w:pPr>
    </w:lvl>
    <w:lvl w:ilvl="2" w:tplc="1D1AAF08">
      <w:start w:val="1"/>
      <w:numFmt w:val="bullet"/>
      <w:lvlText w:val="■"/>
      <w:lvlJc w:val="left"/>
      <w:pPr>
        <w:ind w:left="2160" w:hanging="360"/>
      </w:pPr>
    </w:lvl>
    <w:lvl w:ilvl="3" w:tplc="70AAA8F4">
      <w:start w:val="1"/>
      <w:numFmt w:val="bullet"/>
      <w:lvlText w:val="●"/>
      <w:lvlJc w:val="left"/>
      <w:pPr>
        <w:ind w:left="2880" w:hanging="360"/>
      </w:pPr>
    </w:lvl>
    <w:lvl w:ilvl="4" w:tplc="310C1B5A">
      <w:start w:val="1"/>
      <w:numFmt w:val="bullet"/>
      <w:lvlText w:val="○"/>
      <w:lvlJc w:val="left"/>
      <w:pPr>
        <w:ind w:left="3600" w:hanging="360"/>
      </w:pPr>
    </w:lvl>
    <w:lvl w:ilvl="5" w:tplc="9B3AA71C">
      <w:start w:val="1"/>
      <w:numFmt w:val="bullet"/>
      <w:lvlText w:val="■"/>
      <w:lvlJc w:val="left"/>
      <w:pPr>
        <w:ind w:left="4320" w:hanging="360"/>
      </w:pPr>
    </w:lvl>
    <w:lvl w:ilvl="6" w:tplc="797E4C2C">
      <w:start w:val="1"/>
      <w:numFmt w:val="bullet"/>
      <w:lvlText w:val="●"/>
      <w:lvlJc w:val="left"/>
      <w:pPr>
        <w:ind w:left="5040" w:hanging="360"/>
      </w:pPr>
    </w:lvl>
    <w:lvl w:ilvl="7" w:tplc="881890DC">
      <w:start w:val="1"/>
      <w:numFmt w:val="bullet"/>
      <w:lvlText w:val="●"/>
      <w:lvlJc w:val="left"/>
      <w:pPr>
        <w:ind w:left="5760" w:hanging="360"/>
      </w:pPr>
    </w:lvl>
    <w:lvl w:ilvl="8" w:tplc="C42AFD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6C462B"/>
    <w:multiLevelType w:val="hybridMultilevel"/>
    <w:tmpl w:val="A88A20D0"/>
    <w:lvl w:ilvl="0" w:tplc="5890235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2F21C31"/>
    <w:multiLevelType w:val="hybridMultilevel"/>
    <w:tmpl w:val="4258AC0E"/>
    <w:lvl w:ilvl="0" w:tplc="5EC89E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D1813B5"/>
    <w:multiLevelType w:val="hybridMultilevel"/>
    <w:tmpl w:val="499C5C0C"/>
    <w:lvl w:ilvl="0" w:tplc="1EE492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1E271AC"/>
    <w:multiLevelType w:val="hybridMultilevel"/>
    <w:tmpl w:val="688093E2"/>
    <w:lvl w:ilvl="0" w:tplc="178E153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100493125">
    <w:abstractNumId w:val="0"/>
    <w:lvlOverride w:ilvl="0">
      <w:startOverride w:val="1"/>
    </w:lvlOverride>
  </w:num>
  <w:num w:numId="2" w16cid:durableId="2000886572">
    <w:abstractNumId w:val="3"/>
  </w:num>
  <w:num w:numId="3" w16cid:durableId="704671407">
    <w:abstractNumId w:val="4"/>
  </w:num>
  <w:num w:numId="4" w16cid:durableId="1373573935">
    <w:abstractNumId w:val="2"/>
  </w:num>
  <w:num w:numId="5" w16cid:durableId="2019188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5C7"/>
    <w:rsid w:val="000640EC"/>
    <w:rsid w:val="00087B8A"/>
    <w:rsid w:val="00163008"/>
    <w:rsid w:val="001749C5"/>
    <w:rsid w:val="001A0482"/>
    <w:rsid w:val="00226712"/>
    <w:rsid w:val="00246CA4"/>
    <w:rsid w:val="00251C90"/>
    <w:rsid w:val="002553B2"/>
    <w:rsid w:val="003237EC"/>
    <w:rsid w:val="003259BD"/>
    <w:rsid w:val="003B6685"/>
    <w:rsid w:val="00411ECE"/>
    <w:rsid w:val="0048453A"/>
    <w:rsid w:val="004846F5"/>
    <w:rsid w:val="004E551B"/>
    <w:rsid w:val="005B30A2"/>
    <w:rsid w:val="005E54B9"/>
    <w:rsid w:val="006F0D63"/>
    <w:rsid w:val="006F4D9C"/>
    <w:rsid w:val="0071497B"/>
    <w:rsid w:val="007C1CAA"/>
    <w:rsid w:val="0083381E"/>
    <w:rsid w:val="00852B71"/>
    <w:rsid w:val="009745C7"/>
    <w:rsid w:val="009F6E47"/>
    <w:rsid w:val="00A66BB8"/>
    <w:rsid w:val="00B81F07"/>
    <w:rsid w:val="00B863FC"/>
    <w:rsid w:val="00BD7256"/>
    <w:rsid w:val="00BE4E91"/>
    <w:rsid w:val="00BE61FC"/>
    <w:rsid w:val="00C34AB2"/>
    <w:rsid w:val="00CD79D7"/>
    <w:rsid w:val="00D37366"/>
    <w:rsid w:val="00DE3B4D"/>
    <w:rsid w:val="00EC6020"/>
    <w:rsid w:val="00F2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B611D"/>
  <w15:docId w15:val="{AD622306-4382-4CB2-A3FA-2E730096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1"/>
        <w:szCs w:val="21"/>
        <w:lang w:val="en-US" w:eastAsia="zh-CN" w:bidi="ar-SA"/>
      </w:rPr>
    </w:rPrDefault>
    <w:pPrDefault>
      <w:pPr>
        <w:spacing w:line="3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CA4"/>
    <w:pPr>
      <w:widowControl w:val="0"/>
    </w:pPr>
  </w:style>
  <w:style w:type="paragraph" w:styleId="1">
    <w:name w:val="heading 1"/>
    <w:uiPriority w:val="9"/>
    <w:qFormat/>
    <w:pPr>
      <w:spacing w:before="360" w:after="360" w:line="360" w:lineRule="atLeast"/>
      <w:jc w:val="center"/>
      <w:outlineLvl w:val="0"/>
    </w:pPr>
    <w:rPr>
      <w:rFonts w:eastAsia="黑体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360" w:after="360" w:line="360" w:lineRule="atLeast"/>
      <w:outlineLvl w:val="1"/>
    </w:pPr>
    <w:rPr>
      <w:rFonts w:eastAsia="黑体"/>
      <w:sz w:val="24"/>
      <w:szCs w:val="24"/>
    </w:rPr>
  </w:style>
  <w:style w:type="paragraph" w:styleId="3">
    <w:name w:val="heading 3"/>
    <w:uiPriority w:val="9"/>
    <w:unhideWhenUsed/>
    <w:qFormat/>
    <w:pPr>
      <w:spacing w:before="360" w:after="360" w:line="360" w:lineRule="atLeast"/>
      <w:outlineLvl w:val="2"/>
    </w:pPr>
    <w:rPr>
      <w:rFonts w:eastAsia="黑体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uiPriority w:val="99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BE4E91"/>
  </w:style>
  <w:style w:type="paragraph" w:styleId="TOC2">
    <w:name w:val="toc 2"/>
    <w:basedOn w:val="a"/>
    <w:next w:val="a"/>
    <w:autoRedefine/>
    <w:uiPriority w:val="39"/>
    <w:unhideWhenUsed/>
    <w:rsid w:val="00BE4E9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E4E91"/>
    <w:pPr>
      <w:ind w:leftChars="400" w:left="840"/>
    </w:pPr>
  </w:style>
  <w:style w:type="character" w:customStyle="1" w:styleId="20">
    <w:name w:val="标题 2 字符"/>
    <w:basedOn w:val="a0"/>
    <w:link w:val="2"/>
    <w:uiPriority w:val="9"/>
    <w:rsid w:val="000640EC"/>
    <w:rPr>
      <w:rFonts w:eastAsia="黑体"/>
      <w:sz w:val="24"/>
      <w:szCs w:val="24"/>
    </w:rPr>
  </w:style>
  <w:style w:type="paragraph" w:styleId="ac">
    <w:name w:val="Body Text"/>
    <w:link w:val="ad"/>
    <w:rsid w:val="000640EC"/>
    <w:pPr>
      <w:adjustRightInd w:val="0"/>
      <w:ind w:firstLineChars="200" w:firstLine="360"/>
      <w:jc w:val="both"/>
    </w:pPr>
    <w:rPr>
      <w:color w:val="auto"/>
      <w:kern w:val="2"/>
    </w:rPr>
  </w:style>
  <w:style w:type="character" w:customStyle="1" w:styleId="ad">
    <w:name w:val="正文文本 字符"/>
    <w:basedOn w:val="a0"/>
    <w:link w:val="ac"/>
    <w:rsid w:val="000640EC"/>
    <w:rPr>
      <w:color w:val="auto"/>
      <w:kern w:val="2"/>
    </w:rPr>
  </w:style>
  <w:style w:type="paragraph" w:customStyle="1" w:styleId="ae">
    <w:name w:val="图片标题"/>
    <w:next w:val="a"/>
    <w:link w:val="Char"/>
    <w:rsid w:val="00BD7256"/>
    <w:pPr>
      <w:tabs>
        <w:tab w:val="left" w:pos="0"/>
      </w:tabs>
      <w:adjustRightInd w:val="0"/>
      <w:spacing w:line="240" w:lineRule="auto"/>
      <w:jc w:val="center"/>
    </w:pPr>
    <w:rPr>
      <w:rFonts w:ascii="Arial" w:eastAsia="黑体" w:hAnsi="Arial" w:cs="Arial"/>
      <w:color w:val="auto"/>
      <w:kern w:val="2"/>
      <w:sz w:val="18"/>
    </w:rPr>
  </w:style>
  <w:style w:type="character" w:customStyle="1" w:styleId="Char">
    <w:name w:val="图片标题 Char"/>
    <w:link w:val="ae"/>
    <w:rsid w:val="00BD7256"/>
    <w:rPr>
      <w:rFonts w:ascii="Arial" w:eastAsia="黑体" w:hAnsi="Arial" w:cs="Arial"/>
      <w:color w:val="auto"/>
      <w:kern w:val="2"/>
      <w:sz w:val="18"/>
    </w:rPr>
  </w:style>
  <w:style w:type="paragraph" w:styleId="af">
    <w:name w:val="header"/>
    <w:basedOn w:val="a"/>
    <w:link w:val="af0"/>
    <w:uiPriority w:val="99"/>
    <w:unhideWhenUsed/>
    <w:rsid w:val="001A048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A048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A0482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A04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4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F2532-ABA9-4699-80E5-6989D59B8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23</Pages>
  <Words>2288</Words>
  <Characters>13048</Characters>
  <Application>Microsoft Office Word</Application>
  <DocSecurity>0</DocSecurity>
  <Lines>108</Lines>
  <Paragraphs>30</Paragraphs>
  <ScaleCrop>false</ScaleCrop>
  <Company/>
  <LinksUpToDate>false</LinksUpToDate>
  <CharactersWithSpaces>15306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微头条系统（控制台单机版）的设计与实现</dc:title>
  <dc:creator>乔琳雅</dc:creator>
  <cp:lastModifiedBy>琳雅 乔</cp:lastModifiedBy>
  <cp:revision>11</cp:revision>
  <dcterms:created xsi:type="dcterms:W3CDTF">2026-09-11T00:59:00Z</dcterms:created>
  <dcterms:modified xsi:type="dcterms:W3CDTF">2026-09-14T07:44:00Z</dcterms:modified>
</cp:coreProperties>
</file>