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9106" w14:textId="77777777"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Description of the German credit dataset.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1. Title: German Credit data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2. Source Information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Professor Dr. Hans Hofmann 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Institut f"ur Statistik und "Okonometrie 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Universit"at Hamburg 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FB Wirtschaftswissenschaften 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Von-Melle-Park 5   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2000 Hamburg </w:t>
      </w:r>
      <w:r w:rsidRPr="00E207A4">
        <w:rPr>
          <w:rFonts w:ascii="Courier New" w:hAnsi="Courier New" w:cs="Courier New"/>
        </w:rPr>
        <w:t xml:space="preserve">13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3. Number of Instances:  1000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Two datasets are provided.  the original dataset, in the form provided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by Prof. Hofmann, contains categorical/symbolic attributes and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is in the file "german.data".  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For algorithms that need numerical attributes, Stra</w:t>
      </w:r>
      <w:r w:rsidRPr="00E207A4">
        <w:rPr>
          <w:rFonts w:ascii="Courier New" w:hAnsi="Courier New" w:cs="Courier New"/>
        </w:rPr>
        <w:t xml:space="preserve">thclyde University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produced the file "german.data-numeric".  This file has been edited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and several indicator variables added to make it suitable for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algorithms which cannot cope with categorical variables.   Several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attributes that are ordered categoric</w:t>
      </w:r>
      <w:r w:rsidRPr="00E207A4">
        <w:rPr>
          <w:rFonts w:ascii="Courier New" w:hAnsi="Courier New" w:cs="Courier New"/>
        </w:rPr>
        <w:t>al (such as attribute 17) have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been coded as integer.    This was the form used by StatLog.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6. Number of Attributes german: 20 (7 numerical, 13 categorical)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Number of Attributes german.numer: 24 (24 numerical)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7.  Attribute description for german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</w:t>
      </w:r>
      <w:r w:rsidRPr="00E207A4">
        <w:rPr>
          <w:rFonts w:ascii="Courier New" w:hAnsi="Courier New" w:cs="Courier New"/>
        </w:rPr>
        <w:t>ttribute 1: 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 Status of existing checking account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         A11 :      ... &lt;    0 DM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 A12 : 0 &lt;= ... &lt;  200 DM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 A13 :      ... &gt;= 200 DM /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</w:r>
      <w:r w:rsidRPr="00E207A4">
        <w:rPr>
          <w:rFonts w:ascii="Courier New" w:hAnsi="Courier New" w:cs="Courier New"/>
        </w:rPr>
        <w:tab/>
        <w:t xml:space="preserve">     salary assignments for at least 1 year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         A14 : no checkin</w:t>
      </w:r>
      <w:r w:rsidRPr="00E207A4">
        <w:rPr>
          <w:rFonts w:ascii="Courier New" w:hAnsi="Courier New" w:cs="Courier New"/>
        </w:rPr>
        <w:t>g account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2:  (numerical)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Duration in month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3: 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Credit history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A30 : no credits taken/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</w:r>
      <w:r w:rsidRPr="00E207A4">
        <w:rPr>
          <w:rFonts w:ascii="Courier New" w:hAnsi="Courier New" w:cs="Courier New"/>
        </w:rPr>
        <w:tab/>
        <w:t xml:space="preserve">    all credits paid back duly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        A31 : all credits at this bank paid back duly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A32 : existi</w:t>
      </w:r>
      <w:r w:rsidRPr="00E207A4">
        <w:rPr>
          <w:rFonts w:ascii="Courier New" w:hAnsi="Courier New" w:cs="Courier New"/>
        </w:rPr>
        <w:t>ng credits paid back duly till now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        A33 : delay in paying off in the past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A34 : critical account/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</w:r>
      <w:r w:rsidRPr="00E207A4">
        <w:rPr>
          <w:rFonts w:ascii="Courier New" w:hAnsi="Courier New" w:cs="Courier New"/>
        </w:rPr>
        <w:tab/>
        <w:t xml:space="preserve">    other credits existing (not at this bank)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4: 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Purpose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A40 : car (new)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A41 : car (used)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lastRenderedPageBreak/>
        <w:tab/>
        <w:t xml:space="preserve">      A42 : furniture/equipment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A43 : radio/television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A44 : domestic appliances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A45 : repairs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A46 : education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A47 : (vacation - does not exist?)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A48 : retraining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A49 : business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A410 : others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</w:t>
      </w:r>
      <w:r w:rsidRPr="00E207A4">
        <w:rPr>
          <w:rFonts w:ascii="Courier New" w:hAnsi="Courier New" w:cs="Courier New"/>
        </w:rPr>
        <w:t>bute 5:  (numerical)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Credit amount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Attibute 6: 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Savings account/bonds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A61 :          ... &lt;  100 DM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A62 :   100 &lt;= ... &lt;  500 DM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A63 :   500 &lt;= ... &lt; 1000 DM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A64 :          .. &gt;= 1000 DM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       </w:t>
      </w:r>
      <w:r w:rsidRPr="00E207A4">
        <w:rPr>
          <w:rFonts w:ascii="Courier New" w:hAnsi="Courier New" w:cs="Courier New"/>
        </w:rPr>
        <w:t xml:space="preserve"> A65 :   unknown/ no savings account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7: 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Present employment since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A71 : unemployed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A72 :       ... &lt; 1 year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A73 : 1  &lt;= ... &lt; 4 years 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A74 : 4  &lt;= ... &lt; 7 years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A75 :       .. &gt;= 7 years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8:  (numerical)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Installment rate in percentage of disposable income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9: 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Personal status and sex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A91 : male   : divorced/separated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A92 : female : divorced/separated/married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        A93 : m</w:t>
      </w:r>
      <w:r w:rsidRPr="00E207A4">
        <w:rPr>
          <w:rFonts w:ascii="Courier New" w:hAnsi="Courier New" w:cs="Courier New"/>
        </w:rPr>
        <w:t>ale   : single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A94 : male   : married/widowed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A95 : female : single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10: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Other debtors / guarantors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A101 : none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A102 : co-applicant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A103 : guarantor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11: (numerical)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Present</w:t>
      </w:r>
      <w:r w:rsidRPr="00E207A4">
        <w:rPr>
          <w:rFonts w:ascii="Courier New" w:hAnsi="Courier New" w:cs="Courier New"/>
        </w:rPr>
        <w:t xml:space="preserve"> residence since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12: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Property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A121 : real estate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A122 : if not A121 : building society savings agreement/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</w:r>
      <w:r w:rsidRPr="00E207A4">
        <w:rPr>
          <w:rFonts w:ascii="Courier New" w:hAnsi="Courier New" w:cs="Courier New"/>
        </w:rPr>
        <w:tab/>
      </w:r>
      <w:r w:rsidRPr="00E207A4">
        <w:rPr>
          <w:rFonts w:ascii="Courier New" w:hAnsi="Courier New" w:cs="Courier New"/>
        </w:rPr>
        <w:tab/>
      </w:r>
      <w:r w:rsidRPr="00E207A4">
        <w:rPr>
          <w:rFonts w:ascii="Courier New" w:hAnsi="Courier New" w:cs="Courier New"/>
        </w:rPr>
        <w:tab/>
        <w:t xml:space="preserve">   life insurance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        A123 : if not A121/A122 : car or other, not in attribute 6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</w:t>
      </w:r>
      <w:r w:rsidRPr="00E207A4">
        <w:rPr>
          <w:rFonts w:ascii="Courier New" w:hAnsi="Courier New" w:cs="Courier New"/>
        </w:rPr>
        <w:t>24 : unknown / no property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13: (numerical)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Age in years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14: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Other installment plans 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A141 : bank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A142 : stores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A143 : none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15: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Housing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A151 : rent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A152 : own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A153 : for free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16: (numerical)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        Number of existing credits at this bank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17: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Job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A171 : unemployed/ unskilled  - non-resident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A172 : unskilled - resident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</w:t>
      </w:r>
      <w:r w:rsidRPr="00E207A4">
        <w:rPr>
          <w:rFonts w:ascii="Courier New" w:hAnsi="Courier New" w:cs="Courier New"/>
        </w:rPr>
        <w:t xml:space="preserve"> A173 : skilled employee / official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A174 : management/ self-employed/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</w:r>
      <w:r w:rsidRPr="00E207A4">
        <w:rPr>
          <w:rFonts w:ascii="Courier New" w:hAnsi="Courier New" w:cs="Courier New"/>
        </w:rPr>
        <w:tab/>
        <w:t xml:space="preserve">     highly qualified employee/ officer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18: (numerical)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Number of people being liable to provide maintenance for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19: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Telephone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A191 : none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A192 : yes, registered under the customers name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Attribute 20: (qualitative)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foreign worker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A201 : yes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ab/>
        <w:t xml:space="preserve">      A202 : no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8.  Cost Matrix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This dataset requires use of a cost matrix (see below)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    1        2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--</w:t>
      </w:r>
      <w:r w:rsidRPr="00E207A4">
        <w:rPr>
          <w:rFonts w:ascii="Courier New" w:hAnsi="Courier New" w:cs="Courier New"/>
        </w:rPr>
        <w:t>--------------------------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1   0        1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-----------------------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 xml:space="preserve">  2   5        0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(1 = Good,  2 = Bad)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the rows represent the actual classification and the columns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the predicted classification.</w:t>
      </w:r>
    </w:p>
    <w:p w:rsidR="00000000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It is worse to class a customer as good when they are ba</w:t>
      </w:r>
      <w:r w:rsidRPr="00E207A4">
        <w:rPr>
          <w:rFonts w:ascii="Courier New" w:hAnsi="Courier New" w:cs="Courier New"/>
        </w:rPr>
        <w:t xml:space="preserve">d (5), </w:t>
      </w:r>
    </w:p>
    <w:p w:rsidR="00943F5E" w:rsidRPr="00E207A4" w:rsidRDefault="00943F5E" w:rsidP="00E207A4">
      <w:pPr>
        <w:pStyle w:val="PlainText"/>
        <w:rPr>
          <w:rFonts w:ascii="Courier New" w:hAnsi="Courier New" w:cs="Courier New"/>
        </w:rPr>
      </w:pPr>
      <w:r w:rsidRPr="00E207A4">
        <w:rPr>
          <w:rFonts w:ascii="Courier New" w:hAnsi="Courier New" w:cs="Courier New"/>
        </w:rPr>
        <w:t>than it is to class a customer as bad when they are good (1).</w:t>
      </w:r>
    </w:p>
    <w:sectPr w:rsidR="00943F5E" w:rsidRPr="00E207A4" w:rsidSect="00E207A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A4"/>
    <w:rsid w:val="00943F5E"/>
    <w:rsid w:val="00C65472"/>
    <w:rsid w:val="00E2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DDD2"/>
  <w15:chartTrackingRefBased/>
  <w15:docId w15:val="{6F4011B7-58DB-4278-9594-8733EF85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7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7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ashleygeorge1999@gmail.com</dc:creator>
  <cp:keywords/>
  <dc:description/>
  <cp:lastModifiedBy>ashleygeorge1999@gmail.com</cp:lastModifiedBy>
  <cp:revision>2</cp:revision>
  <dcterms:created xsi:type="dcterms:W3CDTF">2021-03-04T18:14:00Z</dcterms:created>
  <dcterms:modified xsi:type="dcterms:W3CDTF">2021-03-04T18:14:00Z</dcterms:modified>
</cp:coreProperties>
</file>