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95742">
      <w:pPr>
        <w:pStyle w:val="2"/>
        <w:pBdr>
          <w:top w:val="single" w:color="AAAAAA" w:sz="4" w:space="8"/>
          <w:left w:val="single" w:color="AAAAAA" w:sz="4" w:space="10"/>
          <w:bottom w:val="single" w:color="AAAAAA" w:sz="4" w:space="8"/>
          <w:right w:val="single" w:color="AAAAAA" w:sz="4" w:space="10"/>
        </w:pBdr>
        <w:shd w:val="clear" w:color="auto" w:fill="1F3864"/>
        <w:spacing w:before="0" w:after="0"/>
        <w:jc w:val="center"/>
      </w:pPr>
      <w:r>
        <w:rPr>
          <w:b/>
          <w:bCs/>
          <w:color w:val="FFFFFF"/>
          <w:sz w:val="32"/>
          <w:szCs w:val="32"/>
        </w:rPr>
        <w:t>Auth &amp; Authz - COMP-3021 Lab Submission</w:t>
      </w:r>
    </w:p>
    <w:p w14:paraId="631BEE14">
      <w:pPr>
        <w:spacing w:after="480" w:line="374" w:lineRule="auto"/>
      </w:pPr>
    </w:p>
    <w:p w14:paraId="1C5EC871">
      <w:pPr>
        <w:pStyle w:val="10"/>
      </w:pPr>
      <w:r>
        <w:t>Table 1: Student and lab identification</w:t>
      </w:r>
    </w:p>
    <w:tbl>
      <w:tblPr>
        <w:tblStyle w:val="9"/>
        <w:tblW w:w="9360" w:type="dxa"/>
        <w:tblCaption w:val="Student and lab identification"/>
        <w:tblDescription w:val="Entry table for student name, lab number, and AI tool used"/>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360"/>
        <w:gridCol w:w="2000"/>
      </w:tblGrid>
      <w:tr w14:paraId="6B677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41894F7B">
            <w:r>
              <w:rPr>
                <w:b/>
                <w:bCs/>
                <w:color w:val="1F3864"/>
              </w:rPr>
              <w:t>Student Name</w:t>
            </w:r>
          </w:p>
        </w:tc>
        <w:tc>
          <w:tcPr>
            <w:tcW w:w="5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4BBAEFD5">
            <w:pPr>
              <w:rPr>
                <w:rFonts w:hint="default"/>
                <w:lang w:val="en-CA"/>
              </w:rPr>
            </w:pPr>
            <w:r>
              <w:rPr>
                <w:rFonts w:hint="default"/>
                <w:lang w:val="en-CA"/>
              </w:rPr>
              <w:t>Ashley Smith</w:t>
            </w:r>
          </w:p>
        </w:tc>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5D8FA986">
            <w:pPr>
              <w:rPr>
                <w:rFonts w:hint="default"/>
                <w:lang w:val="en-CA"/>
              </w:rPr>
            </w:pPr>
            <w:r>
              <w:rPr>
                <w:b/>
                <w:bCs/>
                <w:color w:val="1F3864"/>
              </w:rPr>
              <w:t>Lab</w:t>
            </w:r>
            <w:r>
              <w:rPr>
                <w:rFonts w:hint="default"/>
                <w:b/>
                <w:bCs/>
                <w:color w:val="1F3864"/>
                <w:lang w:val="en-CA"/>
              </w:rPr>
              <w:t xml:space="preserve"> 5</w:t>
            </w:r>
          </w:p>
        </w:tc>
      </w:tr>
      <w:tr w14:paraId="26F0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7A45F595">
            <w:r>
              <w:rPr>
                <w:b/>
                <w:bCs/>
                <w:color w:val="1F3864"/>
              </w:rPr>
              <w:t>AI Tool Used</w:t>
            </w:r>
          </w:p>
        </w:tc>
        <w:tc>
          <w:tcPr>
            <w:tcW w:w="7360" w:type="dxa"/>
            <w:gridSpan w:val="2"/>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68EB5388"/>
        </w:tc>
      </w:tr>
    </w:tbl>
    <w:p w14:paraId="716E401B">
      <w:pPr>
        <w:spacing w:after="480" w:line="374" w:lineRule="auto"/>
      </w:pPr>
    </w:p>
    <w:p w14:paraId="2D9E3349">
      <w:pPr>
        <w:spacing w:after="480" w:line="374" w:lineRule="auto"/>
      </w:pPr>
      <w:r>
        <w:rPr>
          <w:i/>
          <w:iCs/>
          <w:color w:val="555555"/>
          <w:sz w:val="22"/>
          <w:szCs w:val="22"/>
        </w:rPr>
        <w:t>Read before you start: Use the provided template. Do not reformat or restructure this document. Submit it as a .docx file inside a zip. Any written content you cannot defend verbally will not be credited as your own work.</w:t>
      </w:r>
    </w:p>
    <w:p w14:paraId="29224B84">
      <w:pPr>
        <w:spacing w:after="480" w:line="374" w:lineRule="auto"/>
      </w:pPr>
      <w:r>
        <w:rPr>
          <w:color w:val="555555"/>
          <w:sz w:val="22"/>
          <w:szCs w:val="22"/>
        </w:rPr>
        <w:t>Academic integrity: This submission is governed by RRC Polytech Academic Integrity Policy A17. All written responses must be your own work. Unless your lab instructions explicitly state otherwise, the use of AI tools to generate, complete, or rephrase any part of this submission constitutes academic misconduct.</w:t>
      </w:r>
    </w:p>
    <w:p w14:paraId="23B7D22F">
      <w:pPr>
        <w:spacing w:after="480" w:line="374" w:lineRule="auto"/>
      </w:pPr>
    </w:p>
    <w:p w14:paraId="5E0716A3">
      <w:pPr>
        <w:pStyle w:val="3"/>
        <w:spacing w:before="320" w:after="480" w:line="374" w:lineRule="auto"/>
      </w:pPr>
      <w:r>
        <w:rPr>
          <w:b/>
          <w:bCs/>
          <w:color w:val="1F3864"/>
          <w:sz w:val="28"/>
          <w:szCs w:val="28"/>
        </w:rPr>
        <w:t>Findings</w:t>
      </w:r>
    </w:p>
    <w:p w14:paraId="59845D0E">
      <w:pPr>
        <w:pStyle w:val="10"/>
      </w:pPr>
      <w:r>
        <w:t>Table 2: How to fill out the Findings section</w:t>
      </w:r>
    </w:p>
    <w:tbl>
      <w:tblPr>
        <w:tblStyle w:val="9"/>
        <w:tblW w:w="9360" w:type="dxa"/>
        <w:tblCaption w:val="How to fill out the Findings section"/>
        <w:tblDescription w:val="Reference table describing what to enter in the Type, Location, Description, and Evidence rows of each finding"/>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893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50FC4295">
            <w:r>
              <w:rPr>
                <w:b/>
                <w:bCs/>
                <w:color w:val="FFFFFF"/>
              </w:rPr>
              <w:t>How to fill out this section</w:t>
            </w:r>
          </w:p>
        </w:tc>
      </w:tr>
      <w:tr w14:paraId="5C15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3F407479">
            <w:r>
              <w:rPr>
                <w:b/>
                <w:bCs/>
                <w:color w:val="1F3864"/>
              </w:rPr>
              <w:t>Type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26C12E2F">
            <w:r>
              <w:t>The category of security issue. Use the name from your lab instructions, e.g. SQL Injection, XSS</w:t>
            </w:r>
          </w:p>
        </w:tc>
      </w:tr>
      <w:tr w14:paraId="6FEB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41F38B0E">
            <w:r>
              <w:rPr>
                <w:b/>
                <w:bCs/>
                <w:color w:val="1F3864"/>
              </w:rPr>
              <w:t>Location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372A6184">
            <w:r>
              <w:t>Be specific. For code vulnerabilities: the file name and line number. For scan findings: the tool name and specific output line or rule ID</w:t>
            </w:r>
          </w:p>
        </w:tc>
      </w:tr>
      <w:tr w14:paraId="7E5F2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46DA62E7">
            <w:r>
              <w:rPr>
                <w:b/>
                <w:bCs/>
                <w:color w:val="1F3864"/>
              </w:rPr>
              <w:t>Description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431100F9">
            <w:r>
              <w:t xml:space="preserve">One or two sentences in your own words. Describe what the vulnerability is and what it allows. Do not copy and paste from a website or tool output </w:t>
            </w:r>
            <w:r>
              <w:rPr>
                <w:color w:val="FFFFFF"/>
                <w:sz w:val="2"/>
                <w:szCs w:val="2"/>
              </w:rPr>
              <w:t>including what an attacker could do</w:t>
            </w:r>
          </w:p>
        </w:tc>
      </w:tr>
      <w:tr w14:paraId="3BEF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247910B0">
            <w:r>
              <w:rPr>
                <w:b/>
                <w:bCs/>
                <w:color w:val="1F3864"/>
              </w:rPr>
              <w:t>Evidence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5381F70B">
            <w:r>
              <w:t>For code labs: the filename of your screenshot. For scan labs: the filename of your saved scan output</w:t>
            </w:r>
          </w:p>
        </w:tc>
      </w:tr>
    </w:tbl>
    <w:p w14:paraId="65DBBC74">
      <w:pPr>
        <w:spacing w:after="480" w:line="374" w:lineRule="auto"/>
      </w:pPr>
    </w:p>
    <w:p w14:paraId="2BBB6A02">
      <w:pPr>
        <w:pStyle w:val="10"/>
      </w:pPr>
      <w:r>
        <w:t>Table 3: Finding 1 details</w:t>
      </w:r>
    </w:p>
    <w:tbl>
      <w:tblPr>
        <w:tblStyle w:val="9"/>
        <w:tblW w:w="9360" w:type="dxa"/>
        <w:tblCaption w:val="Finding 1 details"/>
        <w:tblDescription w:val="Blank entry table with rows for Type, Location, Description, and Evidence"/>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ABB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39D991CC">
            <w:r>
              <w:rPr>
                <w:b/>
                <w:bCs/>
                <w:color w:val="FFFFFF"/>
              </w:rPr>
              <w:t>Finding 1</w:t>
            </w:r>
          </w:p>
        </w:tc>
      </w:tr>
      <w:tr w14:paraId="3598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2451CFA0">
            <w:r>
              <w:rPr>
                <w:b/>
                <w:bCs/>
                <w:color w:val="1F3864"/>
              </w:rPr>
              <w:t>Type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71970610">
            <w:pPr>
              <w:rPr>
                <w:rFonts w:hint="default"/>
                <w:lang w:val="en-CA"/>
              </w:rPr>
            </w:pPr>
            <w:r>
              <w:rPr>
                <w:rFonts w:hint="default"/>
                <w:lang w:val="en-CA"/>
              </w:rPr>
              <w:t>Auhentication Failure</w:t>
            </w:r>
          </w:p>
          <w:p w14:paraId="49D084F4"/>
          <w:p w14:paraId="5F896945"/>
        </w:tc>
      </w:tr>
      <w:tr w14:paraId="7294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2FD11AB4">
            <w:r>
              <w:rPr>
                <w:b/>
                <w:bCs/>
                <w:color w:val="1F3864"/>
              </w:rPr>
              <w:t>Location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03FA4934">
            <w:pPr>
              <w:rPr>
                <w:rFonts w:hint="default"/>
                <w:lang w:val="en-CA"/>
              </w:rPr>
            </w:pPr>
            <w:r>
              <w:rPr>
                <w:rFonts w:hint="default"/>
                <w:lang w:val="en-CA"/>
              </w:rPr>
              <w:t>app.py lines 15-34</w:t>
            </w:r>
          </w:p>
          <w:p w14:paraId="33D71341"/>
          <w:p w14:paraId="5D0A6367"/>
        </w:tc>
      </w:tr>
      <w:tr w14:paraId="73AA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3DAE276C">
            <w:r>
              <w:rPr>
                <w:b/>
                <w:bCs/>
                <w:color w:val="1F3864"/>
              </w:rPr>
              <w:t>Description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5D2B3AAA">
            <w:pPr>
              <w:rPr>
                <w:rFonts w:hint="default"/>
                <w:lang w:val="en-CA"/>
              </w:rPr>
            </w:pPr>
            <w:r>
              <w:rPr>
                <w:rFonts w:hint="default"/>
                <w:lang w:val="en-CA"/>
              </w:rPr>
              <w:t xml:space="preserve">The app creates login tokens using numbers that increase by one. This makes them easy to guess and could let someone access another user’s account. </w:t>
            </w:r>
          </w:p>
          <w:p w14:paraId="5E768331"/>
          <w:p w14:paraId="0393DD2D"/>
          <w:p w14:paraId="5A98A9D0"/>
          <w:p w14:paraId="2DB77FAF"/>
        </w:tc>
      </w:tr>
      <w:tr w14:paraId="1304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605B9BB1">
            <w:r>
              <w:rPr>
                <w:b/>
                <w:bCs/>
                <w:color w:val="1F3864"/>
              </w:rPr>
              <w:t>Evidence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3570C146">
            <w:pPr>
              <w:rPr>
                <w:rFonts w:hint="default"/>
                <w:lang w:val="en-CA"/>
              </w:rPr>
            </w:pPr>
            <w:r>
              <w:rPr>
                <w:rFonts w:hint="default"/>
                <w:lang w:val="en-CA"/>
              </w:rPr>
              <w:t>finding1_token1, finding1_token2</w:t>
            </w:r>
          </w:p>
          <w:p w14:paraId="41B36A74"/>
          <w:p w14:paraId="1B07BDAF"/>
        </w:tc>
      </w:tr>
    </w:tbl>
    <w:p w14:paraId="32565E63">
      <w:pPr>
        <w:spacing w:after="480" w:line="374" w:lineRule="auto"/>
      </w:pPr>
    </w:p>
    <w:p w14:paraId="7FE78100">
      <w:pPr>
        <w:pStyle w:val="10"/>
      </w:pPr>
      <w:r>
        <w:t>Table 4: Finding 2 details</w:t>
      </w:r>
    </w:p>
    <w:tbl>
      <w:tblPr>
        <w:tblStyle w:val="9"/>
        <w:tblW w:w="9360" w:type="dxa"/>
        <w:tblCaption w:val="Finding 2 details"/>
        <w:tblDescription w:val="Blank entry table with rows for Type, Location, Description, and Evidence"/>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973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366FC8B1">
            <w:r>
              <w:rPr>
                <w:b/>
                <w:bCs/>
                <w:color w:val="FFFFFF"/>
              </w:rPr>
              <w:t>Finding 2</w:t>
            </w:r>
          </w:p>
        </w:tc>
      </w:tr>
      <w:tr w14:paraId="79E5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4D0C1EC0">
            <w:r>
              <w:rPr>
                <w:b/>
                <w:bCs/>
                <w:color w:val="1F3864"/>
              </w:rPr>
              <w:t>Type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6504854A">
            <w:pPr>
              <w:rPr>
                <w:rFonts w:hint="default"/>
                <w:lang w:val="en-CA"/>
              </w:rPr>
            </w:pPr>
            <w:r>
              <w:rPr>
                <w:rFonts w:hint="default"/>
                <w:lang w:val="en-CA"/>
              </w:rPr>
              <w:t>Authorization Failure</w:t>
            </w:r>
          </w:p>
          <w:p w14:paraId="797A440B"/>
          <w:p w14:paraId="629143DE"/>
        </w:tc>
      </w:tr>
      <w:tr w14:paraId="5652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76A4A25E">
            <w:r>
              <w:rPr>
                <w:b/>
                <w:bCs/>
                <w:color w:val="1F3864"/>
              </w:rPr>
              <w:t>Location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24F5E411">
            <w:pPr>
              <w:rPr>
                <w:rFonts w:hint="default"/>
                <w:lang w:val="en-CA"/>
              </w:rPr>
            </w:pPr>
            <w:r>
              <w:rPr>
                <w:rFonts w:hint="default"/>
                <w:lang w:val="en-CA"/>
              </w:rPr>
              <w:t>app.py lines 457-488</w:t>
            </w:r>
          </w:p>
          <w:p w14:paraId="083B13A8"/>
          <w:p w14:paraId="5D6DBF57"/>
        </w:tc>
      </w:tr>
      <w:tr w14:paraId="0B0F1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2D5415DD">
            <w:r>
              <w:rPr>
                <w:b/>
                <w:bCs/>
                <w:color w:val="1F3864"/>
              </w:rPr>
              <w:t>Description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0DD78B0B">
            <w:pPr>
              <w:rPr>
                <w:rFonts w:hint="default"/>
                <w:lang w:val="en-CA"/>
              </w:rPr>
            </w:pPr>
            <w:r>
              <w:rPr>
                <w:rFonts w:hint="default"/>
                <w:lang w:val="en-CA"/>
              </w:rPr>
              <w:t>The application may allow users to edit nodes they do not own because it does not properly check who owns the node.</w:t>
            </w:r>
          </w:p>
          <w:p w14:paraId="20FDCA9D"/>
          <w:p w14:paraId="4352A38E"/>
          <w:p w14:paraId="5459531B"/>
          <w:p w14:paraId="01D60875"/>
        </w:tc>
      </w:tr>
      <w:tr w14:paraId="2C75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5CADDF55">
            <w:r>
              <w:rPr>
                <w:b/>
                <w:bCs/>
                <w:color w:val="1F3864"/>
              </w:rPr>
              <w:t>Evidence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155DB67C">
            <w:pPr>
              <w:rPr>
                <w:rFonts w:hint="default"/>
                <w:lang w:val="en-CA"/>
              </w:rPr>
            </w:pPr>
            <w:r>
              <w:rPr>
                <w:rFonts w:hint="default"/>
                <w:lang w:val="en-CA"/>
              </w:rPr>
              <w:t>Findings2_before, findings2_after</w:t>
            </w:r>
          </w:p>
          <w:p w14:paraId="472E6BD8"/>
          <w:p w14:paraId="5AEC0B2B"/>
        </w:tc>
      </w:tr>
    </w:tbl>
    <w:p w14:paraId="2CCA2A9E">
      <w:pPr>
        <w:spacing w:after="480" w:line="374" w:lineRule="auto"/>
      </w:pPr>
    </w:p>
    <w:p w14:paraId="5A552C11">
      <w:pPr>
        <w:pStyle w:val="10"/>
      </w:pPr>
      <w:r>
        <w:t>Table 5: Finding 3 details</w:t>
      </w:r>
    </w:p>
    <w:tbl>
      <w:tblPr>
        <w:tblStyle w:val="9"/>
        <w:tblW w:w="9360" w:type="dxa"/>
        <w:tblCaption w:val="Finding 3 details"/>
        <w:tblDescription w:val="Blank entry table with rows for Type, Location, Description, and Evidence"/>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00B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62D1A74B">
            <w:r>
              <w:rPr>
                <w:b/>
                <w:bCs/>
                <w:color w:val="FFFFFF"/>
              </w:rPr>
              <w:t>Finding 3</w:t>
            </w:r>
          </w:p>
        </w:tc>
      </w:tr>
      <w:tr w14:paraId="2483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0107364D">
            <w:r>
              <w:rPr>
                <w:b/>
                <w:bCs/>
                <w:color w:val="1F3864"/>
              </w:rPr>
              <w:t>Type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44741603">
            <w:pPr>
              <w:rPr>
                <w:rFonts w:hint="default"/>
                <w:lang w:val="en-CA"/>
              </w:rPr>
            </w:pPr>
            <w:r>
              <w:rPr>
                <w:rFonts w:hint="default"/>
                <w:lang w:val="en-CA"/>
              </w:rPr>
              <w:t>Authorization Failure</w:t>
            </w:r>
          </w:p>
          <w:p w14:paraId="620F0C4D"/>
        </w:tc>
      </w:tr>
      <w:tr w14:paraId="5D0B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623F5244">
            <w:r>
              <w:rPr>
                <w:b/>
                <w:bCs/>
                <w:color w:val="1F3864"/>
              </w:rPr>
              <w:t>Location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3243DF55">
            <w:pPr>
              <w:rPr>
                <w:rFonts w:hint="default"/>
                <w:lang w:val="en-CA"/>
              </w:rPr>
            </w:pPr>
            <w:r>
              <w:rPr>
                <w:rFonts w:hint="default"/>
                <w:lang w:val="en-CA"/>
              </w:rPr>
              <w:t>app.py, lines 512-517</w:t>
            </w:r>
          </w:p>
          <w:p w14:paraId="70DB978B"/>
          <w:p w14:paraId="33519D44"/>
        </w:tc>
      </w:tr>
      <w:tr w14:paraId="44AF2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0D94C630">
            <w:r>
              <w:rPr>
                <w:b/>
                <w:bCs/>
                <w:color w:val="1F3864"/>
              </w:rPr>
              <w:t>Description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1F83DA1C">
            <w:pPr>
              <w:rPr>
                <w:rFonts w:hint="default"/>
                <w:lang w:val="en-CA"/>
              </w:rPr>
            </w:pPr>
            <w:r>
              <w:rPr>
                <w:rFonts w:hint="default"/>
                <w:lang w:val="en-CA"/>
              </w:rPr>
              <w:t xml:space="preserve">The application checks ownership when displaying the delete page but not when processing the deletion. This could allow a logged-in user to delete another user’s node. </w:t>
            </w:r>
          </w:p>
          <w:p w14:paraId="20532044"/>
          <w:p w14:paraId="30099E1B"/>
          <w:p w14:paraId="7C033DA2"/>
          <w:p w14:paraId="2360692A"/>
        </w:tc>
      </w:tr>
      <w:tr w14:paraId="67808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0E6DAFCD">
            <w:r>
              <w:rPr>
                <w:b/>
                <w:bCs/>
                <w:color w:val="1F3864"/>
              </w:rPr>
              <w:t>Evidence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20FDF31D">
            <w:pPr>
              <w:rPr>
                <w:rFonts w:hint="default"/>
                <w:lang w:val="en-CA"/>
              </w:rPr>
            </w:pPr>
            <w:r>
              <w:rPr>
                <w:rFonts w:hint="default"/>
                <w:lang w:val="en-CA"/>
              </w:rPr>
              <w:t>Findings3_unauthorized_delete, finding3_post_request</w:t>
            </w:r>
          </w:p>
          <w:p w14:paraId="49645662"/>
          <w:p w14:paraId="2952C5F2"/>
        </w:tc>
      </w:tr>
    </w:tbl>
    <w:p w14:paraId="49E04BC8">
      <w:pPr>
        <w:spacing w:after="480" w:line="374" w:lineRule="auto"/>
      </w:pPr>
    </w:p>
    <w:p w14:paraId="7F2A701C">
      <w:pPr>
        <w:pStyle w:val="10"/>
      </w:pPr>
      <w:r>
        <w:t>Table 6: Finding 4 details</w:t>
      </w:r>
    </w:p>
    <w:tbl>
      <w:tblPr>
        <w:tblStyle w:val="9"/>
        <w:tblW w:w="9360" w:type="dxa"/>
        <w:tblCaption w:val="Finding 4 details"/>
        <w:tblDescription w:val="Blank entry table with rows for Type, Location, Description, and Evidence"/>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536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3CC824C1">
            <w:r>
              <w:rPr>
                <w:b/>
                <w:bCs/>
                <w:color w:val="FFFFFF"/>
              </w:rPr>
              <w:t>Finding 4</w:t>
            </w:r>
          </w:p>
        </w:tc>
      </w:tr>
      <w:tr w14:paraId="061C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01465A7E">
            <w:r>
              <w:rPr>
                <w:b/>
                <w:bCs/>
                <w:color w:val="1F3864"/>
              </w:rPr>
              <w:t>Type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7A596A08">
            <w:pPr>
              <w:rPr>
                <w:rFonts w:hint="default"/>
                <w:lang w:val="en-CA"/>
              </w:rPr>
            </w:pPr>
            <w:r>
              <w:rPr>
                <w:rFonts w:hint="default"/>
                <w:lang w:val="en-CA"/>
              </w:rPr>
              <w:t>Authorization Failure</w:t>
            </w:r>
          </w:p>
          <w:p w14:paraId="0FDDE46F"/>
          <w:p w14:paraId="6168A208"/>
        </w:tc>
      </w:tr>
      <w:tr w14:paraId="3DD8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20C3DCEB">
            <w:r>
              <w:rPr>
                <w:b/>
                <w:bCs/>
                <w:color w:val="1F3864"/>
              </w:rPr>
              <w:t>Location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14FEEEFA">
            <w:pPr>
              <w:rPr>
                <w:rFonts w:hint="default"/>
                <w:lang w:val="en-CA"/>
              </w:rPr>
            </w:pPr>
            <w:r>
              <w:rPr>
                <w:rFonts w:hint="default"/>
                <w:lang w:val="en-CA"/>
              </w:rPr>
              <w:t>app.py, profile_edit()</w:t>
            </w:r>
          </w:p>
          <w:p w14:paraId="1322AADD"/>
          <w:p w14:paraId="3401A30C"/>
        </w:tc>
      </w:tr>
      <w:tr w14:paraId="5D87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42C1E9AD">
            <w:r>
              <w:rPr>
                <w:b/>
                <w:bCs/>
                <w:color w:val="1F3864"/>
              </w:rPr>
              <w:t>Description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242E5FC6">
            <w:pPr>
              <w:rPr>
                <w:rFonts w:hint="default"/>
                <w:lang w:val="en-CA"/>
              </w:rPr>
            </w:pPr>
            <w:r>
              <w:rPr>
                <w:rFonts w:hint="default"/>
                <w:lang w:val="en-CA"/>
              </w:rPr>
              <w:t>The application allows users to edit another person’s profile without properly checking their permissions.</w:t>
            </w:r>
          </w:p>
          <w:p w14:paraId="221D052D"/>
          <w:p w14:paraId="4E5C4572"/>
          <w:p w14:paraId="44E105CC"/>
          <w:p w14:paraId="07A845B8"/>
        </w:tc>
      </w:tr>
      <w:tr w14:paraId="2B81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2C6733E0">
            <w:r>
              <w:rPr>
                <w:b/>
                <w:bCs/>
                <w:color w:val="1F3864"/>
              </w:rPr>
              <w:t>Evidence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0E3DEC13">
            <w:pPr>
              <w:rPr>
                <w:rFonts w:hint="default"/>
                <w:lang w:val="en-CA"/>
              </w:rPr>
            </w:pPr>
            <w:r>
              <w:rPr>
                <w:rFonts w:hint="default"/>
                <w:lang w:val="en-CA"/>
              </w:rPr>
              <w:t>Finding4_beforefix, finding4_afterfix</w:t>
            </w:r>
          </w:p>
          <w:p w14:paraId="78964441"/>
          <w:p w14:paraId="37C56A06"/>
        </w:tc>
      </w:tr>
    </w:tbl>
    <w:p w14:paraId="18391237">
      <w:pPr>
        <w:spacing w:after="480" w:line="374" w:lineRule="auto"/>
      </w:pPr>
    </w:p>
    <w:p w14:paraId="0AADC92E">
      <w:pPr>
        <w:pStyle w:val="10"/>
      </w:pPr>
      <w:r>
        <w:t>Table 7: Finding 5 details</w:t>
      </w:r>
    </w:p>
    <w:tbl>
      <w:tblPr>
        <w:tblStyle w:val="9"/>
        <w:tblW w:w="9360" w:type="dxa"/>
        <w:tblCaption w:val="Finding 5 details"/>
        <w:tblDescription w:val="Blank entry table with rows for Type, Location, Description, and Evidence"/>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5E6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607C917C">
            <w:r>
              <w:rPr>
                <w:b/>
                <w:bCs/>
                <w:color w:val="FFFFFF"/>
              </w:rPr>
              <w:t>Finding 5</w:t>
            </w:r>
          </w:p>
        </w:tc>
      </w:tr>
      <w:tr w14:paraId="75E7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08DF7899">
            <w:r>
              <w:rPr>
                <w:b/>
                <w:bCs/>
                <w:color w:val="1F3864"/>
              </w:rPr>
              <w:t>Type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00222881">
            <w:pPr>
              <w:rPr>
                <w:rFonts w:hint="default"/>
                <w:lang w:val="en-CA"/>
              </w:rPr>
            </w:pPr>
            <w:r>
              <w:rPr>
                <w:rFonts w:hint="default"/>
                <w:lang w:val="en-CA"/>
              </w:rPr>
              <w:t>Authorization</w:t>
            </w:r>
          </w:p>
          <w:p w14:paraId="397882B4"/>
          <w:p w14:paraId="5F3B02D1"/>
        </w:tc>
      </w:tr>
      <w:tr w14:paraId="5604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5BE7E790">
            <w:r>
              <w:rPr>
                <w:b/>
                <w:bCs/>
                <w:color w:val="1F3864"/>
              </w:rPr>
              <w:t>Location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6AAB74B9">
            <w:pPr>
              <w:rPr>
                <w:rFonts w:hint="default"/>
                <w:lang w:val="en-CA"/>
              </w:rPr>
            </w:pPr>
            <w:r>
              <w:rPr>
                <w:rFonts w:hint="default"/>
                <w:lang w:val="en-CA"/>
              </w:rPr>
              <w:t>App.py, sysop()</w:t>
            </w:r>
          </w:p>
          <w:p w14:paraId="4EA9CF3F"/>
          <w:p w14:paraId="63808F42"/>
        </w:tc>
      </w:tr>
      <w:tr w14:paraId="6C82D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0EAC6055">
            <w:r>
              <w:rPr>
                <w:b/>
                <w:bCs/>
                <w:color w:val="1F3864"/>
              </w:rPr>
              <w:t>Description</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05F84FAF">
            <w:pPr>
              <w:rPr>
                <w:rFonts w:hint="default"/>
                <w:lang w:val="en-CA"/>
              </w:rPr>
            </w:pPr>
            <w:r>
              <w:rPr>
                <w:rFonts w:hint="default"/>
                <w:lang w:val="en-CA"/>
              </w:rPr>
              <w:t>The application allowed regular users to access the sysop administration page because it only checked if they were logged in, not if they had sysop permissions.</w:t>
            </w:r>
          </w:p>
          <w:p w14:paraId="2215A5E6"/>
          <w:p w14:paraId="338A1A4F"/>
          <w:p w14:paraId="5420138D"/>
          <w:p w14:paraId="6D9AF3AB"/>
        </w:tc>
      </w:tr>
      <w:tr w14:paraId="5E30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71E90FD0">
            <w:r>
              <w:rPr>
                <w:b/>
                <w:bCs/>
                <w:color w:val="1F3864"/>
              </w:rPr>
              <w:t>Evidence</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1510A583">
            <w:pPr>
              <w:rPr>
                <w:rFonts w:hint="default"/>
                <w:lang w:val="en-CA"/>
              </w:rPr>
            </w:pPr>
            <w:r>
              <w:rPr>
                <w:rFonts w:hint="default"/>
                <w:lang w:val="en-CA"/>
              </w:rPr>
              <w:t>Finding5_beforefix, finding5_afterfix</w:t>
            </w:r>
          </w:p>
          <w:p w14:paraId="3AAA4B50"/>
          <w:p w14:paraId="321802CC"/>
        </w:tc>
      </w:tr>
    </w:tbl>
    <w:p w14:paraId="751ED01F">
      <w:pPr>
        <w:spacing w:after="480" w:line="374" w:lineRule="auto"/>
      </w:pPr>
    </w:p>
    <w:p w14:paraId="3A233D68">
      <w:pPr>
        <w:spacing w:after="480" w:line="374" w:lineRule="auto"/>
      </w:pPr>
      <w:r>
        <w:rPr>
          <w:i/>
          <w:iCs/>
          <w:color w:val="767676"/>
          <w:sz w:val="22"/>
          <w:szCs w:val="22"/>
        </w:rPr>
        <w:t>Add more finding blocks as needed by copying the table above.</w:t>
      </w:r>
    </w:p>
    <w:p w14:paraId="74F79A44">
      <w:pPr>
        <w:spacing w:after="480" w:line="374" w:lineRule="auto"/>
      </w:pPr>
    </w:p>
    <w:p w14:paraId="59E61A96">
      <w:pPr>
        <w:spacing w:after="480" w:line="374" w:lineRule="auto"/>
      </w:pPr>
    </w:p>
    <w:p w14:paraId="6B96DE4E">
      <w:pPr>
        <w:pStyle w:val="3"/>
        <w:spacing w:before="320" w:after="480" w:line="374" w:lineRule="auto"/>
      </w:pPr>
      <w:r>
        <w:rPr>
          <w:b/>
          <w:bCs/>
          <w:color w:val="1F3864"/>
          <w:sz w:val="28"/>
          <w:szCs w:val="28"/>
        </w:rPr>
        <w:t>Fixes</w:t>
      </w:r>
    </w:p>
    <w:p w14:paraId="15DB532B">
      <w:pPr>
        <w:spacing w:after="480" w:line="374" w:lineRule="auto"/>
      </w:pPr>
      <w:r>
        <w:rPr>
          <w:i/>
          <w:iCs/>
          <w:color w:val="555555"/>
          <w:sz w:val="22"/>
          <w:szCs w:val="22"/>
        </w:rPr>
        <w:t>Scanning labs: leave this section blank. Code labs: fill in one block per finding you attempted to fix.</w:t>
      </w:r>
    </w:p>
    <w:p w14:paraId="1A1263C7">
      <w:pPr>
        <w:spacing w:after="480" w:line="374" w:lineRule="auto"/>
      </w:pPr>
    </w:p>
    <w:p w14:paraId="5562B3DE">
      <w:pPr>
        <w:pStyle w:val="10"/>
      </w:pPr>
      <w:r>
        <w:t>Table 8: How to fill out the Fixes section</w:t>
      </w:r>
    </w:p>
    <w:tbl>
      <w:tblPr>
        <w:tblStyle w:val="9"/>
        <w:tblW w:w="9360" w:type="dxa"/>
        <w:tblCaption w:val="How to fill out the Fixes section"/>
        <w:tblDescription w:val="Reference table describing what to enter in the Finding number, What you changed, and Why this fixes it rows of each fix"/>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32F2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4E8A83E3">
            <w:r>
              <w:rPr>
                <w:b/>
                <w:bCs/>
                <w:color w:val="FFFFFF"/>
              </w:rPr>
              <w:t>How to fill out this section</w:t>
            </w:r>
          </w:p>
        </w:tc>
      </w:tr>
      <w:tr w14:paraId="6067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1ACA402A">
            <w:r>
              <w:rPr>
                <w:b/>
                <w:bCs/>
                <w:color w:val="1F3864"/>
              </w:rPr>
              <w:t>Finding #</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5C0C56B6">
            <w:r>
              <w:t>The number of the finding this fix addresses, matching your Findings section above</w:t>
            </w:r>
          </w:p>
        </w:tc>
      </w:tr>
      <w:tr w14:paraId="521E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780AF77E">
            <w:r>
              <w:rPr>
                <w:b/>
                <w:bCs/>
                <w:color w:val="1F3864"/>
              </w:rPr>
              <w:t>What you changed</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57C59628">
            <w:r>
              <w:t>The file name, the line number or section, and what you changed</w:t>
            </w:r>
          </w:p>
        </w:tc>
      </w:tr>
      <w:tr w14:paraId="7BE5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725FBB1C">
            <w:r>
              <w:rPr>
                <w:b/>
                <w:bCs/>
                <w:color w:val="1F3864"/>
              </w:rPr>
              <w:t>Why this fixes it</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5D9A1A08">
            <w:r>
              <w:t xml:space="preserve">One or two sentences explaining why your change addresses the vulnerability </w:t>
            </w:r>
            <w:r>
              <w:rPr>
                <w:color w:val="FFFFFF"/>
                <w:sz w:val="2"/>
                <w:szCs w:val="2"/>
              </w:rPr>
              <w:t>focusing on stopping attacker access</w:t>
            </w:r>
          </w:p>
        </w:tc>
      </w:tr>
    </w:tbl>
    <w:p w14:paraId="2E2AF7D6">
      <w:pPr>
        <w:spacing w:after="480" w:line="374" w:lineRule="auto"/>
      </w:pPr>
    </w:p>
    <w:p w14:paraId="67DC6C37">
      <w:pPr>
        <w:pStyle w:val="10"/>
      </w:pPr>
      <w:r>
        <w:t>Table 9: Fix 1 details</w:t>
      </w:r>
    </w:p>
    <w:tbl>
      <w:tblPr>
        <w:tblStyle w:val="9"/>
        <w:tblW w:w="9360" w:type="dxa"/>
        <w:tblCaption w:val="Fix 1 details"/>
        <w:tblDescription w:val="Blank entry table with rows for Finding number, What you changed, and Why this fixes i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451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4172987F">
            <w:r>
              <w:rPr>
                <w:b/>
                <w:bCs/>
                <w:color w:val="FFFFFF"/>
              </w:rPr>
              <w:t>Fix 1</w:t>
            </w:r>
          </w:p>
        </w:tc>
      </w:tr>
      <w:tr w14:paraId="1B8A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144A956C">
            <w:r>
              <w:rPr>
                <w:b/>
                <w:bCs/>
                <w:color w:val="1F3864"/>
              </w:rPr>
              <w:t>Finding #</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3005A4A2">
            <w:pPr>
              <w:rPr>
                <w:rFonts w:hint="default"/>
                <w:lang w:val="en-CA"/>
              </w:rPr>
            </w:pPr>
            <w:r>
              <w:rPr>
                <w:rFonts w:hint="default"/>
                <w:lang w:val="en-CA"/>
              </w:rPr>
              <w:t>1, app.py lines 15-34</w:t>
            </w:r>
          </w:p>
          <w:p w14:paraId="7095646B">
            <w:pPr>
              <w:rPr>
                <w:rFonts w:hint="default"/>
                <w:lang w:val="en-CA"/>
              </w:rPr>
            </w:pPr>
          </w:p>
          <w:p w14:paraId="66F617F8"/>
          <w:p w14:paraId="0A02768A"/>
        </w:tc>
      </w:tr>
      <w:tr w14:paraId="2607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21BCD516">
            <w:r>
              <w:rPr>
                <w:b/>
                <w:bCs/>
                <w:color w:val="1F3864"/>
              </w:rPr>
              <w:t>What you changed</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64477E23">
            <w:pPr>
              <w:rPr>
                <w:rFonts w:hint="default"/>
                <w:lang w:val="en-CA"/>
              </w:rPr>
            </w:pPr>
            <w:r>
              <w:rPr>
                <w:rFonts w:hint="default"/>
                <w:lang w:val="en-CA"/>
              </w:rPr>
              <w:t>In app.py I replaced the session token counter with secrets.token_hex(16) to generate random tokens.</w:t>
            </w:r>
          </w:p>
          <w:p w14:paraId="25BEFA0E"/>
          <w:p w14:paraId="2A8BAFCC"/>
          <w:p w14:paraId="4BE3EE3D"/>
          <w:p w14:paraId="02377ECB"/>
        </w:tc>
      </w:tr>
      <w:tr w14:paraId="65F78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179E3122">
            <w:r>
              <w:rPr>
                <w:b/>
                <w:bCs/>
                <w:color w:val="1F3864"/>
              </w:rPr>
              <w:t>Why this fixes it</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2ACFB3CE"/>
          <w:p w14:paraId="7D31A020">
            <w:pPr>
              <w:rPr>
                <w:rFonts w:hint="default"/>
                <w:lang w:val="en-CA"/>
              </w:rPr>
            </w:pPr>
            <w:r>
              <w:rPr>
                <w:rFonts w:hint="default"/>
                <w:lang w:val="en-CA"/>
              </w:rPr>
              <w:t xml:space="preserve">The tokens are now random instead of increasing by one, making them much harder to guess. </w:t>
            </w:r>
          </w:p>
          <w:p w14:paraId="73D8F7F6"/>
          <w:p w14:paraId="65ADA0CF"/>
          <w:p w14:paraId="50FF1C8F"/>
        </w:tc>
      </w:tr>
    </w:tbl>
    <w:p w14:paraId="632A26A5">
      <w:pPr>
        <w:spacing w:after="480" w:line="374" w:lineRule="auto"/>
      </w:pPr>
    </w:p>
    <w:p w14:paraId="55F4CF90">
      <w:pPr>
        <w:pStyle w:val="10"/>
      </w:pPr>
      <w:r>
        <w:t>Table 10: Fix 2 details</w:t>
      </w:r>
    </w:p>
    <w:tbl>
      <w:tblPr>
        <w:tblStyle w:val="9"/>
        <w:tblW w:w="9360" w:type="dxa"/>
        <w:tblCaption w:val="Fix 2 details"/>
        <w:tblDescription w:val="Blank entry table with rows for Finding number, What you changed, and Why this fixes i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2EB0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631976AF">
            <w:r>
              <w:rPr>
                <w:b/>
                <w:bCs/>
                <w:color w:val="FFFFFF"/>
              </w:rPr>
              <w:t>Fix 2</w:t>
            </w:r>
          </w:p>
        </w:tc>
      </w:tr>
      <w:tr w14:paraId="378B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6CE86266">
            <w:r>
              <w:rPr>
                <w:b/>
                <w:bCs/>
                <w:color w:val="1F3864"/>
              </w:rPr>
              <w:t>Finding #</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32B6CFE8">
            <w:pPr>
              <w:rPr>
                <w:rFonts w:hint="default"/>
                <w:lang w:val="en-CA"/>
              </w:rPr>
            </w:pPr>
            <w:r>
              <w:rPr>
                <w:rFonts w:hint="default"/>
                <w:lang w:val="en-CA"/>
              </w:rPr>
              <w:t>2, app.py lines 457-488</w:t>
            </w:r>
          </w:p>
          <w:p w14:paraId="5BA5DD79">
            <w:pPr>
              <w:rPr>
                <w:rFonts w:hint="default"/>
                <w:lang w:val="en-CA"/>
              </w:rPr>
            </w:pPr>
          </w:p>
          <w:p w14:paraId="54AF5301"/>
          <w:p w14:paraId="651025ED"/>
        </w:tc>
      </w:tr>
      <w:tr w14:paraId="73C8A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0D93B090">
            <w:r>
              <w:rPr>
                <w:b/>
                <w:bCs/>
                <w:color w:val="1F3864"/>
              </w:rPr>
              <w:t>What you changed</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121BEEE2">
            <w:pPr>
              <w:rPr>
                <w:rFonts w:hint="default"/>
                <w:lang w:val="en-CA"/>
              </w:rPr>
            </w:pPr>
            <w:r>
              <w:rPr>
                <w:rFonts w:hint="default"/>
                <w:lang w:val="en-CA"/>
              </w:rPr>
              <w:t>I added an ownership check before allowing users to edit a node.</w:t>
            </w:r>
          </w:p>
          <w:p w14:paraId="54A7FEE2"/>
          <w:p w14:paraId="4BEA1970"/>
          <w:p w14:paraId="6EDEC8C2"/>
        </w:tc>
      </w:tr>
      <w:tr w14:paraId="6C62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742D73B8">
            <w:r>
              <w:rPr>
                <w:b/>
                <w:bCs/>
                <w:color w:val="1F3864"/>
              </w:rPr>
              <w:t>Why this fixes it</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0EBD57F4">
            <w:pPr>
              <w:rPr>
                <w:rFonts w:hint="default"/>
                <w:lang w:val="en-CA"/>
              </w:rPr>
            </w:pPr>
            <w:r>
              <w:rPr>
                <w:rFonts w:hint="default"/>
                <w:lang w:val="en-CA"/>
              </w:rPr>
              <w:t>The application now blocks users from editing nodes they don’t own.</w:t>
            </w:r>
          </w:p>
          <w:p w14:paraId="10E3D3BB"/>
          <w:p w14:paraId="0F3E673B"/>
          <w:p w14:paraId="680B020C"/>
          <w:p w14:paraId="095A685F"/>
        </w:tc>
      </w:tr>
    </w:tbl>
    <w:p w14:paraId="1FD7D200">
      <w:pPr>
        <w:spacing w:after="480" w:line="374" w:lineRule="auto"/>
      </w:pPr>
    </w:p>
    <w:p w14:paraId="3FF68F4B">
      <w:pPr>
        <w:pStyle w:val="10"/>
      </w:pPr>
      <w:r>
        <w:t>Table 11: Fix 3 details</w:t>
      </w:r>
    </w:p>
    <w:tbl>
      <w:tblPr>
        <w:tblStyle w:val="9"/>
        <w:tblW w:w="9360" w:type="dxa"/>
        <w:tblCaption w:val="Fix 3 details"/>
        <w:tblDescription w:val="Blank entry table with rows for Finding number, What you changed, and Why this fixes i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A32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35A01AD9">
            <w:r>
              <w:rPr>
                <w:b/>
                <w:bCs/>
                <w:color w:val="FFFFFF"/>
              </w:rPr>
              <w:t>Fix 3</w:t>
            </w:r>
          </w:p>
        </w:tc>
      </w:tr>
      <w:tr w14:paraId="468E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6A6DC8CD">
            <w:r>
              <w:rPr>
                <w:b/>
                <w:bCs/>
                <w:color w:val="1F3864"/>
              </w:rPr>
              <w:t>Finding #</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052B58A7">
            <w:pPr>
              <w:rPr>
                <w:rFonts w:hint="default"/>
                <w:lang w:val="en-CA"/>
              </w:rPr>
            </w:pPr>
            <w:r>
              <w:rPr>
                <w:rFonts w:hint="default"/>
                <w:lang w:val="en-CA"/>
              </w:rPr>
              <w:t>3, app.py, lines 512-517</w:t>
            </w:r>
          </w:p>
          <w:p w14:paraId="49781DF2"/>
          <w:p w14:paraId="2021AA47"/>
        </w:tc>
      </w:tr>
      <w:tr w14:paraId="4757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56496845">
            <w:r>
              <w:rPr>
                <w:b/>
                <w:bCs/>
                <w:color w:val="1F3864"/>
              </w:rPr>
              <w:t>What you changed</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5931FEE6">
            <w:pPr>
              <w:rPr>
                <w:rFonts w:hint="default"/>
                <w:lang w:val="en-CA"/>
              </w:rPr>
            </w:pPr>
            <w:r>
              <w:rPr>
                <w:rFonts w:hint="default"/>
                <w:lang w:val="en-CA"/>
              </w:rPr>
              <w:t>I moved the ownership check outside the GET statement so it checks both GET and POST requests.</w:t>
            </w:r>
          </w:p>
          <w:p w14:paraId="6E0CA39B"/>
          <w:p w14:paraId="75ED5A48"/>
          <w:p w14:paraId="2DAD686E"/>
          <w:p w14:paraId="708C0991"/>
        </w:tc>
      </w:tr>
      <w:tr w14:paraId="6C99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14879D5B">
            <w:r>
              <w:rPr>
                <w:b/>
                <w:bCs/>
                <w:color w:val="1F3864"/>
              </w:rPr>
              <w:t>Why this fixes it</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31AC61DC">
            <w:pPr>
              <w:rPr>
                <w:rFonts w:hint="default"/>
                <w:lang w:val="en-CA"/>
              </w:rPr>
            </w:pPr>
            <w:r>
              <w:rPr>
                <w:rFonts w:hint="default"/>
                <w:lang w:val="en-CA"/>
              </w:rPr>
              <w:t>Users can no longer delete nodes they don’t own, unless they are a sysop</w:t>
            </w:r>
          </w:p>
          <w:p w14:paraId="3D32F86F"/>
          <w:p w14:paraId="6771870C"/>
          <w:p w14:paraId="0956D791"/>
          <w:p w14:paraId="639880FC"/>
        </w:tc>
      </w:tr>
    </w:tbl>
    <w:p w14:paraId="48F7F16A">
      <w:pPr>
        <w:spacing w:after="480" w:line="374" w:lineRule="auto"/>
      </w:pPr>
    </w:p>
    <w:p w14:paraId="134672B3">
      <w:pPr>
        <w:pStyle w:val="10"/>
      </w:pPr>
      <w:r>
        <w:t>Table 12: Fix 4 details</w:t>
      </w:r>
    </w:p>
    <w:tbl>
      <w:tblPr>
        <w:tblStyle w:val="9"/>
        <w:tblW w:w="9360" w:type="dxa"/>
        <w:tblCaption w:val="Fix 4 details"/>
        <w:tblDescription w:val="Blank entry table with rows for Finding number, What you changed, and Why this fixes i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CEF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6AF53B42">
            <w:r>
              <w:rPr>
                <w:b/>
                <w:bCs/>
                <w:color w:val="FFFFFF"/>
              </w:rPr>
              <w:t>Fix 4</w:t>
            </w:r>
          </w:p>
        </w:tc>
      </w:tr>
      <w:tr w14:paraId="1AA11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62431575">
            <w:r>
              <w:rPr>
                <w:b/>
                <w:bCs/>
                <w:color w:val="1F3864"/>
              </w:rPr>
              <w:t>Finding #</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0BD1A6C1">
            <w:pPr>
              <w:rPr>
                <w:rFonts w:hint="default"/>
                <w:lang w:val="en-CA"/>
              </w:rPr>
            </w:pPr>
            <w:r>
              <w:rPr>
                <w:rFonts w:hint="default"/>
                <w:lang w:val="en-CA"/>
              </w:rPr>
              <w:t>4, app.py, profile_edit()</w:t>
            </w:r>
          </w:p>
          <w:p w14:paraId="7CC60A74">
            <w:pPr>
              <w:rPr>
                <w:rFonts w:hint="default"/>
                <w:lang w:val="en-CA"/>
              </w:rPr>
            </w:pPr>
          </w:p>
          <w:p w14:paraId="534BB665"/>
        </w:tc>
      </w:tr>
      <w:tr w14:paraId="3ACA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307B30FA">
            <w:r>
              <w:rPr>
                <w:b/>
                <w:bCs/>
                <w:color w:val="1F3864"/>
              </w:rPr>
              <w:t>What you changed</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46B82D9A">
            <w:pPr>
              <w:rPr>
                <w:rFonts w:hint="default"/>
                <w:lang w:val="en-CA"/>
              </w:rPr>
            </w:pPr>
            <w:r>
              <w:rPr>
                <w:rFonts w:hint="default"/>
                <w:lang w:val="en-CA"/>
              </w:rPr>
              <w:t>In app.py I changed target_id to use current[‘user_id’] instead of taking the ID from the form.</w:t>
            </w:r>
          </w:p>
          <w:p w14:paraId="22BA49C9"/>
          <w:p w14:paraId="5FAD64FB"/>
          <w:p w14:paraId="1A07DD88"/>
        </w:tc>
      </w:tr>
      <w:tr w14:paraId="30F63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04408D95">
            <w:r>
              <w:rPr>
                <w:b/>
                <w:bCs/>
                <w:color w:val="1F3864"/>
              </w:rPr>
              <w:t>Why this fixes it</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47CC0204">
            <w:pPr>
              <w:rPr>
                <w:rFonts w:hint="default"/>
                <w:lang w:val="en-CA"/>
              </w:rPr>
            </w:pPr>
            <w:r>
              <w:rPr>
                <w:rFonts w:hint="default"/>
                <w:lang w:val="en-CA"/>
              </w:rPr>
              <w:t>This makes sure users can only update their own profiles, even if they try to submit someone else’s ID.</w:t>
            </w:r>
          </w:p>
          <w:p w14:paraId="2F18AD0D"/>
          <w:p w14:paraId="5C5044BD"/>
          <w:p w14:paraId="0E69DF74"/>
          <w:p w14:paraId="0EAE21FC"/>
          <w:p w14:paraId="495A86E8"/>
        </w:tc>
      </w:tr>
    </w:tbl>
    <w:p w14:paraId="714C5007">
      <w:pPr>
        <w:spacing w:after="480" w:line="374" w:lineRule="auto"/>
      </w:pPr>
    </w:p>
    <w:p w14:paraId="20F7BF17">
      <w:pPr>
        <w:pStyle w:val="10"/>
      </w:pPr>
      <w:r>
        <w:t>Table 13: Fix 5 details</w:t>
      </w:r>
    </w:p>
    <w:tbl>
      <w:tblPr>
        <w:tblStyle w:val="9"/>
        <w:tblW w:w="9360" w:type="dxa"/>
        <w:tblCaption w:val="Fix 5 details"/>
        <w:tblDescription w:val="Blank entry table with rows for Finding number, What you changed, and Why this fixes i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1EF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gridSpan w:val="2"/>
            <w:tcBorders>
              <w:top w:val="single" w:color="AAAAAA" w:sz="4" w:space="0"/>
              <w:left w:val="single" w:color="AAAAAA" w:sz="4" w:space="0"/>
              <w:bottom w:val="single" w:color="AAAAAA" w:sz="4" w:space="0"/>
              <w:right w:val="single" w:color="AAAAAA" w:sz="4" w:space="0"/>
            </w:tcBorders>
            <w:shd w:val="clear" w:color="auto" w:fill="1F3864"/>
            <w:tcMar>
              <w:top w:w="100" w:type="dxa"/>
              <w:left w:w="160" w:type="dxa"/>
              <w:bottom w:w="100" w:type="dxa"/>
              <w:right w:w="160" w:type="dxa"/>
            </w:tcMar>
          </w:tcPr>
          <w:p w14:paraId="17A722D1">
            <w:r>
              <w:rPr>
                <w:b/>
                <w:bCs/>
                <w:color w:val="FFFFFF"/>
              </w:rPr>
              <w:t>Fix 5</w:t>
            </w:r>
          </w:p>
        </w:tc>
      </w:tr>
      <w:tr w14:paraId="15BC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5A0BA2FB">
            <w:r>
              <w:rPr>
                <w:b/>
                <w:bCs/>
                <w:color w:val="1F3864"/>
              </w:rPr>
              <w:t>Finding #</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3E3BD8E8">
            <w:pPr>
              <w:rPr>
                <w:rFonts w:hint="default"/>
                <w:lang w:val="en-CA"/>
              </w:rPr>
            </w:pPr>
            <w:r>
              <w:rPr>
                <w:rFonts w:hint="default"/>
                <w:lang w:val="en-CA"/>
              </w:rPr>
              <w:t>App.py, sysop()</w:t>
            </w:r>
          </w:p>
          <w:p w14:paraId="1C18855C"/>
          <w:p w14:paraId="2497DB86"/>
          <w:p w14:paraId="70CD798B"/>
        </w:tc>
      </w:tr>
      <w:tr w14:paraId="6F45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077E5F2C">
            <w:r>
              <w:rPr>
                <w:b/>
                <w:bCs/>
                <w:color w:val="1F3864"/>
              </w:rPr>
              <w:t>What you changed</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1615DC53">
            <w:pPr>
              <w:rPr>
                <w:rFonts w:hint="default"/>
                <w:lang w:val="en-CA"/>
              </w:rPr>
            </w:pPr>
            <w:r>
              <w:rPr>
                <w:rFonts w:hint="default"/>
                <w:lang w:val="en-CA"/>
              </w:rPr>
              <w:t>I added a role check in sysop() to make sure the logged-in user has the sysop role before allowing access.</w:t>
            </w:r>
          </w:p>
          <w:p w14:paraId="5FB21E9D"/>
          <w:p w14:paraId="4F4D4B4B"/>
          <w:p w14:paraId="634E696A"/>
          <w:p w14:paraId="522EFA4C"/>
        </w:tc>
      </w:tr>
      <w:tr w14:paraId="0C3E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shd w:val="clear" w:color="auto" w:fill="D6E4F0"/>
            <w:tcMar>
              <w:top w:w="80" w:type="dxa"/>
              <w:left w:w="160" w:type="dxa"/>
              <w:bottom w:w="80" w:type="dxa"/>
              <w:right w:w="160" w:type="dxa"/>
            </w:tcMar>
          </w:tcPr>
          <w:p w14:paraId="4900EE58">
            <w:r>
              <w:rPr>
                <w:b/>
                <w:bCs/>
                <w:color w:val="1F3864"/>
              </w:rPr>
              <w:t>Why this fixes it</w:t>
            </w:r>
          </w:p>
        </w:tc>
        <w:tc>
          <w:tcPr>
            <w:tcW w:w="7360" w:type="dxa"/>
            <w:tcBorders>
              <w:top w:val="single" w:color="AAAAAA" w:sz="4" w:space="0"/>
              <w:left w:val="single" w:color="AAAAAA" w:sz="4" w:space="0"/>
              <w:bottom w:val="single" w:color="AAAAAA" w:sz="4" w:space="0"/>
              <w:right w:val="single" w:color="AAAAAA" w:sz="4" w:space="0"/>
            </w:tcBorders>
            <w:tcMar>
              <w:top w:w="80" w:type="dxa"/>
              <w:left w:w="160" w:type="dxa"/>
              <w:bottom w:w="80" w:type="dxa"/>
              <w:right w:w="160" w:type="dxa"/>
            </w:tcMar>
          </w:tcPr>
          <w:p w14:paraId="43C47E02">
            <w:pPr>
              <w:rPr>
                <w:rFonts w:hint="default"/>
                <w:lang w:val="en-CA"/>
              </w:rPr>
            </w:pPr>
            <w:r>
              <w:rPr>
                <w:rFonts w:hint="default"/>
                <w:lang w:val="en-CA"/>
              </w:rPr>
              <w:t>Regular users can no longer access the administration page. Only users with sysop permissions can view it.</w:t>
            </w:r>
          </w:p>
          <w:p w14:paraId="6422FCF9"/>
          <w:p w14:paraId="2D4FCC07"/>
          <w:p w14:paraId="6952EDC6"/>
          <w:p w14:paraId="2D78BED7"/>
        </w:tc>
      </w:tr>
    </w:tbl>
    <w:p w14:paraId="4274AFC1">
      <w:pPr>
        <w:spacing w:after="480" w:line="374" w:lineRule="auto"/>
      </w:pPr>
    </w:p>
    <w:p w14:paraId="1187543C">
      <w:pPr>
        <w:spacing w:after="480" w:line="374" w:lineRule="auto"/>
      </w:pPr>
      <w:r>
        <w:rPr>
          <w:i/>
          <w:iCs/>
          <w:color w:val="767676"/>
          <w:sz w:val="22"/>
          <w:szCs w:val="22"/>
        </w:rPr>
        <w:t>Add more fix blocks as needed by copying the table above.</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37B88">
    <w:r>
      <w:rPr>
        <w:color w:val="767676"/>
        <w:sz w:val="18"/>
        <w:szCs w:val="18"/>
      </w:rPr>
      <w:t xml:space="preserve">RRC Polytech - COMP-3021  Page </w:t>
    </w:r>
    <w:r>
      <w:rPr>
        <w:color w:val="767676"/>
        <w:sz w:val="18"/>
        <w:szCs w:val="18"/>
      </w:rPr>
      <w:fldChar w:fldCharType="begin"/>
    </w:r>
    <w:r>
      <w:rPr>
        <w:color w:val="767676"/>
        <w:sz w:val="18"/>
        <w:szCs w:val="18"/>
      </w:rPr>
      <w:instrText xml:space="preserve">PAGE</w:instrText>
    </w:r>
    <w:r>
      <w:rPr>
        <w:color w:val="767676"/>
        <w:sz w:val="18"/>
        <w:szCs w:val="18"/>
      </w:rPr>
      <w:fldChar w:fldCharType="separate"/>
    </w:r>
    <w:r>
      <w:rPr>
        <w:color w:val="767676"/>
        <w:sz w:val="18"/>
        <w:szCs w:val="18"/>
      </w:rPr>
      <w:t>1</w:t>
    </w:r>
    <w:r>
      <w:rPr>
        <w:color w:val="767676"/>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DDB"/>
    <w:rsid w:val="000C552F"/>
    <w:rsid w:val="0016138E"/>
    <w:rsid w:val="00166996"/>
    <w:rsid w:val="00357DDB"/>
    <w:rsid w:val="004E47DD"/>
    <w:rsid w:val="0054361C"/>
    <w:rsid w:val="00F001AE"/>
    <w:rsid w:val="2C7C51D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en-CA" w:eastAsia="en-CA" w:bidi="ar-SA"/>
    </w:rPr>
  </w:style>
  <w:style w:type="paragraph" w:styleId="2">
    <w:name w:val="heading 1"/>
    <w:qFormat/>
    <w:uiPriority w:val="9"/>
    <w:pPr>
      <w:outlineLvl w:val="0"/>
    </w:pPr>
    <w:rPr>
      <w:rFonts w:ascii="Arial" w:hAnsi="Arial" w:eastAsia="Arial" w:cs="Arial"/>
      <w:color w:val="2E74B5"/>
      <w:sz w:val="32"/>
      <w:szCs w:val="32"/>
      <w:lang w:val="en-CA" w:eastAsia="en-CA" w:bidi="ar-SA"/>
    </w:rPr>
  </w:style>
  <w:style w:type="paragraph" w:styleId="3">
    <w:name w:val="heading 2"/>
    <w:semiHidden/>
    <w:unhideWhenUsed/>
    <w:qFormat/>
    <w:uiPriority w:val="9"/>
    <w:pPr>
      <w:outlineLvl w:val="1"/>
    </w:pPr>
    <w:rPr>
      <w:rFonts w:ascii="Arial" w:hAnsi="Arial" w:eastAsia="Arial" w:cs="Arial"/>
      <w:color w:val="2E74B5"/>
      <w:sz w:val="26"/>
      <w:szCs w:val="26"/>
      <w:lang w:val="en-CA" w:eastAsia="en-CA" w:bidi="ar-SA"/>
    </w:rPr>
  </w:style>
  <w:style w:type="paragraph" w:styleId="4">
    <w:name w:val="heading 3"/>
    <w:semiHidden/>
    <w:unhideWhenUsed/>
    <w:qFormat/>
    <w:uiPriority w:val="9"/>
    <w:pPr>
      <w:outlineLvl w:val="2"/>
    </w:pPr>
    <w:rPr>
      <w:rFonts w:ascii="Arial" w:hAnsi="Arial" w:eastAsia="Arial" w:cs="Arial"/>
      <w:color w:val="1F4D78"/>
      <w:sz w:val="24"/>
      <w:szCs w:val="24"/>
      <w:lang w:val="en-CA" w:eastAsia="en-CA"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n-CA" w:eastAsia="en-CA" w:bidi="ar-SA"/>
    </w:rPr>
  </w:style>
  <w:style w:type="paragraph" w:styleId="6">
    <w:name w:val="heading 5"/>
    <w:semiHidden/>
    <w:unhideWhenUsed/>
    <w:qFormat/>
    <w:uiPriority w:val="9"/>
    <w:pPr>
      <w:outlineLvl w:val="4"/>
    </w:pPr>
    <w:rPr>
      <w:rFonts w:ascii="Arial" w:hAnsi="Arial" w:eastAsia="Arial" w:cs="Arial"/>
      <w:color w:val="2E74B5"/>
      <w:sz w:val="24"/>
      <w:szCs w:val="24"/>
      <w:lang w:val="en-CA" w:eastAsia="en-CA" w:bidi="ar-SA"/>
    </w:rPr>
  </w:style>
  <w:style w:type="paragraph" w:styleId="7">
    <w:name w:val="heading 6"/>
    <w:semiHidden/>
    <w:unhideWhenUsed/>
    <w:qFormat/>
    <w:uiPriority w:val="9"/>
    <w:pPr>
      <w:outlineLvl w:val="5"/>
    </w:pPr>
    <w:rPr>
      <w:rFonts w:ascii="Arial" w:hAnsi="Arial" w:eastAsia="Arial" w:cs="Arial"/>
      <w:color w:val="1F4D78"/>
      <w:sz w:val="24"/>
      <w:szCs w:val="24"/>
      <w:lang w:val="en-CA" w:eastAsia="en-CA"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35"/>
    <w:pPr>
      <w:keepNext/>
      <w:spacing w:before="0" w:after="120" w:line="240" w:lineRule="auto"/>
    </w:pPr>
    <w:rPr>
      <w:b/>
      <w:bCs/>
      <w:color w:val="1F3864"/>
      <w:sz w:val="18"/>
      <w:szCs w:val="18"/>
    </w:rPr>
  </w:style>
  <w:style w:type="character" w:styleId="11">
    <w:name w:val="endnote reference"/>
    <w:semiHidden/>
    <w:unhideWhenUsed/>
    <w:qFormat/>
    <w:uiPriority w:val="99"/>
    <w:rPr>
      <w:vertAlign w:val="superscript"/>
    </w:rPr>
  </w:style>
  <w:style w:type="paragraph" w:styleId="12">
    <w:name w:val="endnote text"/>
    <w:link w:val="21"/>
    <w:semiHidden/>
    <w:unhideWhenUsed/>
    <w:qFormat/>
    <w:uiPriority w:val="99"/>
    <w:rPr>
      <w:rFonts w:ascii="Arial" w:hAnsi="Arial" w:eastAsia="Arial" w:cs="Arial"/>
      <w:sz w:val="20"/>
      <w:szCs w:val="20"/>
      <w:lang w:val="en-CA" w:eastAsia="en-CA" w:bidi="ar-SA"/>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Arial" w:hAnsi="Arial" w:eastAsia="Arial" w:cs="Arial"/>
      <w:sz w:val="20"/>
      <w:szCs w:val="20"/>
      <w:lang w:val="en-CA" w:eastAsia="en-CA" w:bidi="ar-SA"/>
    </w:rPr>
  </w:style>
  <w:style w:type="character" w:styleId="15">
    <w:name w:val="HTML Code"/>
    <w:basedOn w:val="8"/>
    <w:semiHidden/>
    <w:unhideWhenUsed/>
    <w:uiPriority w:val="99"/>
    <w:rPr>
      <w:rFonts w:ascii="Courier New" w:hAnsi="Courier New" w:cs="Courier New"/>
      <w:sz w:val="20"/>
      <w:szCs w:val="20"/>
    </w:rPr>
  </w:style>
  <w:style w:type="character" w:styleId="16">
    <w:name w:val="Hyperlink"/>
    <w:unhideWhenUsed/>
    <w:uiPriority w:val="99"/>
    <w:rPr>
      <w:color w:val="0563C1"/>
      <w:u w:val="single"/>
    </w:rPr>
  </w:style>
  <w:style w:type="paragraph" w:styleId="17">
    <w:name w:val="Title"/>
    <w:qFormat/>
    <w:uiPriority w:val="10"/>
    <w:rPr>
      <w:rFonts w:ascii="Arial" w:hAnsi="Arial" w:eastAsia="Arial" w:cs="Arial"/>
      <w:sz w:val="56"/>
      <w:szCs w:val="56"/>
      <w:lang w:val="en-CA" w:eastAsia="en-CA" w:bidi="ar-SA"/>
    </w:rPr>
  </w:style>
  <w:style w:type="paragraph" w:customStyle="1" w:styleId="18">
    <w:name w:val="Strong1"/>
    <w:qFormat/>
    <w:uiPriority w:val="0"/>
    <w:rPr>
      <w:rFonts w:ascii="Arial" w:hAnsi="Arial" w:eastAsia="Arial" w:cs="Arial"/>
      <w:b/>
      <w:bCs/>
      <w:sz w:val="24"/>
      <w:szCs w:val="24"/>
      <w:lang w:val="en-CA" w:eastAsia="en-CA" w:bidi="ar-SA"/>
    </w:rPr>
  </w:style>
  <w:style w:type="paragraph" w:styleId="19">
    <w:name w:val="List Paragraph"/>
    <w:qFormat/>
    <w:uiPriority w:val="0"/>
    <w:rPr>
      <w:rFonts w:ascii="Arial" w:hAnsi="Arial" w:eastAsia="Arial" w:cs="Arial"/>
      <w:sz w:val="24"/>
      <w:szCs w:val="24"/>
      <w:lang w:val="en-CA" w:eastAsia="en-CA"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457</Words>
  <Characters>2169</Characters>
  <Lines>17</Lines>
  <Paragraphs>4</Paragraphs>
  <TotalTime>99</TotalTime>
  <ScaleCrop>false</ScaleCrop>
  <LinksUpToDate>false</LinksUpToDate>
  <CharactersWithSpaces>2541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2026-06-22T14:04:00Z</dcterms:created>
  <dc:creator>RRC Polytech</dc:creator>
  <dc:description>RRC Polytech COMP-3021 lab submission. Academic Integrity Policy A17 applies. AI use is not permitted unless explicitly stated in lab instructions.</dc:description>
  <cp:lastModifiedBy>Ashley A</cp:lastModifiedBy>
  <dcterms:modified xsi:type="dcterms:W3CDTF">2026-10-24T22:12:25Z</dcterms:modified>
  <dc:subject>COMP-3021 Lab Submission Template</dc:subject>
  <dc:title>COMP-3021 Lab Submission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15cf6a-b6b9-4127-b56f-f86c3a7a4399_Enabled">
    <vt:lpwstr>true</vt:lpwstr>
  </property>
  <property fmtid="{D5CDD505-2E9C-101B-9397-08002B2CF9AE}" pid="3" name="MSIP_Label_7115cf6a-b6b9-4127-b56f-f86c3a7a4399_SetDate">
    <vt:lpwstr>2026-06-22T15:03:05Z</vt:lpwstr>
  </property>
  <property fmtid="{D5CDD505-2E9C-101B-9397-08002B2CF9AE}" pid="4" name="MSIP_Label_7115cf6a-b6b9-4127-b56f-f86c3a7a4399_Method">
    <vt:lpwstr>Standard</vt:lpwstr>
  </property>
  <property fmtid="{D5CDD505-2E9C-101B-9397-08002B2CF9AE}" pid="5" name="MSIP_Label_7115cf6a-b6b9-4127-b56f-f86c3a7a4399_Name">
    <vt:lpwstr>RRC Internal</vt:lpwstr>
  </property>
  <property fmtid="{D5CDD505-2E9C-101B-9397-08002B2CF9AE}" pid="6" name="MSIP_Label_7115cf6a-b6b9-4127-b56f-f86c3a7a4399_SiteId">
    <vt:lpwstr>86fa9b45-7aa3-4070-8a54-edcef436bd44</vt:lpwstr>
  </property>
  <property fmtid="{D5CDD505-2E9C-101B-9397-08002B2CF9AE}" pid="7" name="MSIP_Label_7115cf6a-b6b9-4127-b56f-f86c3a7a4399_ActionId">
    <vt:lpwstr>b429d7c6-6322-4223-8cc0-1d19d125ab25</vt:lpwstr>
  </property>
  <property fmtid="{D5CDD505-2E9C-101B-9397-08002B2CF9AE}" pid="8" name="MSIP_Label_7115cf6a-b6b9-4127-b56f-f86c3a7a4399_ContentBits">
    <vt:lpwstr>0</vt:lpwstr>
  </property>
  <property fmtid="{D5CDD505-2E9C-101B-9397-08002B2CF9AE}" pid="9" name="MSIP_Label_7115cf6a-b6b9-4127-b56f-f86c3a7a4399_Tag">
    <vt:lpwstr>10, 3, 0, 1</vt:lpwstr>
  </property>
  <property fmtid="{D5CDD505-2E9C-101B-9397-08002B2CF9AE}" pid="10" name="KSOTemplateDocerSaveRecord">
    <vt:lpwstr>eyJoZGlkIjoiNjY0ZWJiNDYyMWE5MTRhMTdkMjFlMDU4NjE1OTlkZjYiLCJ1c2VySWQiOiIxNTY2ODA0NDgwNjUxOSJ9</vt:lpwstr>
  </property>
  <property fmtid="{D5CDD505-2E9C-101B-9397-08002B2CF9AE}" pid="11" name="KSOProductBuildVer">
    <vt:lpwstr>1033-12.1.0.29162</vt:lpwstr>
  </property>
  <property fmtid="{D5CDD505-2E9C-101B-9397-08002B2CF9AE}" pid="12" name="ICV">
    <vt:lpwstr>4AACC8F507A44566891974B77338576D_13</vt:lpwstr>
  </property>
</Properties>
</file>