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Calibri" w:cs="Calibri" w:eastAsia="Calibri" w:hAnsi="Calibri"/>
        </w:rPr>
      </w:pPr>
      <w:bookmarkStart w:colFirst="0" w:colLast="0" w:name="_56kucq1chgk2" w:id="0"/>
      <w:bookmarkEnd w:id="0"/>
      <w:r w:rsidDel="00000000" w:rsidR="00000000" w:rsidRPr="00000000">
        <w:rPr>
          <w:rFonts w:ascii="Calibri" w:cs="Calibri" w:eastAsia="Calibri" w:hAnsi="Calibri"/>
          <w:rtl w:val="0"/>
        </w:rPr>
        <w:t xml:space="preserve">A10</w:t>
      </w:r>
      <w:r w:rsidDel="00000000" w:rsidR="00000000" w:rsidRPr="00000000">
        <w:rPr>
          <w:rFonts w:ascii="Calibri" w:cs="Calibri" w:eastAsia="Calibri" w:hAnsi="Calibri"/>
          <w:rtl w:val="0"/>
        </w:rPr>
        <w:t xml:space="preserve">G Cloud (S24)</w:t>
      </w:r>
    </w:p>
    <w:p w:rsidR="00000000" w:rsidDel="00000000" w:rsidP="00000000" w:rsidRDefault="00000000" w:rsidRPr="00000000" w14:paraId="00000002">
      <w:pPr>
        <w:rPr>
          <w:rFonts w:ascii="Calibri" w:cs="Calibri" w:eastAsia="Calibri" w:hAnsi="Calibri"/>
        </w:rPr>
      </w:pPr>
      <w:r w:rsidDel="00000000" w:rsidR="00000000" w:rsidRPr="00000000">
        <w:rPr>
          <w:rFonts w:ascii="Calibri" w:cs="Calibri" w:eastAsia="Calibri" w:hAnsi="Calibri"/>
          <w:rtl w:val="0"/>
        </w:rPr>
        <w:t xml:space="preserve">A </w:t>
      </w:r>
      <w:r w:rsidDel="00000000" w:rsidR="00000000" w:rsidRPr="00000000">
        <w:rPr>
          <w:rFonts w:ascii="Calibri" w:cs="Calibri" w:eastAsia="Calibri" w:hAnsi="Calibri"/>
          <w:b w:val="1"/>
          <w:rtl w:val="0"/>
        </w:rPr>
        <w:t xml:space="preserve">group</w:t>
      </w:r>
      <w:r w:rsidDel="00000000" w:rsidR="00000000" w:rsidRPr="00000000">
        <w:rPr>
          <w:rFonts w:ascii="Calibri" w:cs="Calibri" w:eastAsia="Calibri" w:hAnsi="Calibri"/>
          <w:rtl w:val="0"/>
        </w:rPr>
        <w:t xml:space="preserve"> submission to be submitted on Github Classroom &amp; Gradescope.</w:t>
      </w:r>
    </w:p>
    <w:p w:rsidR="00000000" w:rsidDel="00000000" w:rsidP="00000000" w:rsidRDefault="00000000" w:rsidRPr="00000000" w14:paraId="00000003">
      <w:pPr>
        <w:rPr>
          <w:rFonts w:ascii="Calibri" w:cs="Calibri" w:eastAsia="Calibri" w:hAnsi="Calibri"/>
          <w:shd w:fill="fff2cc" w:val="clear"/>
        </w:rPr>
      </w:pPr>
      <w:r w:rsidDel="00000000" w:rsidR="00000000" w:rsidRPr="00000000">
        <w:rPr>
          <w:rFonts w:ascii="Calibri" w:cs="Calibri" w:eastAsia="Calibri" w:hAnsi="Calibri"/>
          <w:b w:val="1"/>
          <w:shd w:fill="fff2cc" w:val="clear"/>
          <w:rtl w:val="0"/>
        </w:rPr>
        <w:t xml:space="preserve">Github Classroom assignment:</w:t>
      </w:r>
      <w:r w:rsidDel="00000000" w:rsidR="00000000" w:rsidRPr="00000000">
        <w:rPr>
          <w:rFonts w:ascii="Calibri" w:cs="Calibri" w:eastAsia="Calibri" w:hAnsi="Calibri"/>
          <w:shd w:fill="fff2cc" w:val="clear"/>
          <w:rtl w:val="0"/>
        </w:rPr>
        <w:t xml:space="preserve"> </w:t>
      </w:r>
      <w:hyperlink r:id="rId6">
        <w:r w:rsidDel="00000000" w:rsidR="00000000" w:rsidRPr="00000000">
          <w:rPr>
            <w:rFonts w:ascii="Calibri" w:cs="Calibri" w:eastAsia="Calibri" w:hAnsi="Calibri"/>
            <w:color w:val="1155cc"/>
            <w:u w:val="single"/>
            <w:shd w:fill="fff2cc" w:val="clear"/>
            <w:rtl w:val="0"/>
          </w:rPr>
          <w:t xml:space="preserve">https://classroom.github.com/a/SWcHbWxo</w:t>
        </w:r>
      </w:hyperlink>
      <w:r w:rsidDel="00000000" w:rsidR="00000000" w:rsidRPr="00000000">
        <w:rPr>
          <w:rFonts w:ascii="Calibri" w:cs="Calibri" w:eastAsia="Calibri" w:hAnsi="Calibri"/>
          <w:shd w:fill="fff2cc" w:val="clear"/>
          <w:rtl w:val="0"/>
        </w:rPr>
        <w:t xml:space="preserve"> </w:t>
      </w:r>
    </w:p>
    <w:p w:rsidR="00000000" w:rsidDel="00000000" w:rsidP="00000000" w:rsidRDefault="00000000" w:rsidRPr="00000000" w14:paraId="00000004">
      <w:pPr>
        <w:rPr>
          <w:rFonts w:ascii="Calibri" w:cs="Calibri" w:eastAsia="Calibri" w:hAnsi="Calibri"/>
        </w:rPr>
      </w:pPr>
      <w:r w:rsidDel="00000000" w:rsidR="00000000" w:rsidRPr="00000000">
        <w:rPr>
          <w:rFonts w:ascii="Calibri" w:cs="Calibri" w:eastAsia="Calibri" w:hAnsi="Calibri"/>
          <w:rtl w:val="0"/>
        </w:rPr>
        <w:t xml:space="preserve">Remember to read the </w:t>
      </w:r>
      <w:hyperlink r:id="rId7">
        <w:r w:rsidDel="00000000" w:rsidR="00000000" w:rsidRPr="00000000">
          <w:rPr>
            <w:color w:val="0000ee"/>
            <w:u w:val="single"/>
            <w:shd w:fill="auto" w:val="clear"/>
            <w:rtl w:val="0"/>
          </w:rPr>
          <w:t xml:space="preserve">ESE5160 S24 Assignment README</w:t>
        </w:r>
      </w:hyperlink>
      <w:r w:rsidDel="00000000" w:rsidR="00000000" w:rsidRPr="00000000">
        <w:rPr>
          <w:rFonts w:ascii="Calibri" w:cs="Calibri" w:eastAsia="Calibri" w:hAnsi="Calibri"/>
          <w:rtl w:val="0"/>
        </w:rPr>
        <w:t xml:space="preserve"> before starting!</w:t>
      </w:r>
    </w:p>
    <w:p w:rsidR="00000000" w:rsidDel="00000000" w:rsidP="00000000" w:rsidRDefault="00000000" w:rsidRPr="00000000" w14:paraId="00000005">
      <w:pPr>
        <w:rPr>
          <w:rFonts w:ascii="Calibri" w:cs="Calibri" w:eastAsia="Calibri" w:hAnsi="Calibri"/>
          <w:b w:val="1"/>
          <w:highlight w:val="yellow"/>
        </w:rPr>
      </w:pPr>
      <w:r w:rsidDel="00000000" w:rsidR="00000000" w:rsidRPr="00000000">
        <w:rPr>
          <w:rFonts w:ascii="Calibri" w:cs="Calibri" w:eastAsia="Calibri" w:hAnsi="Calibri"/>
          <w:rtl w:val="0"/>
        </w:rPr>
        <w:t xml:space="preserve">If you </w:t>
      </w:r>
      <w:r w:rsidDel="00000000" w:rsidR="00000000" w:rsidRPr="00000000">
        <w:rPr>
          <w:rtl w:val="0"/>
        </w:rPr>
        <w:t xml:space="preserve">need </w:t>
      </w:r>
      <w:r w:rsidDel="00000000" w:rsidR="00000000" w:rsidRPr="00000000">
        <w:rPr>
          <w:rFonts w:ascii="Calibri" w:cs="Calibri" w:eastAsia="Calibri" w:hAnsi="Calibri"/>
          <w:rtl w:val="0"/>
        </w:rPr>
        <w:t xml:space="preserve">to use a late day, you must submit using </w:t>
      </w:r>
      <w:hyperlink r:id="rId8">
        <w:r w:rsidDel="00000000" w:rsidR="00000000" w:rsidRPr="00000000">
          <w:rPr>
            <w:rFonts w:ascii="Calibri" w:cs="Calibri" w:eastAsia="Calibri" w:hAnsi="Calibri"/>
            <w:color w:val="1155cc"/>
            <w:u w:val="single"/>
            <w:rtl w:val="0"/>
          </w:rPr>
          <w:t xml:space="preserve">this form</w:t>
        </w:r>
      </w:hyperlink>
      <w:r w:rsidDel="00000000" w:rsidR="00000000" w:rsidRPr="00000000">
        <w:rPr>
          <w:rFonts w:ascii="Calibri" w:cs="Calibri" w:eastAsia="Calibri" w:hAnsi="Calibri"/>
          <w:rtl w:val="0"/>
        </w:rPr>
        <w:t xml:space="preserve">.</w:t>
      </w:r>
      <w:r w:rsidDel="00000000" w:rsidR="00000000" w:rsidRPr="00000000">
        <w:rPr>
          <w:rtl w:val="0"/>
        </w:rPr>
      </w:r>
    </w:p>
    <w:p w:rsidR="00000000" w:rsidDel="00000000" w:rsidP="00000000" w:rsidRDefault="00000000" w:rsidRPr="00000000" w14:paraId="00000006">
      <w:pPr>
        <w:pStyle w:val="Heading1"/>
        <w:rPr/>
      </w:pPr>
      <w:bookmarkStart w:colFirst="0" w:colLast="0" w:name="_q6d2hz4sk96g" w:id="1"/>
      <w:bookmarkEnd w:id="1"/>
      <w:r w:rsidDel="00000000" w:rsidR="00000000" w:rsidRPr="00000000">
        <w:rPr>
          <w:rFonts w:ascii="Calibri" w:cs="Calibri" w:eastAsia="Calibri" w:hAnsi="Calibri"/>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7">
          <w:pPr>
            <w:widowControl w:val="0"/>
            <w:tabs>
              <w:tab w:val="right" w:leader="none" w:pos="1200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q6d2hz4sk96g">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Table of Contents</w:t>
              <w:tab/>
              <w:t xml:space="preserve">1</w:t>
            </w:r>
          </w:hyperlink>
          <w:r w:rsidDel="00000000" w:rsidR="00000000" w:rsidRPr="00000000">
            <w:rPr>
              <w:rtl w:val="0"/>
            </w:rPr>
          </w:r>
        </w:p>
        <w:p w:rsidR="00000000" w:rsidDel="00000000" w:rsidP="00000000" w:rsidRDefault="00000000" w:rsidRPr="00000000" w14:paraId="00000008">
          <w:pPr>
            <w:widowControl w:val="0"/>
            <w:tabs>
              <w:tab w:val="right" w:leader="none" w:pos="12000"/>
            </w:tabs>
            <w:spacing w:before="60" w:line="240" w:lineRule="auto"/>
            <w:rPr>
              <w:b w:val="1"/>
              <w:color w:val="000000"/>
              <w:u w:val="none"/>
            </w:rPr>
          </w:pPr>
          <w:hyperlink w:anchor="_oqo0md4nmgwo">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Learning Objectives</w:t>
              <w:tab/>
              <w:t xml:space="preserve">1</w:t>
            </w:r>
          </w:hyperlink>
          <w:r w:rsidDel="00000000" w:rsidR="00000000" w:rsidRPr="00000000">
            <w:rPr>
              <w:rtl w:val="0"/>
            </w:rPr>
          </w:r>
        </w:p>
        <w:p w:rsidR="00000000" w:rsidDel="00000000" w:rsidP="00000000" w:rsidRDefault="00000000" w:rsidRPr="00000000" w14:paraId="00000009">
          <w:pPr>
            <w:widowControl w:val="0"/>
            <w:tabs>
              <w:tab w:val="right" w:leader="none" w:pos="12000"/>
            </w:tabs>
            <w:spacing w:before="60" w:line="240" w:lineRule="auto"/>
            <w:rPr>
              <w:b w:val="1"/>
              <w:color w:val="000000"/>
              <w:u w:val="none"/>
            </w:rPr>
          </w:pPr>
          <w:hyperlink w:anchor="_v6w6qnpmj61b">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0. Starter Manual</w:t>
              <w:tab/>
              <w:t xml:space="preserve">2</w:t>
            </w:r>
          </w:hyperlink>
          <w:r w:rsidDel="00000000" w:rsidR="00000000" w:rsidRPr="00000000">
            <w:rPr>
              <w:rtl w:val="0"/>
            </w:rPr>
          </w:r>
        </w:p>
        <w:p w:rsidR="00000000" w:rsidDel="00000000" w:rsidP="00000000" w:rsidRDefault="00000000" w:rsidRPr="00000000" w14:paraId="0000000A">
          <w:pPr>
            <w:widowControl w:val="0"/>
            <w:tabs>
              <w:tab w:val="right" w:leader="none" w:pos="12000"/>
            </w:tabs>
            <w:spacing w:before="60" w:line="240" w:lineRule="auto"/>
            <w:rPr>
              <w:b w:val="1"/>
              <w:color w:val="000000"/>
              <w:u w:val="none"/>
            </w:rPr>
          </w:pPr>
          <w:hyperlink w:anchor="_3j6q2dhnjhlb">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 OTAFU</w:t>
              <w:tab/>
              <w:t xml:space="preserve">2</w:t>
            </w:r>
          </w:hyperlink>
          <w:r w:rsidDel="00000000" w:rsidR="00000000" w:rsidRPr="00000000">
            <w:rPr>
              <w:rtl w:val="0"/>
            </w:rPr>
          </w:r>
        </w:p>
        <w:p w:rsidR="00000000" w:rsidDel="00000000" w:rsidP="00000000" w:rsidRDefault="00000000" w:rsidRPr="00000000" w14:paraId="0000000B">
          <w:pPr>
            <w:widowControl w:val="0"/>
            <w:tabs>
              <w:tab w:val="right" w:leader="none" w:pos="12000"/>
            </w:tabs>
            <w:spacing w:before="60" w:line="240" w:lineRule="auto"/>
            <w:rPr>
              <w:b w:val="1"/>
              <w:color w:val="000000"/>
              <w:u w:val="none"/>
            </w:rPr>
          </w:pPr>
          <w:hyperlink w:anchor="_ywfvmelvfvtx">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 Node-RED Design</w:t>
              <w:tab/>
              <w:t xml:space="preserve">2</w:t>
            </w:r>
          </w:hyperlink>
          <w:r w:rsidDel="00000000" w:rsidR="00000000" w:rsidRPr="00000000">
            <w:rPr>
              <w:rtl w:val="0"/>
            </w:rPr>
          </w:r>
        </w:p>
        <w:p w:rsidR="00000000" w:rsidDel="00000000" w:rsidP="00000000" w:rsidRDefault="00000000" w:rsidRPr="00000000" w14:paraId="0000000C">
          <w:pPr>
            <w:widowControl w:val="0"/>
            <w:tabs>
              <w:tab w:val="right" w:leader="none" w:pos="12000"/>
            </w:tabs>
            <w:spacing w:before="60" w:line="240" w:lineRule="auto"/>
            <w:rPr>
              <w:b w:val="1"/>
              <w:color w:val="000000"/>
              <w:u w:val="none"/>
            </w:rPr>
          </w:pPr>
          <w:hyperlink w:anchor="_7p8q3eo22wsa">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 Node-RED Implementation</w:t>
              <w:tab/>
              <w:t xml:space="preserve">3</w:t>
            </w:r>
          </w:hyperlink>
          <w:r w:rsidDel="00000000" w:rsidR="00000000" w:rsidRPr="00000000">
            <w:rPr>
              <w:rtl w:val="0"/>
            </w:rPr>
          </w:r>
        </w:p>
        <w:p w:rsidR="00000000" w:rsidDel="00000000" w:rsidP="00000000" w:rsidRDefault="00000000" w:rsidRPr="00000000" w14:paraId="0000000D">
          <w:pPr>
            <w:widowControl w:val="0"/>
            <w:tabs>
              <w:tab w:val="right" w:leader="none" w:pos="12000"/>
            </w:tabs>
            <w:spacing w:before="60" w:line="240" w:lineRule="auto"/>
            <w:rPr>
              <w:b w:val="1"/>
              <w:color w:val="000000"/>
              <w:u w:val="none"/>
            </w:rPr>
          </w:pPr>
          <w:hyperlink w:anchor="_m78u609idmu">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 Bidirectional Cloud Communication</w:t>
              <w:tab/>
              <w:t xml:space="preserve">3</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before="60" w:line="240" w:lineRule="auto"/>
            <w:rPr>
              <w:b w:val="1"/>
              <w:color w:val="000000"/>
              <w:u w:val="none"/>
            </w:rPr>
          </w:pPr>
          <w:hyperlink w:anchor="_a04oticbzbe5">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5. Percepio Analysis</w:t>
              <w:tab/>
              <w:t xml:space="preserve">4</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before="60" w:line="240" w:lineRule="auto"/>
            <w:rPr>
              <w:b w:val="1"/>
              <w:color w:val="000000"/>
              <w:u w:val="none"/>
            </w:rPr>
          </w:pPr>
          <w:hyperlink w:anchor="_psy3hy66jdwd">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Rubric</w:t>
              <w:tab/>
              <w:t xml:space="preserve">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Heading1"/>
        <w:rPr>
          <w:rFonts w:ascii="Calibri" w:cs="Calibri" w:eastAsia="Calibri" w:hAnsi="Calibri"/>
        </w:rPr>
      </w:pPr>
      <w:bookmarkStart w:colFirst="0" w:colLast="0" w:name="_oqo0md4nmgwo" w:id="2"/>
      <w:bookmarkEnd w:id="2"/>
      <w:r w:rsidDel="00000000" w:rsidR="00000000" w:rsidRPr="00000000">
        <w:rPr>
          <w:rFonts w:ascii="Calibri" w:cs="Calibri" w:eastAsia="Calibri" w:hAnsi="Calibri"/>
          <w:rtl w:val="0"/>
        </w:rPr>
        <w:t xml:space="preserve">Learning Objectives</w:t>
      </w:r>
    </w:p>
    <w:p w:rsidR="00000000" w:rsidDel="00000000" w:rsidP="00000000" w:rsidRDefault="00000000" w:rsidRPr="00000000" w14:paraId="00000012">
      <w:pPr>
        <w:numPr>
          <w:ilvl w:val="0"/>
          <w:numId w:val="5"/>
        </w:numPr>
        <w:ind w:left="720" w:hanging="360"/>
        <w:rPr>
          <w:rFonts w:ascii="Calibri" w:cs="Calibri" w:eastAsia="Calibri" w:hAnsi="Calibri"/>
        </w:rPr>
      </w:pPr>
      <w:r w:rsidDel="00000000" w:rsidR="00000000" w:rsidRPr="00000000">
        <w:rPr>
          <w:rtl w:val="0"/>
        </w:rPr>
        <w:t xml:space="preserve">Learn how to set up a virtual machine to act as our file host, Node-RED host, and MQTT broker.</w:t>
      </w:r>
    </w:p>
    <w:p w:rsidR="00000000" w:rsidDel="00000000" w:rsidP="00000000" w:rsidRDefault="00000000" w:rsidRPr="00000000" w14:paraId="00000013">
      <w:pPr>
        <w:numPr>
          <w:ilvl w:val="0"/>
          <w:numId w:val="5"/>
        </w:numPr>
        <w:ind w:left="720" w:hanging="360"/>
        <w:rPr>
          <w:u w:val="none"/>
        </w:rPr>
      </w:pPr>
      <w:r w:rsidDel="00000000" w:rsidR="00000000" w:rsidRPr="00000000">
        <w:rPr>
          <w:rtl w:val="0"/>
        </w:rPr>
        <w:t xml:space="preserve">Use the VM file hosting to complete the over-the-air update capability on the MCU, adding any additional debugging handling.</w:t>
      </w:r>
    </w:p>
    <w:p w:rsidR="00000000" w:rsidDel="00000000" w:rsidP="00000000" w:rsidRDefault="00000000" w:rsidRPr="00000000" w14:paraId="00000014">
      <w:pPr>
        <w:numPr>
          <w:ilvl w:val="0"/>
          <w:numId w:val="5"/>
        </w:numPr>
        <w:ind w:left="720" w:hanging="360"/>
        <w:rPr>
          <w:u w:val="none"/>
        </w:rPr>
      </w:pPr>
      <w:r w:rsidDel="00000000" w:rsidR="00000000" w:rsidRPr="00000000">
        <w:rPr>
          <w:rtl w:val="0"/>
        </w:rPr>
        <w:t xml:space="preserve">Design and implement a compelling and intuitive user interface for control of your Internet-connected device.</w:t>
      </w:r>
    </w:p>
    <w:p w:rsidR="00000000" w:rsidDel="00000000" w:rsidP="00000000" w:rsidRDefault="00000000" w:rsidRPr="00000000" w14:paraId="00000015">
      <w:pPr>
        <w:numPr>
          <w:ilvl w:val="0"/>
          <w:numId w:val="5"/>
        </w:numPr>
        <w:ind w:left="720" w:hanging="360"/>
        <w:rPr>
          <w:u w:val="none"/>
        </w:rPr>
      </w:pPr>
      <w:r w:rsidDel="00000000" w:rsidR="00000000" w:rsidRPr="00000000">
        <w:rPr>
          <w:rtl w:val="0"/>
        </w:rPr>
        <w:t xml:space="preserve">Complete the communication loop between MCU and the cloud using MQTT.</w:t>
      </w:r>
    </w:p>
    <w:p w:rsidR="00000000" w:rsidDel="00000000" w:rsidP="00000000" w:rsidRDefault="00000000" w:rsidRPr="00000000" w14:paraId="00000016">
      <w:pPr>
        <w:pStyle w:val="Heading1"/>
        <w:rPr>
          <w:rFonts w:ascii="Calibri" w:cs="Calibri" w:eastAsia="Calibri" w:hAnsi="Calibri"/>
        </w:rPr>
      </w:pPr>
      <w:bookmarkStart w:colFirst="0" w:colLast="0" w:name="_efj6k8m98qqn" w:id="3"/>
      <w:bookmarkEnd w:id="3"/>
      <w:r w:rsidDel="00000000" w:rsidR="00000000" w:rsidRPr="00000000">
        <w:br w:type="page"/>
      </w:r>
      <w:r w:rsidDel="00000000" w:rsidR="00000000" w:rsidRPr="00000000">
        <w:rPr>
          <w:rtl w:val="0"/>
        </w:rPr>
      </w:r>
    </w:p>
    <w:p w:rsidR="00000000" w:rsidDel="00000000" w:rsidP="00000000" w:rsidRDefault="00000000" w:rsidRPr="00000000" w14:paraId="00000017">
      <w:pPr>
        <w:pStyle w:val="Heading1"/>
        <w:rPr>
          <w:rFonts w:ascii="Calibri" w:cs="Calibri" w:eastAsia="Calibri" w:hAnsi="Calibri"/>
        </w:rPr>
      </w:pPr>
      <w:bookmarkStart w:colFirst="0" w:colLast="0" w:name="_v6w6qnpmj61b" w:id="4"/>
      <w:bookmarkEnd w:id="4"/>
      <w:r w:rsidDel="00000000" w:rsidR="00000000" w:rsidRPr="00000000">
        <w:rPr>
          <w:rFonts w:ascii="Calibri" w:cs="Calibri" w:eastAsia="Calibri" w:hAnsi="Calibri"/>
          <w:rtl w:val="0"/>
        </w:rPr>
        <w:t xml:space="preserve">0. Starter Manual</w:t>
      </w:r>
    </w:p>
    <w:p w:rsidR="00000000" w:rsidDel="00000000" w:rsidP="00000000" w:rsidRDefault="00000000" w:rsidRPr="00000000" w14:paraId="00000018">
      <w:pPr>
        <w:rPr/>
      </w:pPr>
      <w:r w:rsidDel="00000000" w:rsidR="00000000" w:rsidRPr="00000000">
        <w:rPr>
          <w:rFonts w:ascii="Calibri" w:cs="Calibri" w:eastAsia="Calibri" w:hAnsi="Calibri"/>
          <w:rtl w:val="0"/>
        </w:rPr>
        <w:t xml:space="preserve">Follow the </w:t>
      </w:r>
      <w:r w:rsidDel="00000000" w:rsidR="00000000" w:rsidRPr="00000000">
        <w:rPr>
          <w:rFonts w:ascii="Calibri" w:cs="Calibri" w:eastAsia="Calibri" w:hAnsi="Calibri"/>
          <w:b w:val="1"/>
          <w:rtl w:val="0"/>
        </w:rPr>
        <w:t xml:space="preserve">A10 Cloud Manual</w:t>
      </w:r>
      <w:r w:rsidDel="00000000" w:rsidR="00000000" w:rsidRPr="00000000">
        <w:rPr>
          <w:rFonts w:ascii="Calibri" w:cs="Calibri" w:eastAsia="Calibri" w:hAnsi="Calibri"/>
          <w:rtl w:val="0"/>
        </w:rPr>
        <w:t xml:space="preserve"> in the Google Drive to set up your system. This will guide you on how to set up a virtual machine on Microsoft Azure, then use this as an HTTP host for firmware binary and status files. It will also show you how to set up a Node-RED instance and an MQTT broker communication server.</w: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Continue programming your firmware in the same IoTStarter Project used in A09G.</w:t>
      </w:r>
    </w:p>
    <w:p w:rsidR="00000000" w:rsidDel="00000000" w:rsidP="00000000" w:rsidRDefault="00000000" w:rsidRPr="00000000" w14:paraId="0000001B">
      <w:pPr>
        <w:pStyle w:val="Heading1"/>
        <w:rPr>
          <w:rFonts w:ascii="Calibri" w:cs="Calibri" w:eastAsia="Calibri" w:hAnsi="Calibri"/>
        </w:rPr>
      </w:pPr>
      <w:bookmarkStart w:colFirst="0" w:colLast="0" w:name="_3j6q2dhnjhlb" w:id="5"/>
      <w:bookmarkEnd w:id="5"/>
      <w:r w:rsidDel="00000000" w:rsidR="00000000" w:rsidRPr="00000000">
        <w:rPr>
          <w:rFonts w:ascii="Calibri" w:cs="Calibri" w:eastAsia="Calibri" w:hAnsi="Calibri"/>
          <w:rtl w:val="0"/>
        </w:rPr>
        <w:t xml:space="preserve">1. OTAFU</w:t>
      </w:r>
    </w:p>
    <w:p w:rsidR="00000000" w:rsidDel="00000000" w:rsidP="00000000" w:rsidRDefault="00000000" w:rsidRPr="00000000" w14:paraId="0000001C">
      <w:pPr>
        <w:rPr>
          <w:rFonts w:ascii="Calibri" w:cs="Calibri" w:eastAsia="Calibri" w:hAnsi="Calibri"/>
        </w:rPr>
      </w:pPr>
      <w:r w:rsidDel="00000000" w:rsidR="00000000" w:rsidRPr="00000000">
        <w:rPr>
          <w:rFonts w:ascii="Calibri" w:cs="Calibri" w:eastAsia="Calibri" w:hAnsi="Calibri"/>
          <w:rtl w:val="0"/>
        </w:rPr>
        <w:t xml:space="preserve">The starter project has a CLI command, “fw”, that downloads a file from a server. Modify the code on this CLI command to download a file set in your server that is a firmware update.  Modify the code in a way that you can make a complete OTAFU: The device downloads an image from the internet, saves it into SD card, adds any flags that your bootloader needs, and then resets the MCU to perform a FW update. You can even add text files to the server that have metadata for the firmware image - like version, intended hardware, and other information.</w:t>
      </w:r>
    </w:p>
    <w:p w:rsidR="00000000" w:rsidDel="00000000" w:rsidP="00000000" w:rsidRDefault="00000000" w:rsidRPr="00000000" w14:paraId="0000001D">
      <w:pPr>
        <w:rPr>
          <w:rFonts w:ascii="Calibri" w:cs="Calibri" w:eastAsia="Calibri" w:hAnsi="Calibri"/>
        </w:rPr>
      </w:pPr>
      <w:r w:rsidDel="00000000" w:rsidR="00000000" w:rsidRPr="00000000">
        <w:rPr>
          <w:rtl w:val="0"/>
        </w:rPr>
      </w:r>
    </w:p>
    <w:p w:rsidR="00000000" w:rsidDel="00000000" w:rsidP="00000000" w:rsidRDefault="00000000" w:rsidRPr="00000000" w14:paraId="0000001E">
      <w:pPr>
        <w:rPr>
          <w:rFonts w:ascii="Calibri" w:cs="Calibri" w:eastAsia="Calibri" w:hAnsi="Calibri"/>
        </w:rPr>
      </w:pPr>
      <w:r w:rsidDel="00000000" w:rsidR="00000000" w:rsidRPr="00000000">
        <w:rPr>
          <w:rFonts w:ascii="Calibri" w:cs="Calibri" w:eastAsia="Calibri" w:hAnsi="Calibri"/>
          <w:rtl w:val="0"/>
        </w:rPr>
        <w:t xml:space="preserve">Note: You can reset the MCU with the command </w:t>
      </w:r>
      <w:r w:rsidDel="00000000" w:rsidR="00000000" w:rsidRPr="00000000">
        <w:rPr>
          <w:rFonts w:ascii="Courier New" w:cs="Courier New" w:eastAsia="Courier New" w:hAnsi="Courier New"/>
          <w:b w:val="1"/>
          <w:rtl w:val="0"/>
        </w:rPr>
        <w:t xml:space="preserve">system_reset()</w:t>
      </w:r>
      <w:r w:rsidDel="00000000" w:rsidR="00000000" w:rsidRPr="00000000">
        <w:rPr>
          <w:rFonts w:ascii="Calibri" w:cs="Calibri" w:eastAsia="Calibri" w:hAnsi="Calibri"/>
          <w:rtl w:val="0"/>
        </w:rPr>
        <w:t xml:space="preserve">.</w:t>
      </w:r>
    </w:p>
    <w:p w:rsidR="00000000" w:rsidDel="00000000" w:rsidP="00000000" w:rsidRDefault="00000000" w:rsidRPr="00000000" w14:paraId="0000001F">
      <w:pPr>
        <w:rPr>
          <w:rFonts w:ascii="Calibri" w:cs="Calibri" w:eastAsia="Calibri" w:hAnsi="Calibri"/>
        </w:rPr>
      </w:pPr>
      <w:r w:rsidDel="00000000" w:rsidR="00000000" w:rsidRPr="00000000">
        <w:rPr>
          <w:rtl w:val="0"/>
        </w:rPr>
      </w:r>
    </w:p>
    <w:p w:rsidR="00000000" w:rsidDel="00000000" w:rsidP="00000000" w:rsidRDefault="00000000" w:rsidRPr="00000000" w14:paraId="00000020">
      <w:pPr>
        <w:rPr>
          <w:shd w:fill="fff2cc" w:val="clear"/>
        </w:rPr>
      </w:pPr>
      <w:r w:rsidDel="00000000" w:rsidR="00000000" w:rsidRPr="00000000">
        <w:rPr>
          <w:rFonts w:ascii="Calibri" w:cs="Calibri" w:eastAsia="Calibri" w:hAnsi="Calibri"/>
          <w:b w:val="1"/>
          <w:shd w:fill="fff2cc" w:val="clear"/>
          <w:rtl w:val="0"/>
        </w:rPr>
        <w:t xml:space="preserve">Submission:</w:t>
      </w:r>
      <w:r w:rsidDel="00000000" w:rsidR="00000000" w:rsidRPr="00000000">
        <w:rPr>
          <w:rtl w:val="0"/>
        </w:rPr>
      </w:r>
    </w:p>
    <w:p w:rsidR="00000000" w:rsidDel="00000000" w:rsidP="00000000" w:rsidRDefault="00000000" w:rsidRPr="00000000" w14:paraId="00000021">
      <w:pPr>
        <w:numPr>
          <w:ilvl w:val="0"/>
          <w:numId w:val="6"/>
        </w:numPr>
        <w:ind w:left="720" w:hanging="360"/>
        <w:rPr>
          <w:rFonts w:ascii="Calibri" w:cs="Calibri" w:eastAsia="Calibri" w:hAnsi="Calibri"/>
          <w:u w:val="none"/>
          <w:shd w:fill="fff2cc" w:val="clear"/>
        </w:rPr>
      </w:pPr>
      <w:r w:rsidDel="00000000" w:rsidR="00000000" w:rsidRPr="00000000">
        <w:rPr>
          <w:rFonts w:ascii="Calibri" w:cs="Calibri" w:eastAsia="Calibri" w:hAnsi="Calibri"/>
          <w:shd w:fill="fff2cc" w:val="clear"/>
          <w:rtl w:val="0"/>
        </w:rPr>
        <w:t xml:space="preserve">A short video/GIF showing that your device can update its firmware via the Internet. Show both the device behavior and the CLI readout in the video.</w:t>
      </w:r>
      <w:r w:rsidDel="00000000" w:rsidR="00000000" w:rsidRPr="00000000">
        <w:rPr>
          <w:rtl w:val="0"/>
        </w:rPr>
      </w:r>
    </w:p>
    <w:p w:rsidR="00000000" w:rsidDel="00000000" w:rsidP="00000000" w:rsidRDefault="00000000" w:rsidRPr="00000000" w14:paraId="00000022">
      <w:pPr>
        <w:numPr>
          <w:ilvl w:val="0"/>
          <w:numId w:val="6"/>
        </w:numPr>
        <w:ind w:left="720" w:hanging="360"/>
        <w:rPr>
          <w:rFonts w:ascii="Calibri" w:cs="Calibri" w:eastAsia="Calibri" w:hAnsi="Calibri"/>
          <w:u w:val="none"/>
          <w:shd w:fill="fff2cc" w:val="clear"/>
        </w:rPr>
      </w:pPr>
      <w:r w:rsidDel="00000000" w:rsidR="00000000" w:rsidRPr="00000000">
        <w:rPr>
          <w:rFonts w:ascii="Calibri" w:cs="Calibri" w:eastAsia="Calibri" w:hAnsi="Calibri"/>
          <w:shd w:fill="fff2cc" w:val="clear"/>
          <w:rtl w:val="0"/>
        </w:rPr>
        <w:t xml:space="preserve">Code submitted to the Github repository.</w:t>
      </w:r>
    </w:p>
    <w:p w:rsidR="00000000" w:rsidDel="00000000" w:rsidP="00000000" w:rsidRDefault="00000000" w:rsidRPr="00000000" w14:paraId="00000023">
      <w:pPr>
        <w:pStyle w:val="Heading1"/>
        <w:rPr>
          <w:rFonts w:ascii="Calibri" w:cs="Calibri" w:eastAsia="Calibri" w:hAnsi="Calibri"/>
        </w:rPr>
      </w:pPr>
      <w:bookmarkStart w:colFirst="0" w:colLast="0" w:name="_ywfvmelvfvtx" w:id="6"/>
      <w:bookmarkEnd w:id="6"/>
      <w:r w:rsidDel="00000000" w:rsidR="00000000" w:rsidRPr="00000000">
        <w:rPr>
          <w:rtl w:val="0"/>
        </w:rPr>
        <w:t xml:space="preserve">2</w:t>
      </w:r>
      <w:r w:rsidDel="00000000" w:rsidR="00000000" w:rsidRPr="00000000">
        <w:rPr>
          <w:rFonts w:ascii="Calibri" w:cs="Calibri" w:eastAsia="Calibri" w:hAnsi="Calibri"/>
          <w:rtl w:val="0"/>
        </w:rPr>
        <w:t xml:space="preserve">. Node-RED Design</w:t>
      </w:r>
    </w:p>
    <w:p w:rsidR="00000000" w:rsidDel="00000000" w:rsidP="00000000" w:rsidRDefault="00000000" w:rsidRPr="00000000" w14:paraId="00000024">
      <w:pPr>
        <w:rPr>
          <w:rFonts w:ascii="Calibri" w:cs="Calibri" w:eastAsia="Calibri" w:hAnsi="Calibri"/>
        </w:rPr>
      </w:pPr>
      <w:r w:rsidDel="00000000" w:rsidR="00000000" w:rsidRPr="00000000">
        <w:rPr>
          <w:rFonts w:ascii="Calibri" w:cs="Calibri" w:eastAsia="Calibri" w:hAnsi="Calibri"/>
          <w:rtl w:val="0"/>
        </w:rPr>
        <w:t xml:space="preserve">Before doing any coding, design the MQTT topics and program flow your system will use. In your README.md, explaining the following: </w:t>
      </w:r>
    </w:p>
    <w:p w:rsidR="00000000" w:rsidDel="00000000" w:rsidP="00000000" w:rsidRDefault="00000000" w:rsidRPr="00000000" w14:paraId="00000025">
      <w:pPr>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General program flow of your system. What communication does the device need to send to the cloud? What does the cloud do with this information? What does it send back?</w:t>
      </w:r>
    </w:p>
    <w:p w:rsidR="00000000" w:rsidDel="00000000" w:rsidP="00000000" w:rsidRDefault="00000000" w:rsidRPr="00000000" w14:paraId="00000026">
      <w:pPr>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List all the topics your system will use. Describe for each one the information that is sent on each topic (is it an integer? A Boolean? An array of integers? A JSON string?) </w:t>
      </w:r>
    </w:p>
    <w:p w:rsidR="00000000" w:rsidDel="00000000" w:rsidP="00000000" w:rsidRDefault="00000000" w:rsidRPr="00000000" w14:paraId="00000027">
      <w:pPr>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Describe for each topic in your system: Who generates the data? Who subscribes to each topic?</w:t>
      </w:r>
    </w:p>
    <w:p w:rsidR="00000000" w:rsidDel="00000000" w:rsidP="00000000" w:rsidRDefault="00000000" w:rsidRPr="00000000" w14:paraId="00000028">
      <w:pPr>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Present how you would divide your MCU Application code into threads, how the threads would communicate, etc.</w:t>
      </w:r>
    </w:p>
    <w:p w:rsidR="00000000" w:rsidDel="00000000" w:rsidP="00000000" w:rsidRDefault="00000000" w:rsidRPr="00000000" w14:paraId="00000029">
      <w:pPr>
        <w:rPr>
          <w:rFonts w:ascii="Calibri" w:cs="Calibri" w:eastAsia="Calibri" w:hAnsi="Calibri"/>
        </w:rPr>
      </w:pPr>
      <w:r w:rsidDel="00000000" w:rsidR="00000000" w:rsidRPr="00000000">
        <w:rPr>
          <w:rtl w:val="0"/>
        </w:rPr>
      </w:r>
    </w:p>
    <w:p w:rsidR="00000000" w:rsidDel="00000000" w:rsidP="00000000" w:rsidRDefault="00000000" w:rsidRPr="00000000" w14:paraId="0000002A">
      <w:pPr>
        <w:rPr>
          <w:shd w:fill="fff2cc" w:val="clear"/>
        </w:rPr>
      </w:pPr>
      <w:r w:rsidDel="00000000" w:rsidR="00000000" w:rsidRPr="00000000">
        <w:rPr>
          <w:rFonts w:ascii="Calibri" w:cs="Calibri" w:eastAsia="Calibri" w:hAnsi="Calibri"/>
          <w:b w:val="1"/>
          <w:shd w:fill="fff2cc" w:val="clear"/>
          <w:rtl w:val="0"/>
        </w:rPr>
        <w:t xml:space="preserve">Submission:</w:t>
      </w:r>
      <w:r w:rsidDel="00000000" w:rsidR="00000000" w:rsidRPr="00000000">
        <w:rPr>
          <w:rtl w:val="0"/>
        </w:rPr>
      </w:r>
    </w:p>
    <w:p w:rsidR="00000000" w:rsidDel="00000000" w:rsidP="00000000" w:rsidRDefault="00000000" w:rsidRPr="00000000" w14:paraId="0000002B">
      <w:pPr>
        <w:numPr>
          <w:ilvl w:val="0"/>
          <w:numId w:val="4"/>
        </w:numPr>
        <w:ind w:left="720" w:hanging="360"/>
        <w:rPr>
          <w:rFonts w:ascii="Calibri" w:cs="Calibri" w:eastAsia="Calibri" w:hAnsi="Calibri"/>
          <w:u w:val="none"/>
          <w:shd w:fill="fff2cc" w:val="clear"/>
        </w:rPr>
      </w:pPr>
      <w:r w:rsidDel="00000000" w:rsidR="00000000" w:rsidRPr="00000000">
        <w:rPr>
          <w:rFonts w:ascii="Calibri" w:cs="Calibri" w:eastAsia="Calibri" w:hAnsi="Calibri"/>
          <w:shd w:fill="fff2cc" w:val="clear"/>
          <w:rtl w:val="0"/>
        </w:rPr>
        <w:t xml:space="preserve">README.md section </w:t>
      </w:r>
      <w:r w:rsidDel="00000000" w:rsidR="00000000" w:rsidRPr="00000000">
        <w:rPr>
          <w:shd w:fill="fff2cc" w:val="clear"/>
          <w:rtl w:val="0"/>
        </w:rPr>
        <w:t xml:space="preserve">explaining your Node-RED design (the questions above). </w:t>
      </w:r>
      <w:r w:rsidDel="00000000" w:rsidR="00000000" w:rsidRPr="00000000">
        <w:rPr>
          <w:rFonts w:ascii="Calibri" w:cs="Calibri" w:eastAsia="Calibri" w:hAnsi="Calibri"/>
          <w:shd w:fill="fff2cc" w:val="clear"/>
          <w:rtl w:val="0"/>
        </w:rPr>
        <w:t xml:space="preserve">A reader should be able to understand how  your system will work at a high level with this document.</w:t>
      </w:r>
      <w:r w:rsidDel="00000000" w:rsidR="00000000" w:rsidRPr="00000000">
        <w:rPr>
          <w:rtl w:val="0"/>
        </w:rPr>
      </w:r>
    </w:p>
    <w:p w:rsidR="00000000" w:rsidDel="00000000" w:rsidP="00000000" w:rsidRDefault="00000000" w:rsidRPr="00000000" w14:paraId="0000002C">
      <w:pPr>
        <w:numPr>
          <w:ilvl w:val="0"/>
          <w:numId w:val="4"/>
        </w:numPr>
        <w:ind w:left="720" w:hanging="360"/>
        <w:rPr>
          <w:rFonts w:ascii="Calibri" w:cs="Calibri" w:eastAsia="Calibri" w:hAnsi="Calibri"/>
          <w:u w:val="none"/>
          <w:shd w:fill="fff2cc" w:val="clear"/>
        </w:rPr>
      </w:pPr>
      <w:r w:rsidDel="00000000" w:rsidR="00000000" w:rsidRPr="00000000">
        <w:rPr>
          <w:rFonts w:ascii="Calibri" w:cs="Calibri" w:eastAsia="Calibri" w:hAnsi="Calibri"/>
          <w:shd w:fill="fff2cc" w:val="clear"/>
          <w:rtl w:val="0"/>
        </w:rPr>
        <w:t xml:space="preserve">Use text and diagrams as needed to explain your approach.</w:t>
      </w:r>
    </w:p>
    <w:p w:rsidR="00000000" w:rsidDel="00000000" w:rsidP="00000000" w:rsidRDefault="00000000" w:rsidRPr="00000000" w14:paraId="0000002D">
      <w:pPr>
        <w:pStyle w:val="Heading1"/>
        <w:rPr>
          <w:rFonts w:ascii="Calibri" w:cs="Calibri" w:eastAsia="Calibri" w:hAnsi="Calibri"/>
        </w:rPr>
      </w:pPr>
      <w:bookmarkStart w:colFirst="0" w:colLast="0" w:name="_7p8q3eo22wsa" w:id="7"/>
      <w:bookmarkEnd w:id="7"/>
      <w:r w:rsidDel="00000000" w:rsidR="00000000" w:rsidRPr="00000000">
        <w:rPr>
          <w:rtl w:val="0"/>
        </w:rPr>
        <w:t xml:space="preserve">3</w:t>
      </w:r>
      <w:r w:rsidDel="00000000" w:rsidR="00000000" w:rsidRPr="00000000">
        <w:rPr>
          <w:rFonts w:ascii="Calibri" w:cs="Calibri" w:eastAsia="Calibri" w:hAnsi="Calibri"/>
          <w:rtl w:val="0"/>
        </w:rPr>
        <w:t xml:space="preserve">. Node-RED Implementation</w:t>
      </w:r>
    </w:p>
    <w:p w:rsidR="00000000" w:rsidDel="00000000" w:rsidP="00000000" w:rsidRDefault="00000000" w:rsidRPr="00000000" w14:paraId="0000002E">
      <w:pPr>
        <w:rPr>
          <w:rFonts w:ascii="Calibri" w:cs="Calibri" w:eastAsia="Calibri" w:hAnsi="Calibri"/>
        </w:rPr>
      </w:pPr>
      <w:r w:rsidDel="00000000" w:rsidR="00000000" w:rsidRPr="00000000">
        <w:rPr>
          <w:rFonts w:ascii="Calibri" w:cs="Calibri" w:eastAsia="Calibri" w:hAnsi="Calibri"/>
          <w:rtl w:val="0"/>
        </w:rPr>
        <w:t xml:space="preserve">We can implement and simulate what happens on the Node-RED part of the system without programming our microcontroller devices. We can leverage the use of a web-browser based MQTT server to simulate input and output to/from the Node-RED Design. This will allow us to “divide and conquer” – divide the design into smaller, more achievable tasks.</w:t>
      </w:r>
    </w:p>
    <w:p w:rsidR="00000000" w:rsidDel="00000000" w:rsidP="00000000" w:rsidRDefault="00000000" w:rsidRPr="00000000" w14:paraId="0000002F">
      <w:pPr>
        <w:rPr>
          <w:rFonts w:ascii="Calibri" w:cs="Calibri" w:eastAsia="Calibri" w:hAnsi="Calibri"/>
        </w:rPr>
      </w:pPr>
      <w:r w:rsidDel="00000000" w:rsidR="00000000" w:rsidRPr="00000000">
        <w:rPr>
          <w:rtl w:val="0"/>
        </w:rPr>
      </w:r>
    </w:p>
    <w:p w:rsidR="00000000" w:rsidDel="00000000" w:rsidP="00000000" w:rsidRDefault="00000000" w:rsidRPr="00000000" w14:paraId="00000030">
      <w:pPr>
        <w:rPr>
          <w:rFonts w:ascii="Calibri" w:cs="Calibri" w:eastAsia="Calibri" w:hAnsi="Calibri"/>
        </w:rPr>
      </w:pPr>
      <w:r w:rsidDel="00000000" w:rsidR="00000000" w:rsidRPr="00000000">
        <w:rPr>
          <w:rFonts w:ascii="Calibri" w:cs="Calibri" w:eastAsia="Calibri" w:hAnsi="Calibri"/>
          <w:rtl w:val="0"/>
        </w:rPr>
        <w:t xml:space="preserve">In this part of the assignment, implement your complete Node-RED system and test how it works by using the MQTT broker you set up on your Azure virtual machine.</w:t>
      </w:r>
    </w:p>
    <w:p w:rsidR="00000000" w:rsidDel="00000000" w:rsidP="00000000" w:rsidRDefault="00000000" w:rsidRPr="00000000" w14:paraId="00000031">
      <w:pPr>
        <w:rPr>
          <w:rFonts w:ascii="Calibri" w:cs="Calibri" w:eastAsia="Calibri" w:hAnsi="Calibri"/>
        </w:rPr>
      </w:pPr>
      <w:r w:rsidDel="00000000" w:rsidR="00000000" w:rsidRPr="00000000">
        <w:rPr>
          <w:rtl w:val="0"/>
        </w:rPr>
      </w:r>
    </w:p>
    <w:p w:rsidR="00000000" w:rsidDel="00000000" w:rsidP="00000000" w:rsidRDefault="00000000" w:rsidRPr="00000000" w14:paraId="00000032">
      <w:pPr>
        <w:rPr>
          <w:rFonts w:ascii="Calibri" w:cs="Calibri" w:eastAsia="Calibri" w:hAnsi="Calibri"/>
        </w:rPr>
      </w:pPr>
      <w:r w:rsidDel="00000000" w:rsidR="00000000" w:rsidRPr="00000000">
        <w:rPr>
          <w:rFonts w:ascii="Calibri" w:cs="Calibri" w:eastAsia="Calibri" w:hAnsi="Calibri"/>
          <w:rtl w:val="0"/>
        </w:rPr>
        <w:t xml:space="preserve">Unit test your complete Node-RED system – implement the complete workflow, and use MQTT  messages, sent by a client broker on your Azure VM, to test that the inputs work. Be sure to test everything!</w:t>
      </w:r>
    </w:p>
    <w:p w:rsidR="00000000" w:rsidDel="00000000" w:rsidP="00000000" w:rsidRDefault="00000000" w:rsidRPr="00000000" w14:paraId="00000033">
      <w:pPr>
        <w:rPr>
          <w:rFonts w:ascii="Calibri" w:cs="Calibri" w:eastAsia="Calibri" w:hAnsi="Calibri"/>
        </w:rPr>
      </w:pPr>
      <w:r w:rsidDel="00000000" w:rsidR="00000000" w:rsidRPr="00000000">
        <w:rPr>
          <w:rtl w:val="0"/>
        </w:rPr>
      </w:r>
    </w:p>
    <w:p w:rsidR="00000000" w:rsidDel="00000000" w:rsidP="00000000" w:rsidRDefault="00000000" w:rsidRPr="00000000" w14:paraId="00000034">
      <w:pPr>
        <w:rPr>
          <w:rFonts w:ascii="Calibri" w:cs="Calibri" w:eastAsia="Calibri" w:hAnsi="Calibri"/>
        </w:rPr>
      </w:pPr>
      <w:r w:rsidDel="00000000" w:rsidR="00000000" w:rsidRPr="00000000">
        <w:rPr>
          <w:rFonts w:ascii="Calibri" w:cs="Calibri" w:eastAsia="Calibri" w:hAnsi="Calibri"/>
          <w:rtl w:val="0"/>
        </w:rPr>
        <w:t xml:space="preserve">Make the frontend to show to the user all the important information. This includes graphs, dials,  buttons, etc. In short – all that you need to put in the frontend to allow a user to see your system in  function! What you implement should be complete – that is, it should have all the logic that your application  needs as well as all the user interface required, and everything should be tested to work.</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shd w:fill="f4cccc" w:val="clear"/>
          <w:rtl w:val="0"/>
        </w:rPr>
        <w:t xml:space="preserve">Ensure you’re using your Azure VM MQTT broker, NOT HiveMQ. You’ll get a 0 if you’re not using your own MQTT broker.</w:t>
      </w:r>
      <w:r w:rsidDel="00000000" w:rsidR="00000000" w:rsidRPr="00000000">
        <w:rPr>
          <w:rtl w:val="0"/>
        </w:rPr>
      </w:r>
    </w:p>
    <w:p w:rsidR="00000000" w:rsidDel="00000000" w:rsidP="00000000" w:rsidRDefault="00000000" w:rsidRPr="00000000" w14:paraId="00000037">
      <w:pPr>
        <w:rPr>
          <w:rFonts w:ascii="Calibri" w:cs="Calibri" w:eastAsia="Calibri" w:hAnsi="Calibri"/>
        </w:rPr>
      </w:pPr>
      <w:r w:rsidDel="00000000" w:rsidR="00000000" w:rsidRPr="00000000">
        <w:rPr>
          <w:rtl w:val="0"/>
        </w:rPr>
      </w:r>
    </w:p>
    <w:p w:rsidR="00000000" w:rsidDel="00000000" w:rsidP="00000000" w:rsidRDefault="00000000" w:rsidRPr="00000000" w14:paraId="00000038">
      <w:pPr>
        <w:rPr>
          <w:shd w:fill="fff2cc" w:val="clear"/>
        </w:rPr>
      </w:pPr>
      <w:r w:rsidDel="00000000" w:rsidR="00000000" w:rsidRPr="00000000">
        <w:rPr>
          <w:rFonts w:ascii="Calibri" w:cs="Calibri" w:eastAsia="Calibri" w:hAnsi="Calibri"/>
          <w:b w:val="1"/>
          <w:shd w:fill="fff2cc" w:val="clear"/>
          <w:rtl w:val="0"/>
        </w:rPr>
        <w:t xml:space="preserve">Submission:</w:t>
      </w:r>
      <w:r w:rsidDel="00000000" w:rsidR="00000000" w:rsidRPr="00000000">
        <w:rPr>
          <w:rtl w:val="0"/>
        </w:rPr>
      </w:r>
    </w:p>
    <w:p w:rsidR="00000000" w:rsidDel="00000000" w:rsidP="00000000" w:rsidRDefault="00000000" w:rsidRPr="00000000" w14:paraId="00000039">
      <w:pPr>
        <w:numPr>
          <w:ilvl w:val="0"/>
          <w:numId w:val="3"/>
        </w:numPr>
        <w:ind w:left="720" w:hanging="360"/>
        <w:rPr>
          <w:rFonts w:ascii="Calibri" w:cs="Calibri" w:eastAsia="Calibri" w:hAnsi="Calibri"/>
          <w:u w:val="none"/>
          <w:shd w:fill="fff2cc" w:val="clear"/>
        </w:rPr>
      </w:pPr>
      <w:r w:rsidDel="00000000" w:rsidR="00000000" w:rsidRPr="00000000">
        <w:rPr>
          <w:shd w:fill="fff2cc" w:val="clear"/>
          <w:rtl w:val="0"/>
        </w:rPr>
        <w:t xml:space="preserve">A</w:t>
      </w:r>
      <w:r w:rsidDel="00000000" w:rsidR="00000000" w:rsidRPr="00000000">
        <w:rPr>
          <w:rFonts w:ascii="Calibri" w:cs="Calibri" w:eastAsia="Calibri" w:hAnsi="Calibri"/>
          <w:shd w:fill="fff2cc" w:val="clear"/>
          <w:rtl w:val="0"/>
        </w:rPr>
        <w:t xml:space="preserve"> video of your Node-RED setup working and explain how it operates.</w:t>
      </w:r>
      <w:r w:rsidDel="00000000" w:rsidR="00000000" w:rsidRPr="00000000">
        <w:rPr>
          <w:rtl w:val="0"/>
        </w:rPr>
      </w:r>
    </w:p>
    <w:p w:rsidR="00000000" w:rsidDel="00000000" w:rsidP="00000000" w:rsidRDefault="00000000" w:rsidRPr="00000000" w14:paraId="0000003A">
      <w:pPr>
        <w:numPr>
          <w:ilvl w:val="0"/>
          <w:numId w:val="3"/>
        </w:numPr>
        <w:ind w:left="720" w:hanging="360"/>
        <w:rPr>
          <w:rFonts w:ascii="Calibri" w:cs="Calibri" w:eastAsia="Calibri" w:hAnsi="Calibri"/>
          <w:u w:val="none"/>
          <w:shd w:fill="fff2cc" w:val="clear"/>
        </w:rPr>
      </w:pPr>
      <w:r w:rsidDel="00000000" w:rsidR="00000000" w:rsidRPr="00000000">
        <w:rPr>
          <w:shd w:fill="fff2cc" w:val="clear"/>
          <w:rtl w:val="0"/>
        </w:rPr>
        <w:t xml:space="preserve">S</w:t>
      </w:r>
      <w:r w:rsidDel="00000000" w:rsidR="00000000" w:rsidRPr="00000000">
        <w:rPr>
          <w:rFonts w:ascii="Calibri" w:cs="Calibri" w:eastAsia="Calibri" w:hAnsi="Calibri"/>
          <w:shd w:fill="fff2cc" w:val="clear"/>
          <w:rtl w:val="0"/>
        </w:rPr>
        <w:t xml:space="preserve">creenshots of your backend and frontend of Node-RED.</w:t>
      </w:r>
      <w:r w:rsidDel="00000000" w:rsidR="00000000" w:rsidRPr="00000000">
        <w:rPr>
          <w:rtl w:val="0"/>
        </w:rPr>
      </w:r>
    </w:p>
    <w:p w:rsidR="00000000" w:rsidDel="00000000" w:rsidP="00000000" w:rsidRDefault="00000000" w:rsidRPr="00000000" w14:paraId="0000003B">
      <w:pPr>
        <w:numPr>
          <w:ilvl w:val="0"/>
          <w:numId w:val="3"/>
        </w:numPr>
        <w:ind w:left="720" w:hanging="360"/>
        <w:rPr>
          <w:rFonts w:ascii="Calibri" w:cs="Calibri" w:eastAsia="Calibri" w:hAnsi="Calibri"/>
          <w:u w:val="none"/>
          <w:shd w:fill="fff2cc" w:val="clear"/>
        </w:rPr>
      </w:pPr>
      <w:r w:rsidDel="00000000" w:rsidR="00000000" w:rsidRPr="00000000">
        <w:rPr>
          <w:rFonts w:ascii="Calibri" w:cs="Calibri" w:eastAsia="Calibri" w:hAnsi="Calibri"/>
          <w:shd w:fill="fff2cc" w:val="clear"/>
          <w:rtl w:val="0"/>
        </w:rPr>
        <w:t xml:space="preserve">Commit your Node-RED source code to your Github repository in the Node-RED folder.</w:t>
      </w:r>
      <w:r w:rsidDel="00000000" w:rsidR="00000000" w:rsidRPr="00000000">
        <w:rPr>
          <w:rtl w:val="0"/>
        </w:rPr>
      </w:r>
    </w:p>
    <w:p w:rsidR="00000000" w:rsidDel="00000000" w:rsidP="00000000" w:rsidRDefault="00000000" w:rsidRPr="00000000" w14:paraId="0000003C">
      <w:pPr>
        <w:numPr>
          <w:ilvl w:val="0"/>
          <w:numId w:val="3"/>
        </w:numPr>
        <w:ind w:left="720" w:hanging="360"/>
        <w:rPr>
          <w:rFonts w:ascii="Calibri" w:cs="Calibri" w:eastAsia="Calibri" w:hAnsi="Calibri"/>
          <w:u w:val="none"/>
          <w:shd w:fill="fff2cc" w:val="clear"/>
        </w:rPr>
      </w:pPr>
      <w:r w:rsidDel="00000000" w:rsidR="00000000" w:rsidRPr="00000000">
        <w:rPr>
          <w:rFonts w:ascii="Calibri" w:cs="Calibri" w:eastAsia="Calibri" w:hAnsi="Calibri"/>
          <w:shd w:fill="fff2cc" w:val="clear"/>
          <w:rtl w:val="0"/>
        </w:rPr>
        <w:t xml:space="preserve">Submit a link to your Node-RED UI (the public URL).</w:t>
      </w:r>
    </w:p>
    <w:p w:rsidR="00000000" w:rsidDel="00000000" w:rsidP="00000000" w:rsidRDefault="00000000" w:rsidRPr="00000000" w14:paraId="0000003D">
      <w:pPr>
        <w:pStyle w:val="Heading1"/>
        <w:rPr/>
      </w:pPr>
      <w:bookmarkStart w:colFirst="0" w:colLast="0" w:name="_m78u609idmu" w:id="8"/>
      <w:bookmarkEnd w:id="8"/>
      <w:r w:rsidDel="00000000" w:rsidR="00000000" w:rsidRPr="00000000">
        <w:rPr>
          <w:rtl w:val="0"/>
        </w:rPr>
        <w:t xml:space="preserve">4</w:t>
      </w:r>
      <w:r w:rsidDel="00000000" w:rsidR="00000000" w:rsidRPr="00000000">
        <w:rPr>
          <w:rFonts w:ascii="Calibri" w:cs="Calibri" w:eastAsia="Calibri" w:hAnsi="Calibri"/>
          <w:rtl w:val="0"/>
        </w:rPr>
        <w:t xml:space="preserve">. </w:t>
      </w:r>
      <w:r w:rsidDel="00000000" w:rsidR="00000000" w:rsidRPr="00000000">
        <w:rPr>
          <w:rtl w:val="0"/>
        </w:rPr>
        <w:t xml:space="preserve">Bidirectional Cloud Communication</w:t>
      </w:r>
    </w:p>
    <w:p w:rsidR="00000000" w:rsidDel="00000000" w:rsidP="00000000" w:rsidRDefault="00000000" w:rsidRPr="00000000" w14:paraId="0000003E">
      <w:pPr>
        <w:rPr/>
      </w:pPr>
      <w:r w:rsidDel="00000000" w:rsidR="00000000" w:rsidRPr="00000000">
        <w:rPr>
          <w:rtl w:val="0"/>
        </w:rPr>
        <w:t xml:space="preserve">Now that you have your own VM with Node-RED and MQTT, it’s time to set up communication between your MCU and the cloud. For starters, we’ll use your debug LED and debug button.</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Behavior:</w:t>
      </w:r>
    </w:p>
    <w:p w:rsidR="00000000" w:rsidDel="00000000" w:rsidP="00000000" w:rsidRDefault="00000000" w:rsidRPr="00000000" w14:paraId="00000041">
      <w:pPr>
        <w:numPr>
          <w:ilvl w:val="0"/>
          <w:numId w:val="1"/>
        </w:numPr>
        <w:ind w:left="720" w:hanging="360"/>
        <w:rPr>
          <w:u w:val="none"/>
        </w:rPr>
      </w:pPr>
      <w:r w:rsidDel="00000000" w:rsidR="00000000" w:rsidRPr="00000000">
        <w:rPr>
          <w:rtl w:val="0"/>
        </w:rPr>
        <w:t xml:space="preserve">Node-RED UI Switch: controls the state of the debug LED on your MCU HW (on or off)</w:t>
      </w:r>
    </w:p>
    <w:p w:rsidR="00000000" w:rsidDel="00000000" w:rsidP="00000000" w:rsidRDefault="00000000" w:rsidRPr="00000000" w14:paraId="00000042">
      <w:pPr>
        <w:numPr>
          <w:ilvl w:val="0"/>
          <w:numId w:val="1"/>
        </w:numPr>
        <w:ind w:left="720" w:hanging="360"/>
      </w:pPr>
      <w:r w:rsidDel="00000000" w:rsidR="00000000" w:rsidRPr="00000000">
        <w:rPr>
          <w:rtl w:val="0"/>
        </w:rPr>
        <w:t xml:space="preserve">MCU Debug Button: turns on a Node-RED UI LED when the HW button is pressed (and turns off the LED when it is not pressed)</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Fonts w:ascii="Courier New" w:cs="Courier New" w:eastAsia="Courier New" w:hAnsi="Courier New"/>
          <w:b w:val="1"/>
          <w:rtl w:val="0"/>
        </w:rPr>
        <w:t xml:space="preserve">WifiHandler.c</w:t>
      </w:r>
      <w:r w:rsidDel="00000000" w:rsidR="00000000" w:rsidRPr="00000000">
        <w:rPr>
          <w:rtl w:val="0"/>
        </w:rPr>
        <w:t xml:space="preserve"> already sets up your MQTT connection and has examples of the functions </w:t>
      </w:r>
      <w:r w:rsidDel="00000000" w:rsidR="00000000" w:rsidRPr="00000000">
        <w:rPr>
          <w:rFonts w:ascii="Courier New" w:cs="Courier New" w:eastAsia="Courier New" w:hAnsi="Courier New"/>
          <w:b w:val="1"/>
          <w:rtl w:val="0"/>
        </w:rPr>
        <w:t xml:space="preserve">mqtt_subscribe</w:t>
      </w:r>
      <w:r w:rsidDel="00000000" w:rsidR="00000000" w:rsidRPr="00000000">
        <w:rPr>
          <w:rtl w:val="0"/>
        </w:rPr>
        <w:t xml:space="preserve"> </w:t>
      </w:r>
      <w:r w:rsidDel="00000000" w:rsidR="00000000" w:rsidRPr="00000000">
        <w:rPr>
          <w:rtl w:val="0"/>
        </w:rPr>
        <w:t xml:space="preserve">&amp; </w:t>
      </w:r>
      <w:r w:rsidDel="00000000" w:rsidR="00000000" w:rsidRPr="00000000">
        <w:rPr>
          <w:rFonts w:ascii="Courier New" w:cs="Courier New" w:eastAsia="Courier New" w:hAnsi="Courier New"/>
          <w:b w:val="1"/>
          <w:rtl w:val="0"/>
        </w:rPr>
        <w:t xml:space="preserve">mqtt_publish</w:t>
      </w:r>
      <w:r w:rsidDel="00000000" w:rsidR="00000000" w:rsidRPr="00000000">
        <w:rPr>
          <w:rtl w:val="0"/>
        </w:rPr>
        <w:t xml:space="preserve">.</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rFonts w:ascii="Calibri" w:cs="Calibri" w:eastAsia="Calibri" w:hAnsi="Calibri"/>
        </w:rPr>
      </w:pPr>
      <w:r w:rsidDel="00000000" w:rsidR="00000000" w:rsidRPr="00000000">
        <w:rPr>
          <w:shd w:fill="f4cccc" w:val="clear"/>
          <w:rtl w:val="0"/>
        </w:rPr>
        <w:t xml:space="preserve">Ensure you’re using your Azure VM MQTT broker, NOT HiveMQ. You’ll get a 0 if you’re not using your own MQTT broker.</w:t>
      </w: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shd w:fill="fff2cc" w:val="clear"/>
        </w:rPr>
      </w:pPr>
      <w:r w:rsidDel="00000000" w:rsidR="00000000" w:rsidRPr="00000000">
        <w:rPr>
          <w:b w:val="1"/>
          <w:shd w:fill="fff2cc" w:val="clear"/>
          <w:rtl w:val="0"/>
        </w:rPr>
        <w:t xml:space="preserve">Submission:</w:t>
      </w:r>
      <w:r w:rsidDel="00000000" w:rsidR="00000000" w:rsidRPr="00000000">
        <w:rPr>
          <w:rtl w:val="0"/>
        </w:rPr>
      </w:r>
    </w:p>
    <w:p w:rsidR="00000000" w:rsidDel="00000000" w:rsidP="00000000" w:rsidRDefault="00000000" w:rsidRPr="00000000" w14:paraId="00000049">
      <w:pPr>
        <w:numPr>
          <w:ilvl w:val="0"/>
          <w:numId w:val="7"/>
        </w:numPr>
        <w:ind w:left="720" w:hanging="360"/>
        <w:rPr>
          <w:shd w:fill="fff2cc" w:val="clear"/>
        </w:rPr>
      </w:pPr>
      <w:r w:rsidDel="00000000" w:rsidR="00000000" w:rsidRPr="00000000">
        <w:rPr>
          <w:shd w:fill="fff2cc" w:val="clear"/>
          <w:rtl w:val="0"/>
        </w:rPr>
        <w:t xml:space="preserve">A gif/video of this behavior working.</w:t>
      </w:r>
    </w:p>
    <w:p w:rsidR="00000000" w:rsidDel="00000000" w:rsidP="00000000" w:rsidRDefault="00000000" w:rsidRPr="00000000" w14:paraId="0000004A">
      <w:pPr>
        <w:numPr>
          <w:ilvl w:val="0"/>
          <w:numId w:val="7"/>
        </w:numPr>
        <w:ind w:left="720" w:hanging="360"/>
        <w:rPr>
          <w:shd w:fill="fff2cc" w:val="clear"/>
        </w:rPr>
      </w:pPr>
      <w:r w:rsidDel="00000000" w:rsidR="00000000" w:rsidRPr="00000000">
        <w:rPr>
          <w:shd w:fill="fff2cc" w:val="clear"/>
          <w:rtl w:val="0"/>
        </w:rPr>
        <w:t xml:space="preserve">Commit your Node-RED source code to your Github repository in the Node-RED folder.</w:t>
      </w:r>
    </w:p>
    <w:p w:rsidR="00000000" w:rsidDel="00000000" w:rsidP="00000000" w:rsidRDefault="00000000" w:rsidRPr="00000000" w14:paraId="0000004B">
      <w:pPr>
        <w:numPr>
          <w:ilvl w:val="0"/>
          <w:numId w:val="7"/>
        </w:numPr>
        <w:ind w:left="720" w:hanging="360"/>
        <w:rPr>
          <w:shd w:fill="fff2cc" w:val="clear"/>
        </w:rPr>
      </w:pPr>
      <w:r w:rsidDel="00000000" w:rsidR="00000000" w:rsidRPr="00000000">
        <w:rPr>
          <w:shd w:fill="fff2cc" w:val="clear"/>
          <w:rtl w:val="0"/>
        </w:rPr>
        <w:t xml:space="preserve">Submit a link to your Node-RED UI (the public URL).</w:t>
      </w:r>
    </w:p>
    <w:p w:rsidR="00000000" w:rsidDel="00000000" w:rsidP="00000000" w:rsidRDefault="00000000" w:rsidRPr="00000000" w14:paraId="0000004C">
      <w:pPr>
        <w:numPr>
          <w:ilvl w:val="0"/>
          <w:numId w:val="7"/>
        </w:numPr>
        <w:ind w:left="720" w:hanging="360"/>
        <w:rPr>
          <w:u w:val="none"/>
          <w:shd w:fill="fff2cc" w:val="clear"/>
        </w:rPr>
      </w:pPr>
      <w:r w:rsidDel="00000000" w:rsidR="00000000" w:rsidRPr="00000000">
        <w:rPr>
          <w:shd w:fill="fff2cc" w:val="clear"/>
          <w:rtl w:val="0"/>
        </w:rPr>
        <w:t xml:space="preserve">Commit your firmware to the Github repository.</w:t>
      </w:r>
    </w:p>
    <w:p w:rsidR="00000000" w:rsidDel="00000000" w:rsidP="00000000" w:rsidRDefault="00000000" w:rsidRPr="00000000" w14:paraId="0000004D">
      <w:pPr>
        <w:pStyle w:val="Heading1"/>
        <w:rPr/>
      </w:pPr>
      <w:bookmarkStart w:colFirst="0" w:colLast="0" w:name="_a04oticbzbe5" w:id="9"/>
      <w:bookmarkEnd w:id="9"/>
      <w:r w:rsidDel="00000000" w:rsidR="00000000" w:rsidRPr="00000000">
        <w:rPr>
          <w:rtl w:val="0"/>
        </w:rPr>
        <w:t xml:space="preserve">5. Percepio Analysis</w:t>
      </w:r>
    </w:p>
    <w:p w:rsidR="00000000" w:rsidDel="00000000" w:rsidP="00000000" w:rsidRDefault="00000000" w:rsidRPr="00000000" w14:paraId="0000004E">
      <w:pPr>
        <w:rPr/>
      </w:pPr>
      <w:r w:rsidDel="00000000" w:rsidR="00000000" w:rsidRPr="00000000">
        <w:rPr>
          <w:rtl w:val="0"/>
        </w:rPr>
        <w:t xml:space="preserve">Percepio gives us an easy way to analyze how our tasks are functioning in our firmware repository. Using Percepio, capture a trace of the firmware when it is running all tasks in your system. This should be somewhat complex by now.</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shd w:fill="fff2cc" w:val="clear"/>
        </w:rPr>
      </w:pPr>
      <w:r w:rsidDel="00000000" w:rsidR="00000000" w:rsidRPr="00000000">
        <w:rPr>
          <w:b w:val="1"/>
          <w:shd w:fill="fff2cc" w:val="clear"/>
          <w:rtl w:val="0"/>
        </w:rPr>
        <w:t xml:space="preserve">Submission:</w:t>
      </w:r>
      <w:r w:rsidDel="00000000" w:rsidR="00000000" w:rsidRPr="00000000">
        <w:rPr>
          <w:rtl w:val="0"/>
        </w:rPr>
      </w:r>
    </w:p>
    <w:p w:rsidR="00000000" w:rsidDel="00000000" w:rsidP="00000000" w:rsidRDefault="00000000" w:rsidRPr="00000000" w14:paraId="00000051">
      <w:pPr>
        <w:numPr>
          <w:ilvl w:val="0"/>
          <w:numId w:val="7"/>
        </w:numPr>
        <w:ind w:left="720" w:hanging="360"/>
        <w:rPr>
          <w:u w:val="none"/>
          <w:shd w:fill="fff2cc" w:val="clear"/>
        </w:rPr>
      </w:pPr>
      <w:r w:rsidDel="00000000" w:rsidR="00000000" w:rsidRPr="00000000">
        <w:rPr>
          <w:shd w:fill="fff2cc" w:val="clear"/>
          <w:rtl w:val="0"/>
        </w:rPr>
        <w:t xml:space="preserve">A screenshot of Percepio capturing the tasks that are running.</w:t>
      </w:r>
    </w:p>
    <w:p w:rsidR="00000000" w:rsidDel="00000000" w:rsidP="00000000" w:rsidRDefault="00000000" w:rsidRPr="00000000" w14:paraId="00000052">
      <w:pPr>
        <w:numPr>
          <w:ilvl w:val="0"/>
          <w:numId w:val="7"/>
        </w:numPr>
        <w:ind w:left="720" w:hanging="360"/>
        <w:rPr>
          <w:u w:val="none"/>
          <w:shd w:fill="fff2cc" w:val="clear"/>
        </w:rPr>
      </w:pPr>
      <w:r w:rsidDel="00000000" w:rsidR="00000000" w:rsidRPr="00000000">
        <w:rPr>
          <w:shd w:fill="fff2cc" w:val="clear"/>
          <w:rtl w:val="0"/>
        </w:rPr>
        <w:t xml:space="preserve">In your README.md, describe your insights from reviewing the Percepio Tracelyzer analysis.</w:t>
      </w:r>
      <w:r w:rsidDel="00000000" w:rsidR="00000000" w:rsidRPr="00000000">
        <w:rPr>
          <w:rtl w:val="0"/>
        </w:rPr>
      </w:r>
    </w:p>
    <w:p w:rsidR="00000000" w:rsidDel="00000000" w:rsidP="00000000" w:rsidRDefault="00000000" w:rsidRPr="00000000" w14:paraId="00000053">
      <w:pPr>
        <w:pStyle w:val="Heading1"/>
        <w:rPr/>
      </w:pPr>
      <w:bookmarkStart w:colFirst="0" w:colLast="0" w:name="_zqxe77o4eqt" w:id="10"/>
      <w:bookmarkEnd w:id="10"/>
      <w:r w:rsidDel="00000000" w:rsidR="00000000" w:rsidRPr="00000000">
        <w:br w:type="page"/>
      </w:r>
      <w:r w:rsidDel="00000000" w:rsidR="00000000" w:rsidRPr="00000000">
        <w:rPr>
          <w:rtl w:val="0"/>
        </w:rPr>
      </w:r>
    </w:p>
    <w:p w:rsidR="00000000" w:rsidDel="00000000" w:rsidP="00000000" w:rsidRDefault="00000000" w:rsidRPr="00000000" w14:paraId="00000054">
      <w:pPr>
        <w:pStyle w:val="Heading1"/>
        <w:rPr>
          <w:rFonts w:ascii="Calibri" w:cs="Calibri" w:eastAsia="Calibri" w:hAnsi="Calibri"/>
        </w:rPr>
      </w:pPr>
      <w:bookmarkStart w:colFirst="0" w:colLast="0" w:name="_psy3hy66jdwd" w:id="11"/>
      <w:bookmarkEnd w:id="11"/>
      <w:r w:rsidDel="00000000" w:rsidR="00000000" w:rsidRPr="00000000">
        <w:rPr>
          <w:rFonts w:ascii="Calibri" w:cs="Calibri" w:eastAsia="Calibri" w:hAnsi="Calibri"/>
          <w:rtl w:val="0"/>
        </w:rPr>
        <w:t xml:space="preserve">Rubric</w:t>
      </w:r>
    </w:p>
    <w:p w:rsidR="00000000" w:rsidDel="00000000" w:rsidP="00000000" w:rsidRDefault="00000000" w:rsidRPr="00000000" w14:paraId="00000055">
      <w:pPr>
        <w:rPr>
          <w:rFonts w:ascii="Calibri" w:cs="Calibri" w:eastAsia="Calibri" w:hAnsi="Calibri"/>
        </w:rPr>
      </w:pPr>
      <w:r w:rsidDel="00000000" w:rsidR="00000000" w:rsidRPr="00000000">
        <w:rPr>
          <w:rFonts w:ascii="Calibri" w:cs="Calibri" w:eastAsia="Calibri" w:hAnsi="Calibri"/>
          <w:rtl w:val="0"/>
        </w:rPr>
        <w:t xml:space="preserve">While the rubric attempts to capture all assignments details, points assigned may vary based on submission quality and teaching team review. Please ensure you read the assignment carefully so as not to miss details and lose points. Poor readability / formatting can lose you points on any assignment.</w:t>
      </w:r>
    </w:p>
    <w:p w:rsidR="00000000" w:rsidDel="00000000" w:rsidP="00000000" w:rsidRDefault="00000000" w:rsidRPr="00000000" w14:paraId="00000056">
      <w:pPr>
        <w:rPr>
          <w:rFonts w:ascii="Calibri" w:cs="Calibri" w:eastAsia="Calibri" w:hAnsi="Calibri"/>
        </w:rPr>
      </w:pPr>
      <w:r w:rsidDel="00000000" w:rsidR="00000000" w:rsidRPr="00000000">
        <w:rPr>
          <w:rtl w:val="0"/>
        </w:rPr>
      </w:r>
    </w:p>
    <w:p w:rsidR="00000000" w:rsidDel="00000000" w:rsidP="00000000" w:rsidRDefault="00000000" w:rsidRPr="00000000" w14:paraId="00000057">
      <w:pPr>
        <w:rPr>
          <w:rFonts w:ascii="Calibri" w:cs="Calibri" w:eastAsia="Calibri" w:hAnsi="Calibri"/>
        </w:rPr>
      </w:pPr>
      <w:r w:rsidDel="00000000" w:rsidR="00000000" w:rsidRPr="00000000">
        <w:rPr>
          <w:rFonts w:ascii="Calibri" w:cs="Calibri" w:eastAsia="Calibri" w:hAnsi="Calibri"/>
          <w:b w:val="1"/>
          <w:rtl w:val="0"/>
        </w:rPr>
        <w:t xml:space="preserve">For all questions, 0 points will be awarded if the submission is non-existent, very poorly done, or doesn’t compile (for firmware assignments).</w:t>
      </w:r>
      <w:r w:rsidDel="00000000" w:rsidR="00000000" w:rsidRPr="00000000">
        <w:rPr>
          <w:rtl w:val="0"/>
        </w:rPr>
      </w:r>
    </w:p>
    <w:p w:rsidR="00000000" w:rsidDel="00000000" w:rsidP="00000000" w:rsidRDefault="00000000" w:rsidRPr="00000000" w14:paraId="00000058">
      <w:pPr>
        <w:rPr>
          <w:rFonts w:ascii="Calibri" w:cs="Calibri" w:eastAsia="Calibri" w:hAnsi="Calibri"/>
        </w:rPr>
      </w:pPr>
      <w:r w:rsidDel="00000000" w:rsidR="00000000" w:rsidRPr="00000000">
        <w:rPr>
          <w:rtl w:val="0"/>
        </w:rPr>
      </w:r>
    </w:p>
    <w:tbl>
      <w:tblPr>
        <w:tblStyle w:val="Table1"/>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
        <w:gridCol w:w="1860"/>
        <w:gridCol w:w="6705"/>
        <w:tblGridChange w:id="0">
          <w:tblGrid>
            <w:gridCol w:w="780"/>
            <w:gridCol w:w="1860"/>
            <w:gridCol w:w="67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rFonts w:ascii="Calibri" w:cs="Calibri" w:eastAsia="Calibri" w:hAnsi="Calibri"/>
                <w:b w:val="1"/>
                <w:sz w:val="22.079999923706055"/>
                <w:szCs w:val="22.079999923706055"/>
              </w:rPr>
            </w:pPr>
            <w:r w:rsidDel="00000000" w:rsidR="00000000" w:rsidRPr="00000000">
              <w:rPr>
                <w:rFonts w:ascii="Calibri" w:cs="Calibri" w:eastAsia="Calibri" w:hAnsi="Calibri"/>
                <w:b w:val="1"/>
                <w:sz w:val="22.079999923706055"/>
                <w:szCs w:val="22.079999923706055"/>
                <w:rtl w:val="0"/>
              </w:rPr>
              <w:t xml:space="preserve">Max Points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rFonts w:ascii="Calibri" w:cs="Calibri" w:eastAsia="Calibri" w:hAnsi="Calibri"/>
                <w:b w:val="1"/>
                <w:sz w:val="22.079999923706055"/>
                <w:szCs w:val="22.079999923706055"/>
              </w:rPr>
            </w:pPr>
            <w:r w:rsidDel="00000000" w:rsidR="00000000" w:rsidRPr="00000000">
              <w:rPr>
                <w:rFonts w:ascii="Calibri" w:cs="Calibri" w:eastAsia="Calibri" w:hAnsi="Calibri"/>
                <w:b w:val="1"/>
                <w:sz w:val="22.079999923706055"/>
                <w:szCs w:val="22.079999923706055"/>
                <w:rtl w:val="0"/>
              </w:rPr>
              <w:t xml:space="preserve">Question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Calibri" w:cs="Calibri" w:eastAsia="Calibri" w:hAnsi="Calibri"/>
                <w:b w:val="1"/>
                <w:sz w:val="22.079999923706055"/>
                <w:szCs w:val="22.079999923706055"/>
              </w:rPr>
            </w:pPr>
            <w:r w:rsidDel="00000000" w:rsidR="00000000" w:rsidRPr="00000000">
              <w:rPr>
                <w:rFonts w:ascii="Calibri" w:cs="Calibri" w:eastAsia="Calibri" w:hAnsi="Calibri"/>
                <w:b w:val="1"/>
                <w:sz w:val="22.079999923706055"/>
                <w:szCs w:val="22.079999923706055"/>
                <w:rtl w:val="0"/>
              </w:rPr>
              <w:t xml:space="preserve">How to achieve full credit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jc w:val="right"/>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spacing w:line="240" w:lineRule="auto"/>
              <w:rPr>
                <w:rFonts w:ascii="Calibri" w:cs="Calibri" w:eastAsia="Calibri" w:hAnsi="Calibri"/>
              </w:rPr>
            </w:pPr>
            <w:r w:rsidDel="00000000" w:rsidR="00000000" w:rsidRPr="00000000">
              <w:rPr>
                <w:rFonts w:ascii="Calibri" w:cs="Calibri" w:eastAsia="Calibri" w:hAnsi="Calibri"/>
                <w:rtl w:val="0"/>
              </w:rPr>
              <w:t xml:space="preserve">1. OTAFU</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spacing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Video shows clearly that an OTAFU was done on the 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jc w:val="right"/>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spacing w:line="240" w:lineRule="auto"/>
              <w:rPr>
                <w:rFonts w:ascii="Calibri" w:cs="Calibri" w:eastAsia="Calibri" w:hAnsi="Calibri"/>
              </w:rPr>
            </w:pPr>
            <w:r w:rsidDel="00000000" w:rsidR="00000000" w:rsidRPr="00000000">
              <w:rPr>
                <w:rtl w:val="0"/>
              </w:rPr>
              <w:t xml:space="preserve">2</w:t>
            </w:r>
            <w:r w:rsidDel="00000000" w:rsidR="00000000" w:rsidRPr="00000000">
              <w:rPr>
                <w:rFonts w:ascii="Calibri" w:cs="Calibri" w:eastAsia="Calibri" w:hAnsi="Calibri"/>
                <w:rtl w:val="0"/>
              </w:rPr>
              <w:t xml:space="preserve">. Node-RED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spacing w:line="240" w:lineRule="auto"/>
              <w:ind w:left="0" w:firstLine="0"/>
              <w:rPr>
                <w:rFonts w:ascii="Calibri" w:cs="Calibri" w:eastAsia="Calibri" w:hAnsi="Calibri"/>
              </w:rPr>
            </w:pPr>
            <w:r w:rsidDel="00000000" w:rsidR="00000000" w:rsidRPr="00000000">
              <w:rPr>
                <w:rFonts w:ascii="Calibri" w:cs="Calibri" w:eastAsia="Calibri" w:hAnsi="Calibri"/>
                <w:sz w:val="22.079999923706055"/>
                <w:szCs w:val="22.079999923706055"/>
                <w:rtl w:val="0"/>
              </w:rPr>
              <w:t xml:space="preserve">A document explaining the topics of the system and the general program flow is provided.  Each topic proposed mentions what data is transmitted in it and how it is used by the system</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jc w:val="right"/>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spacing w:line="240" w:lineRule="auto"/>
              <w:rPr>
                <w:rFonts w:ascii="Calibri" w:cs="Calibri" w:eastAsia="Calibri" w:hAnsi="Calibri"/>
              </w:rPr>
            </w:pPr>
            <w:r w:rsidDel="00000000" w:rsidR="00000000" w:rsidRPr="00000000">
              <w:rPr>
                <w:rtl w:val="0"/>
              </w:rPr>
              <w:t xml:space="preserve">3</w:t>
            </w:r>
            <w:r w:rsidDel="00000000" w:rsidR="00000000" w:rsidRPr="00000000">
              <w:rPr>
                <w:rFonts w:ascii="Calibri" w:cs="Calibri" w:eastAsia="Calibri" w:hAnsi="Calibri"/>
                <w:rtl w:val="0"/>
              </w:rPr>
              <w:t xml:space="preserve">. Node-RED Implementation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spacing w:line="240" w:lineRule="auto"/>
              <w:ind w:left="0" w:firstLine="0"/>
              <w:rPr>
                <w:rFonts w:ascii="Calibri" w:cs="Calibri" w:eastAsia="Calibri" w:hAnsi="Calibri"/>
              </w:rPr>
            </w:pPr>
            <w:r w:rsidDel="00000000" w:rsidR="00000000" w:rsidRPr="00000000">
              <w:rPr>
                <w:rFonts w:ascii="Calibri" w:cs="Calibri" w:eastAsia="Calibri" w:hAnsi="Calibri"/>
                <w:sz w:val="22.079999923706055"/>
                <w:szCs w:val="22.079999923706055"/>
                <w:rtl w:val="0"/>
              </w:rPr>
              <w:t xml:space="preserve">A Node-RED system is provided (Small explanatory video + pictures + code + URL).</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jc w:val="right"/>
              <w:rPr>
                <w:rFonts w:ascii="Calibri" w:cs="Calibri" w:eastAsia="Calibri" w:hAnsi="Calibri"/>
                <w:sz w:val="22.079999923706055"/>
                <w:szCs w:val="22.079999923706055"/>
              </w:rPr>
            </w:pPr>
            <w:r w:rsidDel="00000000" w:rsidR="00000000" w:rsidRPr="00000000">
              <w:rPr>
                <w:sz w:val="22.079999923706055"/>
                <w:szCs w:val="22.079999923706055"/>
                <w:rtl w:val="0"/>
              </w:rPr>
              <w:t xml:space="preserve">10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spacing w:line="240" w:lineRule="auto"/>
              <w:rPr>
                <w:rFonts w:ascii="Calibri" w:cs="Calibri" w:eastAsia="Calibri" w:hAnsi="Calibri"/>
              </w:rPr>
            </w:pPr>
            <w:r w:rsidDel="00000000" w:rsidR="00000000" w:rsidRPr="00000000">
              <w:rPr>
                <w:rtl w:val="0"/>
              </w:rPr>
              <w:t xml:space="preserve">4. Bidirectional Cloud Communication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spacing w:line="240" w:lineRule="auto"/>
              <w:ind w:left="0" w:firstLine="0"/>
              <w:rPr>
                <w:rFonts w:ascii="Calibri" w:cs="Calibri" w:eastAsia="Calibri" w:hAnsi="Calibri"/>
                <w:sz w:val="22.079999923706055"/>
                <w:szCs w:val="22.079999923706055"/>
              </w:rPr>
            </w:pPr>
            <w:r w:rsidDel="00000000" w:rsidR="00000000" w:rsidRPr="00000000">
              <w:rPr>
                <w:sz w:val="22.079999923706055"/>
                <w:szCs w:val="22.079999923706055"/>
                <w:rtl w:val="0"/>
              </w:rPr>
              <w:t xml:space="preserve">Successful bidirectional communication with the cloud is demonstrated in video form. Firmware and Node-RED UI JSON code is submitted.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jc w:val="right"/>
              <w:rPr>
                <w:sz w:val="22.079999923706055"/>
                <w:szCs w:val="22.079999923706055"/>
              </w:rPr>
            </w:pPr>
            <w:r w:rsidDel="00000000" w:rsidR="00000000" w:rsidRPr="00000000">
              <w:rPr>
                <w:sz w:val="22.079999923706055"/>
                <w:szCs w:val="22.079999923706055"/>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spacing w:line="240" w:lineRule="auto"/>
              <w:rPr/>
            </w:pPr>
            <w:r w:rsidDel="00000000" w:rsidR="00000000" w:rsidRPr="00000000">
              <w:rPr>
                <w:rtl w:val="0"/>
              </w:rPr>
              <w:t xml:space="preserve">5. Percepio Analysis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spacing w:line="240" w:lineRule="auto"/>
              <w:rPr/>
            </w:pPr>
            <w:r w:rsidDel="00000000" w:rsidR="00000000" w:rsidRPr="00000000">
              <w:rPr>
                <w:rtl w:val="0"/>
              </w:rPr>
              <w:t xml:space="preserve">Percepio has been used correctly to analyze the FreeRTOS Thread behavior. Insights have been written in the README.md.</w:t>
            </w:r>
          </w:p>
        </w:tc>
      </w:tr>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jc w:val="right"/>
              <w:rPr>
                <w:rFonts w:ascii="Calibri" w:cs="Calibri" w:eastAsia="Calibri" w:hAnsi="Calibri"/>
                <w:color w:val="ffffff"/>
                <w:sz w:val="22.079999923706055"/>
                <w:szCs w:val="22.079999923706055"/>
              </w:rPr>
            </w:pPr>
            <w:r w:rsidDel="00000000" w:rsidR="00000000" w:rsidRPr="00000000">
              <w:rPr>
                <w:rFonts w:ascii="Calibri" w:cs="Calibri" w:eastAsia="Calibri" w:hAnsi="Calibri"/>
                <w:color w:val="ffffff"/>
                <w:sz w:val="22.079999923706055"/>
                <w:szCs w:val="22.079999923706055"/>
                <w:rtl w:val="0"/>
              </w:rPr>
              <w:t xml:space="preserve">60</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rFonts w:ascii="Calibri" w:cs="Calibri" w:eastAsia="Calibri" w:hAnsi="Calibri"/>
                <w:color w:val="ffffff"/>
                <w:sz w:val="22.079999923706055"/>
                <w:szCs w:val="22.079999923706055"/>
              </w:rPr>
            </w:pP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rFonts w:ascii="Calibri" w:cs="Calibri" w:eastAsia="Calibri" w:hAnsi="Calibri"/>
                <w:color w:val="ffffff"/>
                <w:sz w:val="22.079999923706055"/>
                <w:szCs w:val="22.079999923706055"/>
              </w:rPr>
            </w:pPr>
            <w:r w:rsidDel="00000000" w:rsidR="00000000" w:rsidRPr="00000000">
              <w:rPr>
                <w:rFonts w:ascii="Calibri" w:cs="Calibri" w:eastAsia="Calibri" w:hAnsi="Calibri"/>
                <w:color w:val="ffffff"/>
                <w:sz w:val="22.079999923706055"/>
                <w:szCs w:val="22.079999923706055"/>
                <w:rtl w:val="0"/>
              </w:rPr>
              <w:t xml:space="preserve">Total Achievable Points</w:t>
            </w:r>
          </w:p>
        </w:tc>
      </w:tr>
    </w:tbl>
    <w:p w:rsidR="00000000" w:rsidDel="00000000" w:rsidP="00000000" w:rsidRDefault="00000000" w:rsidRPr="00000000" w14:paraId="0000006E">
      <w:pPr>
        <w:rPr>
          <w:rFonts w:ascii="Calibri" w:cs="Calibri" w:eastAsia="Calibri" w:hAnsi="Calibri"/>
        </w:rPr>
      </w:pPr>
      <w:r w:rsidDel="00000000" w:rsidR="00000000" w:rsidRPr="00000000">
        <w:rPr>
          <w:rtl w:val="0"/>
        </w:rPr>
      </w:r>
    </w:p>
    <w:sectPr>
      <w:head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classroom.github.com/a/SWcHbWxo" TargetMode="External"/><Relationship Id="rId7" Type="http://schemas.openxmlformats.org/officeDocument/2006/relationships/hyperlink" Target="https://docs.google.com/document/d/1pPXQByy8eTxTJ--3vO8KpTjMk5yBHF8wQXoLJ55w5a8/edit" TargetMode="External"/><Relationship Id="rId8" Type="http://schemas.openxmlformats.org/officeDocument/2006/relationships/hyperlink" Target="https://docs.google.com/forms/d/e/1FAIpQLSd2hfFc7tIAqP-B1GouC5sP6Zbl59p7JXJa_yGTR60CJHRU3A/viewfor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