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075" w:rsidRDefault="00002075" w:rsidP="00002075">
      <w:pPr>
        <w:spacing w:line="360" w:lineRule="auto"/>
        <w:rPr>
          <w:rFonts w:hint="eastAsia"/>
        </w:rPr>
      </w:pPr>
    </w:p>
    <w:p w:rsidR="00002075" w:rsidRDefault="00002075" w:rsidP="00002075">
      <w:pPr>
        <w:spacing w:line="360" w:lineRule="auto"/>
        <w:rPr>
          <w:rFonts w:hint="eastAsia"/>
        </w:rPr>
      </w:pPr>
    </w:p>
    <w:p w:rsidR="00002075" w:rsidRDefault="00002075" w:rsidP="00002075">
      <w:pPr>
        <w:spacing w:line="36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1388745" cy="448310"/>
            <wp:effectExtent l="0" t="0" r="1905" b="8890"/>
            <wp:docPr id="13" name="图片 13" descr="61941463714819048447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" descr="619414637148190484478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75" w:rsidRDefault="00002075" w:rsidP="00002075">
      <w:pPr>
        <w:spacing w:line="360" w:lineRule="auto"/>
        <w:jc w:val="center"/>
      </w:pPr>
      <w:bookmarkStart w:id="0" w:name="_GoBack"/>
      <w:bookmarkEnd w:id="0"/>
    </w:p>
    <w:p w:rsidR="00002075" w:rsidRDefault="00002075" w:rsidP="00002075">
      <w:pPr>
        <w:spacing w:line="360" w:lineRule="auto"/>
        <w:rPr>
          <w:rFonts w:hint="eastAsia"/>
        </w:rPr>
      </w:pPr>
    </w:p>
    <w:p w:rsidR="00002075" w:rsidRDefault="00002075" w:rsidP="00002075">
      <w:pPr>
        <w:spacing w:line="360" w:lineRule="auto"/>
        <w:jc w:val="right"/>
        <w:rPr>
          <w:rFonts w:hint="eastAsia"/>
        </w:rPr>
      </w:pPr>
    </w:p>
    <w:p w:rsidR="00002075" w:rsidRPr="005F3BF1" w:rsidRDefault="00002075" w:rsidP="00002075">
      <w:pPr>
        <w:pStyle w:val="a8"/>
        <w:spacing w:beforeLines="50" w:before="156" w:afterLines="50" w:after="156" w:line="400" w:lineRule="exact"/>
        <w:ind w:right="180"/>
        <w:jc w:val="right"/>
        <w:rPr>
          <w:rFonts w:ascii="Times New Roman" w:hAnsi="Times New Roman"/>
          <w:b/>
          <w:bCs w:val="0"/>
          <w:sz w:val="36"/>
        </w:rPr>
      </w:pPr>
      <w:r w:rsidRPr="005F3BF1">
        <w:rPr>
          <w:rFonts w:ascii="Times New Roman" w:hAnsi="Times New Roman"/>
          <w:b/>
          <w:bCs w:val="0"/>
          <w:sz w:val="36"/>
        </w:rPr>
        <w:t>Product Requirement Document (PRD)</w:t>
      </w:r>
    </w:p>
    <w:p w:rsidR="00002075" w:rsidRPr="0039592B" w:rsidRDefault="00002075" w:rsidP="00002075">
      <w:pPr>
        <w:pStyle w:val="a8"/>
        <w:spacing w:beforeLines="50" w:before="156" w:afterLines="50" w:after="156" w:line="400" w:lineRule="exact"/>
        <w:rPr>
          <w:rFonts w:ascii="Times New Roman" w:hAnsi="Times New Roman"/>
        </w:rPr>
      </w:pPr>
      <w:r>
        <w:rPr>
          <w:rFonts w:ascii="Times New Roman" w:eastAsia="新宋体" w:hAnsi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64770</wp:posOffset>
                </wp:positionV>
                <wp:extent cx="6252210" cy="0"/>
                <wp:effectExtent l="15240" t="13335" r="9525" b="15240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221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E6F569" id="直接连接符 15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5.1pt" to="477.3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" strokeweight="1.5pt"/>
            </w:pict>
          </mc:Fallback>
        </mc:AlternateContent>
      </w:r>
    </w:p>
    <w:p w:rsidR="00002075" w:rsidRDefault="00002075" w:rsidP="00002075">
      <w:pPr>
        <w:spacing w:line="360" w:lineRule="auto"/>
        <w:jc w:val="righ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可视化陈列系统</w:t>
      </w:r>
    </w:p>
    <w:p w:rsidR="00002075" w:rsidRPr="008F797B" w:rsidRDefault="00002075" w:rsidP="00002075">
      <w:pPr>
        <w:spacing w:line="360" w:lineRule="auto"/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     </w:t>
      </w:r>
      <w:r w:rsidRPr="008F797B">
        <w:rPr>
          <w:sz w:val="30"/>
          <w:szCs w:val="30"/>
        </w:rPr>
        <w:t>Version1.0</w:t>
      </w:r>
    </w:p>
    <w:p w:rsidR="00002075" w:rsidRDefault="00002075" w:rsidP="00002075">
      <w:pPr>
        <w:spacing w:line="360" w:lineRule="auto"/>
        <w:jc w:val="center"/>
        <w:rPr>
          <w:rFonts w:hint="eastAsia"/>
        </w:rPr>
      </w:pPr>
    </w:p>
    <w:p w:rsidR="00002075" w:rsidRDefault="00002075" w:rsidP="00002075">
      <w:pPr>
        <w:spacing w:line="360" w:lineRule="auto"/>
        <w:jc w:val="center"/>
        <w:rPr>
          <w:rFonts w:hint="eastAsia"/>
        </w:rPr>
      </w:pPr>
    </w:p>
    <w:p w:rsidR="00002075" w:rsidRDefault="00002075" w:rsidP="00002075">
      <w:pPr>
        <w:spacing w:line="360" w:lineRule="auto"/>
        <w:rPr>
          <w:rFonts w:ascii="宋体" w:eastAsia="宋体" w:hAnsi="宋体" w:hint="eastAsia"/>
          <w:b/>
          <w:sz w:val="44"/>
          <w:szCs w:val="44"/>
        </w:rPr>
      </w:pPr>
    </w:p>
    <w:p w:rsidR="00002075" w:rsidRDefault="00002075" w:rsidP="00002075">
      <w:pPr>
        <w:spacing w:line="360" w:lineRule="auto"/>
        <w:jc w:val="left"/>
        <w:rPr>
          <w:rFonts w:ascii="宋体" w:hAnsi="宋体"/>
          <w:sz w:val="44"/>
          <w:szCs w:val="44"/>
        </w:rPr>
      </w:pPr>
    </w:p>
    <w:p w:rsidR="00002075" w:rsidRDefault="00002075" w:rsidP="00002075">
      <w:pPr>
        <w:spacing w:line="360" w:lineRule="auto"/>
        <w:jc w:val="left"/>
        <w:rPr>
          <w:rFonts w:ascii="宋体" w:hAnsi="宋体"/>
          <w:sz w:val="44"/>
          <w:szCs w:val="44"/>
        </w:rPr>
      </w:pPr>
    </w:p>
    <w:p w:rsidR="00002075" w:rsidRDefault="00002075" w:rsidP="00002075">
      <w:pPr>
        <w:spacing w:line="360" w:lineRule="auto"/>
        <w:jc w:val="left"/>
        <w:rPr>
          <w:rFonts w:ascii="宋体" w:hAnsi="宋体" w:hint="eastAsia"/>
          <w:sz w:val="44"/>
          <w:szCs w:val="44"/>
        </w:rPr>
      </w:pPr>
    </w:p>
    <w:p w:rsidR="00002075" w:rsidRPr="0039592B" w:rsidRDefault="00002075" w:rsidP="00002075">
      <w:pPr>
        <w:spacing w:beforeLines="50" w:before="156" w:afterLines="50" w:after="156" w:line="400" w:lineRule="exact"/>
        <w:ind w:right="120"/>
        <w:jc w:val="right"/>
        <w:rPr>
          <w:b/>
          <w:sz w:val="24"/>
        </w:rPr>
      </w:pPr>
      <w:r>
        <w:rPr>
          <w:b/>
          <w:sz w:val="24"/>
        </w:rPr>
        <w:t>作者：</w:t>
      </w:r>
      <w:r>
        <w:rPr>
          <w:rFonts w:hint="eastAsia"/>
          <w:b/>
          <w:sz w:val="24"/>
        </w:rPr>
        <w:t>白翀</w:t>
      </w:r>
    </w:p>
    <w:p w:rsidR="00002075" w:rsidRPr="0039592B" w:rsidRDefault="00002075" w:rsidP="00002075">
      <w:pPr>
        <w:spacing w:beforeLines="50" w:before="156" w:afterLines="50" w:after="156" w:line="400" w:lineRule="exact"/>
        <w:jc w:val="right"/>
        <w:rPr>
          <w:b/>
          <w:sz w:val="24"/>
        </w:rPr>
      </w:pPr>
      <w:r w:rsidRPr="0039592B">
        <w:rPr>
          <w:b/>
          <w:sz w:val="24"/>
        </w:rPr>
        <w:t>发布日期：</w:t>
      </w:r>
      <w:r>
        <w:rPr>
          <w:b/>
          <w:sz w:val="24"/>
        </w:rPr>
        <w:t>2019-07-30</w:t>
      </w:r>
    </w:p>
    <w:p w:rsidR="00002075" w:rsidRDefault="00002075" w:rsidP="00002075">
      <w:pPr>
        <w:spacing w:line="360" w:lineRule="auto"/>
        <w:jc w:val="center"/>
        <w:rPr>
          <w:rFonts w:ascii="宋体" w:hAnsi="宋体"/>
          <w:sz w:val="28"/>
        </w:rPr>
      </w:pPr>
    </w:p>
    <w:p w:rsidR="00002075" w:rsidRDefault="00002075" w:rsidP="00002075">
      <w:pPr>
        <w:spacing w:line="360" w:lineRule="auto"/>
        <w:jc w:val="center"/>
        <w:rPr>
          <w:rFonts w:ascii="宋体" w:hAnsi="宋体"/>
          <w:sz w:val="28"/>
        </w:rPr>
      </w:pPr>
    </w:p>
    <w:p w:rsidR="00002075" w:rsidRDefault="00002075" w:rsidP="00002075">
      <w:pPr>
        <w:spacing w:line="360" w:lineRule="auto"/>
        <w:jc w:val="center"/>
        <w:rPr>
          <w:rFonts w:ascii="宋体" w:hAnsi="宋体"/>
          <w:sz w:val="28"/>
        </w:rPr>
      </w:pPr>
    </w:p>
    <w:p w:rsidR="00002075" w:rsidRDefault="00002075" w:rsidP="00002075">
      <w:pPr>
        <w:spacing w:line="360" w:lineRule="auto"/>
        <w:jc w:val="center"/>
        <w:rPr>
          <w:rFonts w:ascii="宋体" w:hAnsi="宋体"/>
          <w:sz w:val="28"/>
        </w:rPr>
      </w:pPr>
    </w:p>
    <w:p w:rsidR="00002075" w:rsidRDefault="00002075" w:rsidP="00002075">
      <w:pPr>
        <w:jc w:val="center"/>
        <w:rPr>
          <w:rFonts w:ascii="Arial" w:hAnsi="Arial" w:cs="Arial"/>
          <w:b/>
          <w:color w:val="000000"/>
          <w:sz w:val="36"/>
          <w:szCs w:val="36"/>
          <w:lang w:val="en-GB"/>
        </w:rPr>
      </w:pPr>
      <w:r>
        <w:rPr>
          <w:rFonts w:ascii="Arial" w:hAnsi="宋体" w:cs="Arial"/>
          <w:b/>
          <w:color w:val="000000"/>
          <w:sz w:val="36"/>
          <w:szCs w:val="36"/>
          <w:lang w:val="en-GB"/>
        </w:rPr>
        <w:lastRenderedPageBreak/>
        <w:t>文档管理</w:t>
      </w:r>
    </w:p>
    <w:p w:rsidR="00002075" w:rsidRDefault="00002075" w:rsidP="00002075">
      <w:pPr>
        <w:pStyle w:val="a4"/>
        <w:ind w:firstLine="0"/>
        <w:rPr>
          <w:rFonts w:ascii="Arial" w:hAnsi="Arial" w:cs="Arial"/>
          <w:bCs w:val="0"/>
          <w:color w:val="000000"/>
          <w:lang w:val="en-GB"/>
        </w:rPr>
      </w:pPr>
    </w:p>
    <w:p w:rsidR="00002075" w:rsidRDefault="00002075" w:rsidP="00002075">
      <w:pPr>
        <w:rPr>
          <w:rFonts w:ascii="Arial" w:hAnsi="Arial" w:cs="Arial"/>
          <w:b/>
          <w:color w:val="000000"/>
          <w:lang w:val="en-GB"/>
        </w:rPr>
      </w:pPr>
      <w:r>
        <w:rPr>
          <w:rFonts w:ascii="Arial" w:hAnsi="宋体" w:cs="Arial"/>
          <w:b/>
          <w:color w:val="000000"/>
          <w:lang w:val="en-GB"/>
        </w:rPr>
        <w:t>文档及版本信息</w:t>
      </w:r>
      <w:r>
        <w:rPr>
          <w:rFonts w:ascii="Arial" w:hAnsi="Arial" w:cs="Arial"/>
          <w:b/>
          <w:color w:val="000000"/>
          <w:lang w:val="en-GB"/>
        </w:rPr>
        <w:tab/>
      </w:r>
    </w:p>
    <w:p w:rsidR="00002075" w:rsidRDefault="00002075" w:rsidP="00002075">
      <w:pPr>
        <w:rPr>
          <w:rFonts w:ascii="Arial" w:hAnsi="Arial" w:cs="Arial"/>
          <w:color w:val="000000"/>
          <w:lang w:val="en-GB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98"/>
        <w:gridCol w:w="6390"/>
      </w:tblGrid>
      <w:tr w:rsidR="00002075" w:rsidTr="009E01BA">
        <w:trPr>
          <w:trHeight w:val="567"/>
          <w:jc w:val="center"/>
        </w:trPr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002075" w:rsidRDefault="00002075" w:rsidP="009E01BA">
            <w:pPr>
              <w:rPr>
                <w:rFonts w:ascii="Arial" w:hAnsi="Arial" w:cs="Arial"/>
                <w:color w:val="000000"/>
                <w:sz w:val="20"/>
                <w:lang w:val="en-GB"/>
              </w:rPr>
            </w:pPr>
            <w:r>
              <w:rPr>
                <w:rFonts w:ascii="Arial" w:hAnsi="宋体" w:cs="Arial"/>
                <w:color w:val="000000"/>
                <w:sz w:val="20"/>
                <w:lang w:val="en-GB"/>
              </w:rPr>
              <w:t>当前版本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2075" w:rsidRDefault="00002075" w:rsidP="009E01BA">
            <w:pPr>
              <w:jc w:val="center"/>
              <w:rPr>
                <w:rFonts w:ascii="Arial" w:hAnsi="宋体" w:cs="Arial"/>
                <w:color w:val="000000"/>
                <w:sz w:val="20"/>
              </w:rPr>
            </w:pPr>
            <w:r>
              <w:rPr>
                <w:rFonts w:ascii="Arial" w:hAnsi="宋体" w:cs="Arial" w:hint="eastAsia"/>
                <w:color w:val="000000"/>
                <w:sz w:val="20"/>
              </w:rPr>
              <w:t>1.0</w:t>
            </w:r>
          </w:p>
        </w:tc>
      </w:tr>
      <w:tr w:rsidR="00002075" w:rsidTr="009E01BA">
        <w:trPr>
          <w:trHeight w:val="567"/>
          <w:jc w:val="center"/>
        </w:trPr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002075" w:rsidRDefault="00002075" w:rsidP="009E01BA">
            <w:pPr>
              <w:rPr>
                <w:rFonts w:ascii="Arial" w:hAnsi="Arial" w:cs="Arial"/>
                <w:color w:val="000000"/>
                <w:sz w:val="20"/>
                <w:lang w:val="en-GB"/>
              </w:rPr>
            </w:pPr>
            <w:r>
              <w:rPr>
                <w:rFonts w:ascii="Arial" w:hAnsi="宋体" w:cs="Arial"/>
                <w:color w:val="000000"/>
                <w:sz w:val="20"/>
                <w:lang w:val="en-GB"/>
              </w:rPr>
              <w:t>最新更新日期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2075" w:rsidRDefault="00002075" w:rsidP="009E01BA">
            <w:pPr>
              <w:jc w:val="center"/>
              <w:rPr>
                <w:rFonts w:ascii="Arial" w:hAnsi="Arial" w:cs="Arial" w:hint="eastAsia"/>
                <w:color w:val="000000"/>
                <w:lang w:val="en-GB"/>
              </w:rPr>
            </w:pPr>
          </w:p>
        </w:tc>
      </w:tr>
      <w:tr w:rsidR="00002075" w:rsidTr="009E01BA">
        <w:trPr>
          <w:trHeight w:val="567"/>
          <w:jc w:val="center"/>
        </w:trPr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002075" w:rsidRDefault="00002075" w:rsidP="009E01BA">
            <w:pPr>
              <w:rPr>
                <w:rFonts w:ascii="Arial" w:hAnsi="Arial" w:cs="Arial"/>
                <w:color w:val="000000"/>
                <w:sz w:val="20"/>
                <w:lang w:val="en-GB"/>
              </w:rPr>
            </w:pPr>
            <w:r>
              <w:rPr>
                <w:rFonts w:ascii="Arial" w:hAnsi="宋体" w:cs="Arial"/>
                <w:color w:val="000000"/>
                <w:sz w:val="20"/>
                <w:lang w:val="en-GB"/>
              </w:rPr>
              <w:t>最新更新作者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2075" w:rsidRDefault="00002075" w:rsidP="009E01BA">
            <w:pPr>
              <w:jc w:val="center"/>
              <w:rPr>
                <w:rFonts w:ascii="Arial" w:hAnsi="Arial" w:cs="Arial" w:hint="eastAsia"/>
                <w:color w:val="000000"/>
                <w:lang w:val="en-GB"/>
              </w:rPr>
            </w:pPr>
          </w:p>
        </w:tc>
      </w:tr>
      <w:tr w:rsidR="00002075" w:rsidTr="009E01BA">
        <w:trPr>
          <w:trHeight w:val="567"/>
          <w:jc w:val="center"/>
        </w:trPr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002075" w:rsidRDefault="00002075" w:rsidP="009E01BA">
            <w:pPr>
              <w:rPr>
                <w:rFonts w:ascii="Arial" w:hAnsi="Arial" w:cs="Arial"/>
                <w:color w:val="000000"/>
                <w:sz w:val="20"/>
                <w:lang w:val="en-GB"/>
              </w:rPr>
            </w:pPr>
            <w:r>
              <w:rPr>
                <w:rFonts w:ascii="Arial" w:hAnsi="宋体" w:cs="Arial"/>
                <w:color w:val="000000"/>
                <w:sz w:val="20"/>
                <w:lang w:val="en-GB"/>
              </w:rPr>
              <w:t>作者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2075" w:rsidRDefault="00002075" w:rsidP="009E01BA">
            <w:pPr>
              <w:jc w:val="center"/>
              <w:rPr>
                <w:rFonts w:ascii="Arial" w:hAnsi="Arial" w:cs="Arial" w:hint="eastAsia"/>
                <w:color w:val="000000"/>
                <w:lang w:val="en-GB"/>
              </w:rPr>
            </w:pPr>
            <w:r>
              <w:rPr>
                <w:rFonts w:ascii="Arial" w:hAnsi="Arial" w:cs="Arial" w:hint="eastAsia"/>
                <w:color w:val="000000"/>
                <w:lang w:val="en-GB"/>
              </w:rPr>
              <w:t>白翀</w:t>
            </w:r>
          </w:p>
        </w:tc>
      </w:tr>
      <w:tr w:rsidR="00002075" w:rsidTr="009E01BA">
        <w:trPr>
          <w:trHeight w:val="567"/>
          <w:jc w:val="center"/>
        </w:trPr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002075" w:rsidRDefault="00002075" w:rsidP="009E01BA">
            <w:pPr>
              <w:rPr>
                <w:rFonts w:ascii="Arial" w:hAnsi="Arial" w:cs="Arial"/>
                <w:color w:val="000000"/>
                <w:sz w:val="20"/>
                <w:lang w:val="en-GB"/>
              </w:rPr>
            </w:pPr>
            <w:r>
              <w:rPr>
                <w:rFonts w:ascii="Arial" w:hAnsi="宋体" w:cs="Arial"/>
                <w:color w:val="000000"/>
                <w:sz w:val="20"/>
                <w:lang w:val="en-GB"/>
              </w:rPr>
              <w:t>创建日期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2075" w:rsidRDefault="00002075" w:rsidP="009E01BA">
            <w:pPr>
              <w:jc w:val="center"/>
              <w:rPr>
                <w:rFonts w:ascii="Arial" w:hAnsi="Arial" w:cs="Arial"/>
                <w:color w:val="000000"/>
                <w:lang w:val="en-GB"/>
              </w:rPr>
            </w:pPr>
          </w:p>
        </w:tc>
      </w:tr>
    </w:tbl>
    <w:p w:rsidR="00002075" w:rsidRDefault="00002075" w:rsidP="00002075">
      <w:pPr>
        <w:rPr>
          <w:rFonts w:ascii="Arial" w:hAnsi="Arial" w:cs="Arial"/>
          <w:b/>
          <w:color w:val="000000"/>
          <w:lang w:val="en-GB"/>
        </w:rPr>
      </w:pPr>
    </w:p>
    <w:p w:rsidR="00002075" w:rsidRDefault="00002075" w:rsidP="00002075">
      <w:pPr>
        <w:rPr>
          <w:rFonts w:ascii="Arial" w:hAnsi="Arial" w:cs="Arial"/>
          <w:b/>
          <w:color w:val="000000"/>
          <w:lang w:val="en-GB"/>
        </w:rPr>
      </w:pPr>
      <w:r>
        <w:rPr>
          <w:rFonts w:ascii="Arial" w:hAnsi="宋体" w:cs="Arial"/>
          <w:b/>
          <w:color w:val="000000"/>
          <w:lang w:val="en-GB"/>
        </w:rPr>
        <w:t>版本更改记录</w:t>
      </w:r>
      <w:r>
        <w:rPr>
          <w:rFonts w:ascii="Arial" w:hAnsi="Arial" w:cs="Arial"/>
          <w:b/>
          <w:color w:val="000000"/>
          <w:lang w:val="en-GB"/>
        </w:rPr>
        <w:tab/>
      </w:r>
    </w:p>
    <w:p w:rsidR="00002075" w:rsidRDefault="00002075" w:rsidP="00002075">
      <w:pPr>
        <w:rPr>
          <w:rFonts w:ascii="Arial" w:hAnsi="Arial" w:cs="Arial"/>
          <w:color w:val="000000"/>
          <w:lang w:val="en-GB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42"/>
        <w:gridCol w:w="4320"/>
        <w:gridCol w:w="2160"/>
      </w:tblGrid>
      <w:tr w:rsidR="00002075" w:rsidTr="009E01BA">
        <w:trPr>
          <w:cantSplit/>
          <w:trHeight w:val="480"/>
          <w:jc w:val="center"/>
        </w:trPr>
        <w:tc>
          <w:tcPr>
            <w:tcW w:w="1942" w:type="dxa"/>
            <w:shd w:val="clear" w:color="auto" w:fill="B3B3B3"/>
          </w:tcPr>
          <w:p w:rsidR="00002075" w:rsidRDefault="00002075" w:rsidP="009E01BA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版本</w:t>
            </w:r>
          </w:p>
        </w:tc>
        <w:tc>
          <w:tcPr>
            <w:tcW w:w="4320" w:type="dxa"/>
            <w:shd w:val="clear" w:color="auto" w:fill="B3B3B3"/>
          </w:tcPr>
          <w:p w:rsidR="00002075" w:rsidRDefault="00002075" w:rsidP="009E01BA">
            <w:pPr>
              <w:spacing w:before="40" w:after="40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更改原因</w:t>
            </w:r>
          </w:p>
        </w:tc>
        <w:tc>
          <w:tcPr>
            <w:tcW w:w="2160" w:type="dxa"/>
            <w:shd w:val="clear" w:color="auto" w:fill="B3B3B3"/>
          </w:tcPr>
          <w:p w:rsidR="00002075" w:rsidRDefault="00002075" w:rsidP="009E01BA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8"/>
              </w:rPr>
              <w:t>日期</w:t>
            </w:r>
          </w:p>
        </w:tc>
      </w:tr>
      <w:tr w:rsidR="00002075" w:rsidTr="009E01BA">
        <w:trPr>
          <w:cantSplit/>
          <w:jc w:val="center"/>
        </w:trPr>
        <w:tc>
          <w:tcPr>
            <w:tcW w:w="1942" w:type="dxa"/>
          </w:tcPr>
          <w:p w:rsidR="00002075" w:rsidRDefault="00002075" w:rsidP="009E01BA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1.0</w:t>
            </w:r>
          </w:p>
        </w:tc>
        <w:tc>
          <w:tcPr>
            <w:tcW w:w="4320" w:type="dxa"/>
          </w:tcPr>
          <w:p w:rsidR="00002075" w:rsidRDefault="00002075" w:rsidP="009E01BA">
            <w:pPr>
              <w:spacing w:before="40" w:after="40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初始版本</w:t>
            </w:r>
          </w:p>
        </w:tc>
        <w:tc>
          <w:tcPr>
            <w:tcW w:w="2160" w:type="dxa"/>
          </w:tcPr>
          <w:p w:rsidR="00002075" w:rsidRDefault="00002075" w:rsidP="009E01BA">
            <w:pPr>
              <w:spacing w:before="40" w:after="40"/>
              <w:ind w:left="-107" w:right="-107"/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2</w:t>
            </w:r>
            <w:r>
              <w:rPr>
                <w:rFonts w:ascii="Arial" w:hAnsi="Arial" w:cs="Arial"/>
                <w:color w:val="000000"/>
                <w:sz w:val="18"/>
              </w:rPr>
              <w:t>019</w:t>
            </w:r>
            <w:r>
              <w:rPr>
                <w:rFonts w:ascii="Arial" w:hAnsi="Arial" w:cs="Arial" w:hint="eastAsia"/>
                <w:color w:val="000000"/>
                <w:sz w:val="18"/>
              </w:rPr>
              <w:t>-</w:t>
            </w:r>
            <w:r>
              <w:rPr>
                <w:rFonts w:ascii="Arial" w:hAnsi="Arial" w:cs="Arial"/>
                <w:color w:val="000000"/>
                <w:sz w:val="18"/>
              </w:rPr>
              <w:t>7</w:t>
            </w:r>
            <w:r>
              <w:rPr>
                <w:rFonts w:ascii="Arial" w:hAnsi="Arial" w:cs="Arial" w:hint="eastAsia"/>
                <w:color w:val="000000"/>
                <w:sz w:val="18"/>
              </w:rPr>
              <w:t>-</w:t>
            </w:r>
            <w:r>
              <w:rPr>
                <w:rFonts w:ascii="Arial" w:hAnsi="Arial" w:cs="Arial"/>
                <w:color w:val="000000"/>
                <w:sz w:val="18"/>
              </w:rPr>
              <w:t>30</w:t>
            </w:r>
          </w:p>
        </w:tc>
      </w:tr>
      <w:tr w:rsidR="00002075" w:rsidTr="009E01BA">
        <w:trPr>
          <w:cantSplit/>
          <w:jc w:val="center"/>
        </w:trPr>
        <w:tc>
          <w:tcPr>
            <w:tcW w:w="1942" w:type="dxa"/>
          </w:tcPr>
          <w:p w:rsidR="00002075" w:rsidRDefault="00002075" w:rsidP="009E01BA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2.0</w:t>
            </w:r>
          </w:p>
        </w:tc>
        <w:tc>
          <w:tcPr>
            <w:tcW w:w="4320" w:type="dxa"/>
          </w:tcPr>
          <w:p w:rsidR="00002075" w:rsidRDefault="00002075" w:rsidP="009E01BA">
            <w:pPr>
              <w:spacing w:before="40" w:after="40"/>
              <w:rPr>
                <w:rFonts w:ascii="Arial" w:hAnsi="Arial" w:cs="Arial" w:hint="eastAsia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优化版本</w:t>
            </w:r>
          </w:p>
        </w:tc>
        <w:tc>
          <w:tcPr>
            <w:tcW w:w="2160" w:type="dxa"/>
          </w:tcPr>
          <w:p w:rsidR="00002075" w:rsidRDefault="00002075" w:rsidP="009E01BA">
            <w:pPr>
              <w:spacing w:before="40" w:after="40"/>
              <w:ind w:left="-107" w:right="-107"/>
              <w:jc w:val="center"/>
              <w:rPr>
                <w:rFonts w:ascii="Arial" w:hAnsi="Arial" w:cs="Arial"/>
                <w:color w:val="000000"/>
                <w:sz w:val="18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</w:rPr>
              <w:t>见禅道</w:t>
            </w:r>
            <w:proofErr w:type="gramEnd"/>
          </w:p>
        </w:tc>
      </w:tr>
      <w:tr w:rsidR="00002075" w:rsidTr="009E01BA">
        <w:trPr>
          <w:cantSplit/>
          <w:jc w:val="center"/>
        </w:trPr>
        <w:tc>
          <w:tcPr>
            <w:tcW w:w="1942" w:type="dxa"/>
          </w:tcPr>
          <w:p w:rsidR="00002075" w:rsidRDefault="00002075" w:rsidP="009E01BA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4320" w:type="dxa"/>
          </w:tcPr>
          <w:p w:rsidR="00002075" w:rsidRDefault="00002075" w:rsidP="009E01BA">
            <w:pPr>
              <w:spacing w:before="40" w:after="40"/>
              <w:rPr>
                <w:rFonts w:ascii="Arial" w:hAnsi="Arial" w:cs="Arial"/>
                <w:color w:val="000000"/>
                <w:sz w:val="18"/>
              </w:rPr>
            </w:pPr>
          </w:p>
        </w:tc>
        <w:tc>
          <w:tcPr>
            <w:tcW w:w="2160" w:type="dxa"/>
          </w:tcPr>
          <w:p w:rsidR="00002075" w:rsidRDefault="00002075" w:rsidP="009E01BA">
            <w:pPr>
              <w:spacing w:before="40" w:after="40"/>
              <w:ind w:left="-107" w:right="-107"/>
              <w:jc w:val="center"/>
              <w:rPr>
                <w:rFonts w:ascii="Arial" w:hAnsi="Arial" w:cs="Arial"/>
                <w:color w:val="000000"/>
                <w:sz w:val="18"/>
              </w:rPr>
            </w:pPr>
          </w:p>
        </w:tc>
      </w:tr>
    </w:tbl>
    <w:p w:rsidR="00002075" w:rsidRDefault="00002075" w:rsidP="00002075">
      <w:pPr>
        <w:pStyle w:val="a9"/>
        <w:autoSpaceDE/>
        <w:adjustRightInd/>
        <w:rPr>
          <w:rFonts w:ascii="Arial" w:hAnsi="Arial" w:cs="Arial"/>
          <w:b/>
          <w:color w:val="000000"/>
          <w:lang w:val="en-GB"/>
        </w:rPr>
      </w:pPr>
    </w:p>
    <w:p w:rsidR="00002075" w:rsidRDefault="00002075" w:rsidP="00002075">
      <w:pPr>
        <w:spacing w:line="360" w:lineRule="auto"/>
        <w:jc w:val="center"/>
        <w:rPr>
          <w:rFonts w:ascii="宋体" w:hAnsi="宋体" w:hint="eastAsia"/>
          <w:sz w:val="28"/>
        </w:rPr>
      </w:pPr>
    </w:p>
    <w:p w:rsidR="00002075" w:rsidRDefault="00002075" w:rsidP="00002075">
      <w:pPr>
        <w:pStyle w:val="TOC"/>
        <w:jc w:val="center"/>
        <w:rPr>
          <w:lang w:val="zh-CN"/>
        </w:rPr>
      </w:pPr>
    </w:p>
    <w:p w:rsidR="00002075" w:rsidRDefault="00002075" w:rsidP="00002075">
      <w:pPr>
        <w:rPr>
          <w:lang w:val="zh-CN"/>
        </w:rPr>
      </w:pPr>
    </w:p>
    <w:p w:rsidR="00002075" w:rsidRDefault="00002075" w:rsidP="00002075">
      <w:pPr>
        <w:rPr>
          <w:lang w:val="zh-CN"/>
        </w:rPr>
      </w:pPr>
    </w:p>
    <w:p w:rsidR="00002075" w:rsidRDefault="00002075" w:rsidP="00002075">
      <w:pPr>
        <w:rPr>
          <w:lang w:val="zh-CN"/>
        </w:rPr>
      </w:pPr>
    </w:p>
    <w:p w:rsidR="00002075" w:rsidRDefault="00002075" w:rsidP="00002075">
      <w:pPr>
        <w:rPr>
          <w:lang w:val="zh-CN"/>
        </w:rPr>
      </w:pPr>
    </w:p>
    <w:p w:rsidR="00002075" w:rsidRDefault="00002075" w:rsidP="00002075">
      <w:pPr>
        <w:pStyle w:val="TOC"/>
        <w:jc w:val="center"/>
        <w:rPr>
          <w:rFonts w:ascii="微软雅黑" w:eastAsia="微软雅黑" w:hAnsi="微软雅黑"/>
          <w:color w:val="262626"/>
          <w:kern w:val="2"/>
          <w:sz w:val="21"/>
          <w:szCs w:val="20"/>
          <w:lang w:val="zh-CN"/>
        </w:rPr>
      </w:pPr>
    </w:p>
    <w:p w:rsidR="00002075" w:rsidRPr="00912690" w:rsidRDefault="00002075" w:rsidP="00002075">
      <w:pPr>
        <w:rPr>
          <w:rFonts w:hint="eastAsia"/>
          <w:lang w:val="zh-CN"/>
        </w:rPr>
      </w:pPr>
    </w:p>
    <w:p w:rsidR="00002075" w:rsidRDefault="00002075" w:rsidP="00002075">
      <w:pPr>
        <w:pStyle w:val="TOC"/>
        <w:jc w:val="center"/>
        <w:rPr>
          <w:lang w:val="zh-CN"/>
        </w:rPr>
      </w:pPr>
    </w:p>
    <w:p w:rsidR="00002075" w:rsidRDefault="00002075" w:rsidP="00002075">
      <w:pPr>
        <w:pStyle w:val="TOC"/>
        <w:jc w:val="center"/>
        <w:rPr>
          <w:lang w:val="zh-CN"/>
        </w:rPr>
      </w:pPr>
    </w:p>
    <w:p w:rsidR="00002075" w:rsidRDefault="00002075" w:rsidP="00002075">
      <w:pPr>
        <w:pStyle w:val="TOC"/>
        <w:jc w:val="center"/>
      </w:pPr>
      <w:r>
        <w:rPr>
          <w:lang w:val="zh-CN"/>
        </w:rPr>
        <w:t>目录</w:t>
      </w:r>
    </w:p>
    <w:p w:rsidR="00002075" w:rsidRDefault="00002075" w:rsidP="00002075">
      <w:pPr>
        <w:pStyle w:val="20"/>
        <w:tabs>
          <w:tab w:val="left" w:pos="1050"/>
          <w:tab w:val="right" w:leader="dot" w:pos="9629"/>
        </w:tabs>
        <w:rPr>
          <w:noProof/>
        </w:rPr>
      </w:pPr>
      <w:r>
        <w:rPr>
          <w:b/>
          <w:bCs/>
          <w:lang w:val="zh-CN"/>
        </w:rPr>
        <w:fldChar w:fldCharType="begin"/>
      </w:r>
      <w:r>
        <w:rPr>
          <w:b/>
          <w:bCs/>
          <w:lang w:val="zh-CN"/>
        </w:rPr>
        <w:instrText xml:space="preserve"> TOC \o "1-3" \h \z \u </w:instrText>
      </w:r>
      <w:r>
        <w:rPr>
          <w:b/>
          <w:bCs/>
          <w:lang w:val="zh-CN"/>
        </w:rPr>
        <w:fldChar w:fldCharType="separate"/>
      </w:r>
      <w:hyperlink w:anchor="_Toc40426995" w:history="1">
        <w:r w:rsidRPr="006132EB">
          <w:rPr>
            <w:rStyle w:val="a3"/>
            <w:noProof/>
          </w:rPr>
          <w:t>1.</w:t>
        </w:r>
        <w:r>
          <w:rPr>
            <w:noProof/>
          </w:rPr>
          <w:tab/>
        </w:r>
        <w:r w:rsidRPr="006132EB">
          <w:rPr>
            <w:rStyle w:val="a3"/>
            <w:rFonts w:hint="eastAsia"/>
            <w:noProof/>
          </w:rPr>
          <w:t>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_Toc40426995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2075" w:rsidRDefault="00002075" w:rsidP="00002075">
      <w:pPr>
        <w:pStyle w:val="30"/>
        <w:tabs>
          <w:tab w:val="left" w:pos="1470"/>
          <w:tab w:val="right" w:leader="dot" w:pos="9629"/>
        </w:tabs>
        <w:rPr>
          <w:noProof/>
        </w:rPr>
      </w:pPr>
      <w:hyperlink w:anchor="_Toc40426996" w:history="1">
        <w:r w:rsidRPr="006132EB">
          <w:rPr>
            <w:rStyle w:val="a3"/>
            <w:noProof/>
          </w:rPr>
          <w:t>1.1</w:t>
        </w:r>
        <w:r>
          <w:rPr>
            <w:noProof/>
          </w:rPr>
          <w:tab/>
        </w:r>
        <w:r w:rsidRPr="006132EB">
          <w:rPr>
            <w:rStyle w:val="a3"/>
            <w:rFonts w:hint="eastAsia"/>
            <w:noProof/>
          </w:rPr>
          <w:t>项目目标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_Toc40426996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2075" w:rsidRDefault="00002075" w:rsidP="00002075">
      <w:pPr>
        <w:pStyle w:val="30"/>
        <w:tabs>
          <w:tab w:val="left" w:pos="1470"/>
          <w:tab w:val="right" w:leader="dot" w:pos="9629"/>
        </w:tabs>
        <w:rPr>
          <w:noProof/>
        </w:rPr>
      </w:pPr>
      <w:hyperlink w:anchor="_Toc40426997" w:history="1">
        <w:r w:rsidRPr="006132EB">
          <w:rPr>
            <w:rStyle w:val="a3"/>
            <w:noProof/>
          </w:rPr>
          <w:t>1.2</w:t>
        </w:r>
        <w:r>
          <w:rPr>
            <w:noProof/>
          </w:rPr>
          <w:tab/>
        </w:r>
        <w:r w:rsidRPr="006132EB">
          <w:rPr>
            <w:rStyle w:val="a3"/>
            <w:rFonts w:hint="eastAsia"/>
            <w:noProof/>
          </w:rPr>
          <w:t>一期项目范围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_Toc40426997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2075" w:rsidRDefault="00002075" w:rsidP="00002075">
      <w:pPr>
        <w:pStyle w:val="20"/>
        <w:tabs>
          <w:tab w:val="left" w:pos="1050"/>
          <w:tab w:val="right" w:leader="dot" w:pos="9629"/>
        </w:tabs>
        <w:rPr>
          <w:noProof/>
        </w:rPr>
      </w:pPr>
      <w:hyperlink w:anchor="_Toc40426998" w:history="1">
        <w:r w:rsidRPr="006132EB">
          <w:rPr>
            <w:rStyle w:val="a3"/>
            <w:noProof/>
          </w:rPr>
          <w:t>2.</w:t>
        </w:r>
        <w:r>
          <w:rPr>
            <w:noProof/>
          </w:rPr>
          <w:tab/>
        </w:r>
        <w:r w:rsidRPr="006132EB">
          <w:rPr>
            <w:rStyle w:val="a3"/>
            <w:rFonts w:hint="eastAsia"/>
            <w:noProof/>
          </w:rPr>
          <w:t>产品功能概述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_Toc40426998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2075" w:rsidRDefault="00002075" w:rsidP="00002075">
      <w:pPr>
        <w:pStyle w:val="30"/>
        <w:tabs>
          <w:tab w:val="left" w:pos="1470"/>
          <w:tab w:val="right" w:leader="dot" w:pos="9629"/>
        </w:tabs>
        <w:rPr>
          <w:noProof/>
        </w:rPr>
      </w:pPr>
      <w:hyperlink w:anchor="_Toc40426999" w:history="1">
        <w:r w:rsidRPr="006132EB">
          <w:rPr>
            <w:rStyle w:val="a3"/>
            <w:noProof/>
          </w:rPr>
          <w:t>2.1</w:t>
        </w:r>
        <w:r>
          <w:rPr>
            <w:noProof/>
          </w:rPr>
          <w:tab/>
        </w:r>
        <w:r w:rsidRPr="006132EB">
          <w:rPr>
            <w:rStyle w:val="a3"/>
            <w:rFonts w:hint="eastAsia"/>
            <w:noProof/>
          </w:rPr>
          <w:t>产品价值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_Toc40426999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2075" w:rsidRDefault="00002075" w:rsidP="00002075">
      <w:pPr>
        <w:pStyle w:val="30"/>
        <w:tabs>
          <w:tab w:val="left" w:pos="1470"/>
          <w:tab w:val="right" w:leader="dot" w:pos="9629"/>
        </w:tabs>
        <w:rPr>
          <w:noProof/>
        </w:rPr>
      </w:pPr>
      <w:hyperlink w:anchor="_Toc40427000" w:history="1">
        <w:r w:rsidRPr="006132EB">
          <w:rPr>
            <w:rStyle w:val="a3"/>
            <w:noProof/>
          </w:rPr>
          <w:t>2.2</w:t>
        </w:r>
        <w:r>
          <w:rPr>
            <w:noProof/>
          </w:rPr>
          <w:tab/>
        </w:r>
        <w:r w:rsidRPr="006132EB">
          <w:rPr>
            <w:rStyle w:val="a3"/>
            <w:rFonts w:hint="eastAsia"/>
            <w:noProof/>
          </w:rPr>
          <w:t>业务流程图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_Toc40427000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2075" w:rsidRDefault="00002075" w:rsidP="00002075">
      <w:pPr>
        <w:pStyle w:val="30"/>
        <w:tabs>
          <w:tab w:val="left" w:pos="1470"/>
          <w:tab w:val="right" w:leader="dot" w:pos="9629"/>
        </w:tabs>
        <w:rPr>
          <w:noProof/>
        </w:rPr>
      </w:pPr>
      <w:hyperlink w:anchor="_Toc40427001" w:history="1">
        <w:r w:rsidRPr="006132EB">
          <w:rPr>
            <w:rStyle w:val="a3"/>
            <w:noProof/>
          </w:rPr>
          <w:t>2.3</w:t>
        </w:r>
        <w:r>
          <w:rPr>
            <w:noProof/>
          </w:rPr>
          <w:tab/>
        </w:r>
        <w:r w:rsidRPr="006132EB">
          <w:rPr>
            <w:rStyle w:val="a3"/>
            <w:rFonts w:hint="eastAsia"/>
            <w:noProof/>
          </w:rPr>
          <w:t>功能清单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_Toc40427001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2075" w:rsidRDefault="00002075" w:rsidP="00002075">
      <w:pPr>
        <w:pStyle w:val="20"/>
        <w:tabs>
          <w:tab w:val="left" w:pos="1050"/>
          <w:tab w:val="right" w:leader="dot" w:pos="9629"/>
        </w:tabs>
        <w:rPr>
          <w:noProof/>
        </w:rPr>
      </w:pPr>
      <w:hyperlink w:anchor="_Toc40427002" w:history="1">
        <w:r w:rsidRPr="006132EB">
          <w:rPr>
            <w:rStyle w:val="a3"/>
            <w:noProof/>
          </w:rPr>
          <w:t>3.</w:t>
        </w:r>
        <w:r>
          <w:rPr>
            <w:noProof/>
          </w:rPr>
          <w:tab/>
        </w:r>
        <w:r w:rsidRPr="006132EB">
          <w:rPr>
            <w:rStyle w:val="a3"/>
            <w:rFonts w:hint="eastAsia"/>
            <w:noProof/>
          </w:rPr>
          <w:t>功能详细说明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_Toc40427002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02075" w:rsidRDefault="00002075" w:rsidP="00002075">
      <w:pPr>
        <w:pStyle w:val="30"/>
        <w:tabs>
          <w:tab w:val="left" w:pos="1470"/>
          <w:tab w:val="right" w:leader="dot" w:pos="9629"/>
        </w:tabs>
        <w:rPr>
          <w:rFonts w:hint="eastAsia"/>
          <w:noProof/>
        </w:rPr>
      </w:pPr>
      <w:hyperlink w:anchor="_Toc40427003" w:history="1">
        <w:r w:rsidRPr="006132EB">
          <w:rPr>
            <w:rStyle w:val="a3"/>
            <w:noProof/>
          </w:rPr>
          <w:t>3.1</w:t>
        </w:r>
        <w:r>
          <w:rPr>
            <w:noProof/>
          </w:rPr>
          <w:tab/>
        </w:r>
        <w:r w:rsidRPr="006132EB">
          <w:rPr>
            <w:rStyle w:val="a3"/>
            <w:rFonts w:hint="eastAsia"/>
            <w:noProof/>
          </w:rPr>
          <w:t>系统架构图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_Toc40427003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02075" w:rsidRDefault="00002075" w:rsidP="00002075">
      <w:pPr>
        <w:pStyle w:val="30"/>
        <w:tabs>
          <w:tab w:val="left" w:pos="1470"/>
          <w:tab w:val="right" w:leader="dot" w:pos="9629"/>
        </w:tabs>
        <w:rPr>
          <w:noProof/>
        </w:rPr>
      </w:pPr>
      <w:hyperlink w:anchor="_Toc40427005" w:history="1">
        <w:r w:rsidRPr="006132EB">
          <w:rPr>
            <w:rStyle w:val="a3"/>
            <w:noProof/>
          </w:rPr>
          <w:t>3.2</w:t>
        </w:r>
        <w:r>
          <w:rPr>
            <w:noProof/>
          </w:rPr>
          <w:tab/>
        </w:r>
        <w:r w:rsidRPr="006132EB">
          <w:rPr>
            <w:rStyle w:val="a3"/>
            <w:rFonts w:hint="eastAsia"/>
            <w:noProof/>
          </w:rPr>
          <w:t>商品管理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_Toc40427005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02075" w:rsidRDefault="00002075" w:rsidP="00002075">
      <w:pPr>
        <w:pStyle w:val="30"/>
        <w:tabs>
          <w:tab w:val="left" w:pos="1470"/>
          <w:tab w:val="right" w:leader="dot" w:pos="9629"/>
        </w:tabs>
        <w:rPr>
          <w:noProof/>
        </w:rPr>
      </w:pPr>
      <w:hyperlink w:anchor="_Toc40427006" w:history="1">
        <w:r w:rsidRPr="006132EB">
          <w:rPr>
            <w:rStyle w:val="a3"/>
            <w:noProof/>
          </w:rPr>
          <w:t>3.3</w:t>
        </w:r>
        <w:r>
          <w:rPr>
            <w:noProof/>
          </w:rPr>
          <w:tab/>
        </w:r>
        <w:r w:rsidRPr="006132EB">
          <w:rPr>
            <w:rStyle w:val="a3"/>
            <w:rFonts w:hint="eastAsia"/>
            <w:noProof/>
          </w:rPr>
          <w:t>货架管理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_Toc40427006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02075" w:rsidRDefault="00002075" w:rsidP="00002075">
      <w:pPr>
        <w:pStyle w:val="30"/>
        <w:tabs>
          <w:tab w:val="left" w:pos="1470"/>
          <w:tab w:val="right" w:leader="dot" w:pos="9629"/>
        </w:tabs>
        <w:rPr>
          <w:noProof/>
        </w:rPr>
      </w:pPr>
      <w:hyperlink w:anchor="_Toc40427007" w:history="1">
        <w:r w:rsidRPr="006132EB">
          <w:rPr>
            <w:rStyle w:val="a3"/>
            <w:noProof/>
          </w:rPr>
          <w:t>3.4</w:t>
        </w:r>
        <w:r>
          <w:rPr>
            <w:noProof/>
          </w:rPr>
          <w:tab/>
        </w:r>
        <w:r w:rsidRPr="006132EB">
          <w:rPr>
            <w:rStyle w:val="a3"/>
            <w:rFonts w:hint="eastAsia"/>
            <w:noProof/>
          </w:rPr>
          <w:t>门店管理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_Toc40427007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02075" w:rsidRDefault="00002075" w:rsidP="00002075">
      <w:r>
        <w:rPr>
          <w:b/>
          <w:bCs/>
          <w:lang w:val="zh-CN"/>
        </w:rPr>
        <w:fldChar w:fldCharType="end"/>
      </w:r>
    </w:p>
    <w:p w:rsidR="00002075" w:rsidRDefault="00002075" w:rsidP="00002075">
      <w:pPr>
        <w:spacing w:line="360" w:lineRule="auto"/>
        <w:jc w:val="center"/>
        <w:rPr>
          <w:rFonts w:ascii="宋体" w:hAnsi="宋体" w:hint="eastAsia"/>
          <w:sz w:val="28"/>
        </w:rPr>
      </w:pPr>
    </w:p>
    <w:p w:rsidR="00002075" w:rsidRDefault="00002075" w:rsidP="00002075">
      <w:pPr>
        <w:spacing w:line="360" w:lineRule="auto"/>
        <w:jc w:val="center"/>
        <w:rPr>
          <w:rFonts w:ascii="宋体" w:hAnsi="宋体" w:hint="eastAsia"/>
          <w:sz w:val="28"/>
        </w:rPr>
      </w:pPr>
    </w:p>
    <w:p w:rsidR="00002075" w:rsidRDefault="00002075" w:rsidP="00002075">
      <w:pPr>
        <w:adjustRightInd w:val="0"/>
        <w:snapToGrid w:val="0"/>
        <w:spacing w:line="360" w:lineRule="auto"/>
        <w:jc w:val="center"/>
        <w:rPr>
          <w:rFonts w:ascii="楷体_GB2312" w:hAnsi="宋体" w:hint="eastAsia"/>
          <w:color w:val="000000"/>
          <w:sz w:val="28"/>
        </w:rPr>
      </w:pPr>
    </w:p>
    <w:p w:rsidR="00002075" w:rsidRDefault="00002075" w:rsidP="00002075">
      <w:pPr>
        <w:spacing w:line="360" w:lineRule="auto"/>
        <w:rPr>
          <w:rFonts w:ascii="宋体" w:eastAsia="宋体" w:hAnsi="宋体"/>
          <w:color w:val="000000"/>
          <w:szCs w:val="21"/>
        </w:rPr>
      </w:pPr>
    </w:p>
    <w:p w:rsidR="00002075" w:rsidRDefault="00002075" w:rsidP="00002075">
      <w:pPr>
        <w:spacing w:line="360" w:lineRule="auto"/>
        <w:rPr>
          <w:rFonts w:ascii="宋体" w:eastAsia="宋体" w:hAnsi="宋体"/>
          <w:color w:val="000000"/>
          <w:szCs w:val="21"/>
        </w:rPr>
      </w:pPr>
    </w:p>
    <w:p w:rsidR="00002075" w:rsidRDefault="00002075" w:rsidP="00002075">
      <w:pPr>
        <w:spacing w:line="360" w:lineRule="auto"/>
        <w:rPr>
          <w:rFonts w:ascii="宋体" w:eastAsia="宋体" w:hAnsi="宋体"/>
          <w:color w:val="000000"/>
          <w:szCs w:val="21"/>
        </w:rPr>
      </w:pPr>
    </w:p>
    <w:p w:rsidR="00002075" w:rsidRDefault="00002075" w:rsidP="00002075">
      <w:pPr>
        <w:spacing w:line="360" w:lineRule="auto"/>
        <w:jc w:val="left"/>
        <w:rPr>
          <w:rFonts w:ascii="宋体" w:eastAsia="宋体" w:hAnsi="宋体" w:hint="eastAsia"/>
          <w:bCs/>
          <w:color w:val="000000"/>
          <w:szCs w:val="21"/>
        </w:rPr>
      </w:pPr>
    </w:p>
    <w:p w:rsidR="00002075" w:rsidRDefault="00002075" w:rsidP="00002075">
      <w:pPr>
        <w:pStyle w:val="2"/>
        <w:rPr>
          <w:color w:val="000000"/>
        </w:rPr>
      </w:pPr>
      <w:bookmarkStart w:id="1" w:name="_Toc40426995"/>
      <w:r>
        <w:rPr>
          <w:rFonts w:hint="eastAsia"/>
          <w:color w:val="000000"/>
        </w:rPr>
        <w:lastRenderedPageBreak/>
        <w:t>项目概述</w:t>
      </w:r>
      <w:bookmarkEnd w:id="1"/>
    </w:p>
    <w:p w:rsidR="00002075" w:rsidRPr="00134105" w:rsidRDefault="00002075" w:rsidP="00002075">
      <w:pPr>
        <w:pStyle w:val="3"/>
        <w:rPr>
          <w:rFonts w:ascii="微软雅黑" w:eastAsia="微软雅黑" w:hAnsi="微软雅黑"/>
          <w:szCs w:val="24"/>
        </w:rPr>
      </w:pPr>
      <w:bookmarkStart w:id="2" w:name="_Toc40426996"/>
      <w:r w:rsidRPr="00134105">
        <w:rPr>
          <w:rFonts w:ascii="微软雅黑" w:eastAsia="微软雅黑" w:hAnsi="微软雅黑" w:hint="eastAsia"/>
          <w:szCs w:val="24"/>
        </w:rPr>
        <w:t>项目目标</w:t>
      </w:r>
      <w:bookmarkEnd w:id="2"/>
    </w:p>
    <w:p w:rsidR="00002075" w:rsidRPr="00134105" w:rsidRDefault="00002075" w:rsidP="00002075">
      <w:pPr>
        <w:numPr>
          <w:ilvl w:val="0"/>
          <w:numId w:val="10"/>
        </w:numPr>
        <w:rPr>
          <w:szCs w:val="21"/>
        </w:rPr>
      </w:pPr>
      <w:r w:rsidRPr="00134105">
        <w:rPr>
          <w:rFonts w:hint="eastAsia"/>
          <w:szCs w:val="21"/>
        </w:rPr>
        <w:t>提高工作效率，通过系统</w:t>
      </w:r>
      <w:proofErr w:type="gramStart"/>
      <w:r w:rsidRPr="00134105">
        <w:rPr>
          <w:rFonts w:hint="eastAsia"/>
          <w:szCs w:val="21"/>
        </w:rPr>
        <w:t>创建棚格图</w:t>
      </w:r>
      <w:proofErr w:type="gramEnd"/>
      <w:r w:rsidRPr="00134105">
        <w:rPr>
          <w:rFonts w:hint="eastAsia"/>
          <w:szCs w:val="21"/>
        </w:rPr>
        <w:t>，</w:t>
      </w:r>
      <w:proofErr w:type="gramStart"/>
      <w:r w:rsidRPr="00134105">
        <w:rPr>
          <w:rFonts w:hint="eastAsia"/>
          <w:szCs w:val="21"/>
        </w:rPr>
        <w:t>1个排面至少</w:t>
      </w:r>
      <w:proofErr w:type="gramEnd"/>
      <w:r w:rsidRPr="00134105">
        <w:rPr>
          <w:rFonts w:hint="eastAsia"/>
          <w:szCs w:val="21"/>
        </w:rPr>
        <w:t>减少半小时；</w:t>
      </w:r>
    </w:p>
    <w:p w:rsidR="00002075" w:rsidRPr="00134105" w:rsidRDefault="00002075" w:rsidP="00002075">
      <w:pPr>
        <w:numPr>
          <w:ilvl w:val="0"/>
          <w:numId w:val="10"/>
        </w:numPr>
        <w:rPr>
          <w:szCs w:val="21"/>
        </w:rPr>
      </w:pPr>
      <w:r w:rsidRPr="00134105">
        <w:rPr>
          <w:rFonts w:hint="eastAsia"/>
          <w:szCs w:val="21"/>
        </w:rPr>
        <w:t>系统</w:t>
      </w:r>
      <w:proofErr w:type="gramStart"/>
      <w:r w:rsidRPr="00134105">
        <w:rPr>
          <w:rFonts w:hint="eastAsia"/>
          <w:szCs w:val="21"/>
        </w:rPr>
        <w:t>管理棚格图</w:t>
      </w:r>
      <w:proofErr w:type="gramEnd"/>
      <w:r w:rsidRPr="00134105">
        <w:rPr>
          <w:rFonts w:hint="eastAsia"/>
          <w:szCs w:val="21"/>
        </w:rPr>
        <w:t>，提高信息透明度，不会受到人员更替的影响，在品类规划和货架标准的前提下，一人可管理上百家门店，节约人力成本；</w:t>
      </w:r>
    </w:p>
    <w:p w:rsidR="00002075" w:rsidRPr="00134105" w:rsidRDefault="00002075" w:rsidP="00002075">
      <w:pPr>
        <w:numPr>
          <w:ilvl w:val="0"/>
          <w:numId w:val="10"/>
        </w:numPr>
        <w:rPr>
          <w:szCs w:val="21"/>
        </w:rPr>
      </w:pPr>
      <w:r w:rsidRPr="00134105">
        <w:rPr>
          <w:rFonts w:hint="eastAsia"/>
          <w:szCs w:val="21"/>
        </w:rPr>
        <w:t>远程陈列，跟踪执行进度并进行指导评分，保障进度受控，提高门店的执行力；</w:t>
      </w:r>
    </w:p>
    <w:p w:rsidR="00002075" w:rsidRPr="00D36E74" w:rsidRDefault="00002075" w:rsidP="00002075">
      <w:pPr>
        <w:numPr>
          <w:ilvl w:val="0"/>
          <w:numId w:val="10"/>
        </w:numPr>
        <w:rPr>
          <w:rFonts w:hint="eastAsia"/>
          <w:szCs w:val="21"/>
        </w:rPr>
      </w:pPr>
      <w:r w:rsidRPr="00D36E74">
        <w:rPr>
          <w:rFonts w:hint="eastAsia"/>
          <w:szCs w:val="21"/>
        </w:rPr>
        <w:t>可视化数据管理，一键了解陈列资源及门店经营清单；</w:t>
      </w:r>
    </w:p>
    <w:p w:rsidR="00002075" w:rsidRPr="00D36E74" w:rsidRDefault="00002075" w:rsidP="00002075">
      <w:pPr>
        <w:pStyle w:val="3"/>
        <w:rPr>
          <w:rFonts w:ascii="微软雅黑" w:eastAsia="微软雅黑" w:hAnsi="微软雅黑"/>
        </w:rPr>
      </w:pPr>
      <w:bookmarkStart w:id="3" w:name="_Toc40426997"/>
      <w:r w:rsidRPr="00D36E74">
        <w:rPr>
          <w:rFonts w:ascii="微软雅黑" w:eastAsia="微软雅黑" w:hAnsi="微软雅黑" w:hint="eastAsia"/>
        </w:rPr>
        <w:t>一期项目范围</w:t>
      </w:r>
      <w:bookmarkEnd w:id="3"/>
    </w:p>
    <w:p w:rsidR="00002075" w:rsidRPr="00D36E74" w:rsidRDefault="00002075" w:rsidP="00002075">
      <w:pPr>
        <w:numPr>
          <w:ilvl w:val="0"/>
          <w:numId w:val="11"/>
        </w:numPr>
      </w:pPr>
      <w:r w:rsidRPr="00D36E74">
        <w:rPr>
          <w:rFonts w:hint="eastAsia"/>
        </w:rPr>
        <w:t>门店范围：西安组织下的</w:t>
      </w:r>
      <w:proofErr w:type="gramStart"/>
      <w:r w:rsidRPr="00D36E74">
        <w:rPr>
          <w:rFonts w:hint="eastAsia"/>
        </w:rPr>
        <w:t>三代门</w:t>
      </w:r>
      <w:proofErr w:type="gramEnd"/>
      <w:r w:rsidRPr="00D36E74">
        <w:rPr>
          <w:rFonts w:hint="eastAsia"/>
        </w:rPr>
        <w:t>店</w:t>
      </w:r>
    </w:p>
    <w:p w:rsidR="00002075" w:rsidRPr="00D36E74" w:rsidRDefault="00002075" w:rsidP="00002075">
      <w:pPr>
        <w:numPr>
          <w:ilvl w:val="0"/>
          <w:numId w:val="11"/>
        </w:numPr>
      </w:pPr>
      <w:r w:rsidRPr="00D36E74">
        <w:t>品类范围</w:t>
      </w:r>
      <w:r w:rsidRPr="00D36E74">
        <w:rPr>
          <w:rFonts w:hint="eastAsia"/>
        </w:rPr>
        <w:t>：</w:t>
      </w:r>
      <w:r w:rsidRPr="00D36E74">
        <w:t>休闲零食</w:t>
      </w:r>
    </w:p>
    <w:p w:rsidR="00002075" w:rsidRPr="00D36E74" w:rsidRDefault="00002075" w:rsidP="00002075">
      <w:pPr>
        <w:numPr>
          <w:ilvl w:val="0"/>
          <w:numId w:val="11"/>
        </w:numPr>
        <w:rPr>
          <w:rFonts w:hint="eastAsia"/>
        </w:rPr>
      </w:pPr>
      <w:r w:rsidRPr="00D36E74">
        <w:t>货架范围</w:t>
      </w:r>
      <w:r w:rsidRPr="00D36E74">
        <w:rPr>
          <w:rFonts w:hint="eastAsia"/>
        </w:rPr>
        <w:t>：1</w:t>
      </w:r>
      <w:r w:rsidRPr="00D36E74">
        <w:t>80</w:t>
      </w:r>
      <w:r w:rsidRPr="00D36E74">
        <w:rPr>
          <w:rFonts w:hint="eastAsia"/>
        </w:rPr>
        <w:t>*</w:t>
      </w:r>
      <w:r w:rsidRPr="00D36E74">
        <w:t>90;135</w:t>
      </w:r>
      <w:r w:rsidRPr="00D36E74">
        <w:rPr>
          <w:rFonts w:hint="eastAsia"/>
        </w:rPr>
        <w:t>*</w:t>
      </w:r>
      <w:r w:rsidRPr="00D36E74">
        <w:t>90</w:t>
      </w:r>
      <w:r w:rsidRPr="00D36E74">
        <w:rPr>
          <w:rFonts w:hint="eastAsia"/>
        </w:rPr>
        <w:t>；</w:t>
      </w:r>
    </w:p>
    <w:p w:rsidR="00002075" w:rsidRDefault="00002075" w:rsidP="00002075">
      <w:pPr>
        <w:pStyle w:val="2"/>
      </w:pPr>
      <w:bookmarkStart w:id="4" w:name="_Toc40426998"/>
      <w:r>
        <w:rPr>
          <w:rFonts w:hint="eastAsia"/>
        </w:rPr>
        <w:t>产品功能概述</w:t>
      </w:r>
      <w:bookmarkEnd w:id="4"/>
    </w:p>
    <w:p w:rsidR="00002075" w:rsidRPr="00D36E74" w:rsidRDefault="00002075" w:rsidP="00002075">
      <w:pPr>
        <w:pStyle w:val="3"/>
        <w:rPr>
          <w:rFonts w:ascii="微软雅黑" w:eastAsia="微软雅黑" w:hAnsi="微软雅黑"/>
        </w:rPr>
      </w:pPr>
      <w:bookmarkStart w:id="5" w:name="_Toc40426999"/>
      <w:r w:rsidRPr="00D36E74">
        <w:rPr>
          <w:rFonts w:ascii="微软雅黑" w:eastAsia="微软雅黑" w:hAnsi="微软雅黑" w:hint="eastAsia"/>
        </w:rPr>
        <w:t>产品价值</w:t>
      </w:r>
      <w:bookmarkEnd w:id="5"/>
    </w:p>
    <w:p w:rsidR="00002075" w:rsidRPr="00D36E74" w:rsidRDefault="00002075" w:rsidP="00002075">
      <w:pPr>
        <w:ind w:left="576"/>
        <w:rPr>
          <w:rFonts w:hint="eastAsia"/>
        </w:rPr>
      </w:pPr>
      <w:r w:rsidRPr="00D36E74">
        <w:t>提高商品管理中心的</w:t>
      </w:r>
      <w:r>
        <w:t>工作效率</w:t>
      </w:r>
      <w:r>
        <w:rPr>
          <w:rFonts w:hint="eastAsia"/>
        </w:rPr>
        <w:t>，</w:t>
      </w:r>
      <w:r>
        <w:t>并有效管理门店的执行情况与问题</w:t>
      </w:r>
      <w:r>
        <w:rPr>
          <w:rFonts w:hint="eastAsia"/>
        </w:rPr>
        <w:t>；</w:t>
      </w:r>
    </w:p>
    <w:p w:rsidR="00002075" w:rsidRPr="00D36E74" w:rsidRDefault="00002075" w:rsidP="00002075">
      <w:pPr>
        <w:pStyle w:val="3"/>
        <w:rPr>
          <w:rFonts w:ascii="微软雅黑" w:eastAsia="微软雅黑" w:hAnsi="微软雅黑"/>
        </w:rPr>
      </w:pPr>
      <w:bookmarkStart w:id="6" w:name="_Toc40427000"/>
      <w:r w:rsidRPr="00D36E74">
        <w:rPr>
          <w:rFonts w:ascii="微软雅黑" w:eastAsia="微软雅黑" w:hAnsi="微软雅黑" w:hint="eastAsia"/>
        </w:rPr>
        <w:t>业务流程图</w:t>
      </w:r>
      <w:bookmarkEnd w:id="6"/>
    </w:p>
    <w:p w:rsidR="00002075" w:rsidRDefault="00002075" w:rsidP="00002075">
      <w:pPr>
        <w:numPr>
          <w:ilvl w:val="0"/>
          <w:numId w:val="14"/>
        </w:numPr>
        <w:rPr>
          <w:color w:val="000000"/>
        </w:rPr>
      </w:pPr>
      <w:proofErr w:type="gramStart"/>
      <w:r>
        <w:rPr>
          <w:rFonts w:hint="eastAsia"/>
          <w:color w:val="000000"/>
        </w:rPr>
        <w:t>棚格图</w:t>
      </w:r>
      <w:proofErr w:type="gramEnd"/>
      <w:r>
        <w:rPr>
          <w:rFonts w:hint="eastAsia"/>
          <w:color w:val="000000"/>
        </w:rPr>
        <w:t>生效流程</w:t>
      </w:r>
    </w:p>
    <w:p w:rsidR="00002075" w:rsidRDefault="00002075" w:rsidP="00002075">
      <w:r>
        <w:object w:dxaOrig="14340" w:dyaOrig="54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6pt;height:184.1pt" o:ole="">
            <v:imagedata r:id="rId6" o:title=""/>
          </v:shape>
          <o:OLEObject Type="Embed" ProgID="Visio.Drawing.15" ShapeID="_x0000_i1025" DrawAspect="Content" ObjectID="_1656747019" r:id="rId7"/>
        </w:object>
      </w:r>
    </w:p>
    <w:p w:rsidR="00002075" w:rsidRDefault="00002075" w:rsidP="00002075">
      <w:pPr>
        <w:numPr>
          <w:ilvl w:val="0"/>
          <w:numId w:val="14"/>
        </w:numPr>
      </w:pPr>
      <w:r w:rsidRPr="00D36E74">
        <w:t>营运中心</w:t>
      </w:r>
      <w:r>
        <w:t>执行流程</w:t>
      </w:r>
    </w:p>
    <w:p w:rsidR="00002075" w:rsidRPr="00D36E74" w:rsidRDefault="00002075" w:rsidP="00002075">
      <w:pPr>
        <w:rPr>
          <w:rFonts w:hint="eastAsia"/>
          <w:color w:val="000000"/>
        </w:rPr>
      </w:pPr>
      <w:r>
        <w:object w:dxaOrig="21631" w:dyaOrig="11236">
          <v:shape id="_x0000_i1026" type="#_x0000_t75" style="width:463.9pt;height:240.45pt" o:ole="">
            <v:imagedata r:id="rId8" o:title=""/>
          </v:shape>
          <o:OLEObject Type="Embed" ProgID="Visio.Drawing.15" ShapeID="_x0000_i1026" DrawAspect="Content" ObjectID="_1656747020" r:id="rId9"/>
        </w:object>
      </w:r>
    </w:p>
    <w:p w:rsidR="00002075" w:rsidRDefault="00002075" w:rsidP="00002075">
      <w:pPr>
        <w:numPr>
          <w:ilvl w:val="0"/>
          <w:numId w:val="14"/>
        </w:numPr>
      </w:pPr>
      <w:r>
        <w:t>反馈问题子流程</w:t>
      </w:r>
    </w:p>
    <w:p w:rsidR="00002075" w:rsidRDefault="00002075" w:rsidP="00002075">
      <w:r>
        <w:object w:dxaOrig="12076" w:dyaOrig="5355">
          <v:shape id="_x0000_i1027" type="#_x0000_t75" style="width:481.6pt;height:213.95pt" o:ole="">
            <v:imagedata r:id="rId10" o:title=""/>
          </v:shape>
          <o:OLEObject Type="Embed" ProgID="Visio.Drawing.15" ShapeID="_x0000_i1027" DrawAspect="Content" ObjectID="_1656747021" r:id="rId11"/>
        </w:object>
      </w:r>
    </w:p>
    <w:p w:rsidR="00002075" w:rsidRDefault="00002075" w:rsidP="00002075">
      <w:pPr>
        <w:numPr>
          <w:ilvl w:val="0"/>
          <w:numId w:val="14"/>
        </w:numPr>
      </w:pPr>
      <w:r>
        <w:t>处理问题子流程</w:t>
      </w:r>
    </w:p>
    <w:p w:rsidR="00002075" w:rsidRDefault="00002075" w:rsidP="00002075">
      <w:r>
        <w:object w:dxaOrig="15060" w:dyaOrig="2611">
          <v:shape id="_x0000_i1028" type="#_x0000_t75" style="width:481.6pt;height:83.55pt" o:ole="">
            <v:imagedata r:id="rId12" o:title=""/>
          </v:shape>
          <o:OLEObject Type="Embed" ProgID="Visio.Drawing.15" ShapeID="_x0000_i1028" DrawAspect="Content" ObjectID="_1656747022" r:id="rId13"/>
        </w:object>
      </w:r>
    </w:p>
    <w:p w:rsidR="00002075" w:rsidRDefault="00002075" w:rsidP="00002075">
      <w:pPr>
        <w:numPr>
          <w:ilvl w:val="0"/>
          <w:numId w:val="14"/>
        </w:numPr>
      </w:pPr>
      <w:r>
        <w:t>筹备中心流程</w:t>
      </w:r>
    </w:p>
    <w:p w:rsidR="00002075" w:rsidRPr="00D36E74" w:rsidRDefault="00002075" w:rsidP="00002075">
      <w:pPr>
        <w:rPr>
          <w:rFonts w:hint="eastAsia"/>
        </w:rPr>
      </w:pPr>
      <w:r>
        <w:object w:dxaOrig="19081" w:dyaOrig="11236">
          <v:shape id="_x0000_i1029" type="#_x0000_t75" style="width:444.9pt;height:261.5pt" o:ole="">
            <v:imagedata r:id="rId14" o:title=""/>
          </v:shape>
          <o:OLEObject Type="Embed" ProgID="Visio.Drawing.15" ShapeID="_x0000_i1029" DrawAspect="Content" ObjectID="_1656747023" r:id="rId15"/>
        </w:object>
      </w:r>
    </w:p>
    <w:p w:rsidR="00002075" w:rsidRDefault="00002075" w:rsidP="00002075">
      <w:pPr>
        <w:pStyle w:val="3"/>
        <w:rPr>
          <w:rFonts w:ascii="微软雅黑" w:eastAsia="微软雅黑" w:hAnsi="微软雅黑"/>
        </w:rPr>
      </w:pPr>
      <w:bookmarkStart w:id="7" w:name="_Toc40427001"/>
      <w:r w:rsidRPr="00D36E74">
        <w:rPr>
          <w:rFonts w:ascii="微软雅黑" w:eastAsia="微软雅黑" w:hAnsi="微软雅黑" w:hint="eastAsia"/>
        </w:rPr>
        <w:t>功能清单</w:t>
      </w:r>
      <w:bookmarkEnd w:id="7"/>
    </w:p>
    <w:p w:rsidR="00002075" w:rsidRPr="00AA20B6" w:rsidRDefault="00002075" w:rsidP="00002075">
      <w:pPr>
        <w:rPr>
          <w:rFonts w:hint="eastAsia"/>
        </w:rPr>
      </w:pPr>
      <w:r>
        <w:t>详见</w:t>
      </w:r>
      <w:proofErr w:type="spellStart"/>
      <w:r>
        <w:rPr>
          <w:rFonts w:hint="eastAsia"/>
        </w:rPr>
        <w:t>e</w:t>
      </w:r>
      <w:r>
        <w:t>xecl</w:t>
      </w:r>
      <w:proofErr w:type="spellEnd"/>
    </w:p>
    <w:p w:rsidR="00002075" w:rsidRDefault="00002075" w:rsidP="00002075">
      <w:pPr>
        <w:pStyle w:val="2"/>
        <w:tabs>
          <w:tab w:val="left" w:pos="2699"/>
        </w:tabs>
        <w:rPr>
          <w:color w:val="000000"/>
        </w:rPr>
      </w:pPr>
      <w:bookmarkStart w:id="8" w:name="_Toc40427002"/>
      <w:r>
        <w:rPr>
          <w:rFonts w:hint="eastAsia"/>
          <w:color w:val="000000"/>
        </w:rPr>
        <w:lastRenderedPageBreak/>
        <w:t>功能详细说明</w:t>
      </w:r>
      <w:bookmarkEnd w:id="8"/>
    </w:p>
    <w:p w:rsidR="00002075" w:rsidRDefault="00002075" w:rsidP="00002075">
      <w:pPr>
        <w:pStyle w:val="3"/>
        <w:rPr>
          <w:rFonts w:ascii="微软雅黑" w:eastAsia="微软雅黑" w:hAnsi="微软雅黑"/>
        </w:rPr>
      </w:pPr>
      <w:bookmarkStart w:id="9" w:name="_Toc40427003"/>
      <w:r w:rsidRPr="00936DB3">
        <w:rPr>
          <w:rFonts w:ascii="微软雅黑" w:eastAsia="微软雅黑" w:hAnsi="微软雅黑"/>
        </w:rPr>
        <w:t>系统架构图</w:t>
      </w:r>
      <w:bookmarkEnd w:id="9"/>
    </w:p>
    <w:p w:rsidR="00002075" w:rsidRPr="00936DB3" w:rsidRDefault="00002075" w:rsidP="00002075">
      <w:pPr>
        <w:pStyle w:val="3"/>
        <w:numPr>
          <w:ilvl w:val="0"/>
          <w:numId w:val="0"/>
        </w:numPr>
        <w:ind w:left="576"/>
        <w:rPr>
          <w:rFonts w:ascii="微软雅黑" w:eastAsia="微软雅黑" w:hAnsi="微软雅黑" w:hint="eastAsia"/>
        </w:rPr>
      </w:pPr>
      <w:bookmarkStart w:id="10" w:name="_Toc40427004"/>
      <w:r w:rsidRPr="001B1505">
        <w:rPr>
          <w:noProof/>
        </w:rPr>
        <w:drawing>
          <wp:inline distT="0" distB="0" distL="0" distR="0">
            <wp:extent cx="5796915" cy="30365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915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6DB3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537845</wp:posOffset>
                </wp:positionH>
                <wp:positionV relativeFrom="paragraph">
                  <wp:posOffset>2770505</wp:posOffset>
                </wp:positionV>
                <wp:extent cx="1000125" cy="289560"/>
                <wp:effectExtent l="0" t="0" r="0" b="0"/>
                <wp:wrapNone/>
                <wp:docPr id="14" name="文本框 14">
                  <a:extLst xmlns:a="http://schemas.openxmlformats.org/drawingml/2006/main">
                    <a:ext uri="{FF2B5EF4-FFF2-40B4-BE49-F238E27FC236}"/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0125" cy="289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02075" w:rsidRDefault="00002075" w:rsidP="00002075">
                            <w:pPr>
                              <w:pStyle w:val="a7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left:0;text-align:left;margin-left:42.35pt;margin-top:218.15pt;width:78.75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" filled="f" stroked="f">
                <v:path arrowok="t"/>
                <v:textbox style="mso-fit-shape-to-text:t">
                  <w:txbxContent>
                    <w:p w:rsidR="00002075" w:rsidRDefault="00002075" w:rsidP="00002075">
                      <w:pPr>
                        <w:pStyle w:val="a7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  <w:r w:rsidRPr="00936DB3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9290685</wp:posOffset>
                </wp:positionH>
                <wp:positionV relativeFrom="paragraph">
                  <wp:posOffset>2058670</wp:posOffset>
                </wp:positionV>
                <wp:extent cx="1715135" cy="1429385"/>
                <wp:effectExtent l="0" t="0" r="0" b="0"/>
                <wp:wrapNone/>
                <wp:docPr id="22" name="圆角矩形 22">
                  <a:extLst xmlns:a="http://schemas.openxmlformats.org/drawingml/2006/main">
                    <a:ext uri="{FF2B5EF4-FFF2-40B4-BE49-F238E27FC236}"/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5135" cy="1429385"/>
                        </a:xfrm>
                        <a:prstGeom prst="roundRect">
                          <a:avLst/>
                        </a:prstGeom>
                        <a:solidFill>
                          <a:srgbClr val="56A5B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02075" w:rsidRDefault="00002075" w:rsidP="00002075">
                            <w:pPr>
                              <w:pStyle w:val="aa"/>
                              <w:widowControl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jc w:val="left"/>
                              <w:rPr>
                                <w:color w:val="auto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E97E54"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接收陈列任务</w:t>
                            </w:r>
                          </w:p>
                          <w:p w:rsidR="00002075" w:rsidRDefault="00002075" w:rsidP="00002075">
                            <w:pPr>
                              <w:pStyle w:val="aa"/>
                              <w:widowControl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jc w:val="left"/>
                              <w:rPr>
                                <w:color w:val="auto"/>
                                <w:sz w:val="28"/>
                              </w:rPr>
                            </w:pPr>
                            <w:r w:rsidRPr="00E97E54"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反馈陈列结果</w:t>
                            </w:r>
                          </w:p>
                          <w:p w:rsidR="00002075" w:rsidRDefault="00002075" w:rsidP="00002075">
                            <w:pPr>
                              <w:pStyle w:val="aa"/>
                              <w:widowControl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jc w:val="left"/>
                              <w:rPr>
                                <w:color w:val="auto"/>
                                <w:sz w:val="28"/>
                              </w:rPr>
                            </w:pPr>
                            <w:r w:rsidRPr="00E97E54"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评估陈列结果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22" o:spid="_x0000_s1027" style="position:absolute;left:0;text-align:left;margin-left:731.55pt;margin-top:162.1pt;width:135.05pt;height:11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" fillcolor="#56a5b2" stroked="f" strokeweight="1pt">
                <v:stroke joinstyle="miter"/>
                <v:path arrowok="t"/>
                <v:textbox>
                  <w:txbxContent>
                    <w:p w:rsidR="00002075" w:rsidRDefault="00002075" w:rsidP="00002075">
                      <w:pPr>
                        <w:pStyle w:val="aa"/>
                        <w:widowControl/>
                        <w:numPr>
                          <w:ilvl w:val="0"/>
                          <w:numId w:val="12"/>
                        </w:numPr>
                        <w:ind w:firstLineChars="0"/>
                        <w:jc w:val="left"/>
                        <w:rPr>
                          <w:color w:val="auto"/>
                          <w:kern w:val="0"/>
                          <w:sz w:val="28"/>
                          <w:szCs w:val="24"/>
                        </w:rPr>
                      </w:pPr>
                      <w:r w:rsidRPr="00E97E54"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28"/>
                          <w:szCs w:val="28"/>
                        </w:rPr>
                        <w:t>接收陈列任务</w:t>
                      </w:r>
                    </w:p>
                    <w:p w:rsidR="00002075" w:rsidRDefault="00002075" w:rsidP="00002075">
                      <w:pPr>
                        <w:pStyle w:val="aa"/>
                        <w:widowControl/>
                        <w:numPr>
                          <w:ilvl w:val="0"/>
                          <w:numId w:val="12"/>
                        </w:numPr>
                        <w:ind w:firstLineChars="0"/>
                        <w:jc w:val="left"/>
                        <w:rPr>
                          <w:color w:val="auto"/>
                          <w:sz w:val="28"/>
                        </w:rPr>
                      </w:pPr>
                      <w:r w:rsidRPr="00E97E54"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28"/>
                          <w:szCs w:val="28"/>
                        </w:rPr>
                        <w:t>反馈陈列结果</w:t>
                      </w:r>
                    </w:p>
                    <w:p w:rsidR="00002075" w:rsidRDefault="00002075" w:rsidP="00002075">
                      <w:pPr>
                        <w:pStyle w:val="aa"/>
                        <w:widowControl/>
                        <w:numPr>
                          <w:ilvl w:val="0"/>
                          <w:numId w:val="12"/>
                        </w:numPr>
                        <w:ind w:firstLineChars="0"/>
                        <w:jc w:val="left"/>
                        <w:rPr>
                          <w:color w:val="auto"/>
                          <w:sz w:val="28"/>
                        </w:rPr>
                      </w:pPr>
                      <w:r w:rsidRPr="00E97E54"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28"/>
                          <w:szCs w:val="28"/>
                        </w:rPr>
                        <w:t>评估陈列结果</w:t>
                      </w:r>
                    </w:p>
                  </w:txbxContent>
                </v:textbox>
              </v:roundrect>
            </w:pict>
          </mc:Fallback>
        </mc:AlternateContent>
      </w:r>
      <w:r w:rsidRPr="00936DB3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9683750</wp:posOffset>
                </wp:positionH>
                <wp:positionV relativeFrom="paragraph">
                  <wp:posOffset>2058670</wp:posOffset>
                </wp:positionV>
                <wp:extent cx="996315" cy="487680"/>
                <wp:effectExtent l="0" t="0" r="0" b="0"/>
                <wp:wrapNone/>
                <wp:docPr id="23" name="文本框 23">
                  <a:extLst xmlns:a="http://schemas.openxmlformats.org/drawingml/2006/main">
                    <a:ext uri="{FF2B5EF4-FFF2-40B4-BE49-F238E27FC236}"/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631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02075" w:rsidRDefault="00002075" w:rsidP="00002075">
                            <w:pPr>
                              <w:pStyle w:val="a7"/>
                              <w:spacing w:before="0" w:beforeAutospacing="0" w:after="0" w:afterAutospacing="0"/>
                            </w:pPr>
                            <w:r w:rsidRPr="00E97E54">
                              <w:rPr>
                                <w:rFonts w:ascii="Calibri" w:cs="Times New Roman" w:hint="eastAsia"/>
                                <w:color w:val="FFFFFF"/>
                                <w:kern w:val="24"/>
                                <w:sz w:val="32"/>
                                <w:szCs w:val="32"/>
                              </w:rPr>
                              <w:t>陈列执行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3" o:spid="_x0000_s1028" type="#_x0000_t202" style="position:absolute;left:0;text-align:left;margin-left:762.5pt;margin-top:162.1pt;width:78.45pt;height:38.4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" filled="f" stroked="f">
                <v:path arrowok="t"/>
                <v:textbox style="mso-fit-shape-to-text:t">
                  <w:txbxContent>
                    <w:p w:rsidR="00002075" w:rsidRDefault="00002075" w:rsidP="00002075">
                      <w:pPr>
                        <w:pStyle w:val="a7"/>
                        <w:spacing w:before="0" w:beforeAutospacing="0" w:after="0" w:afterAutospacing="0"/>
                      </w:pPr>
                      <w:r w:rsidRPr="00E97E54">
                        <w:rPr>
                          <w:rFonts w:ascii="Calibri" w:cs="Times New Roman" w:hint="eastAsia"/>
                          <w:color w:val="FFFFFF"/>
                          <w:kern w:val="24"/>
                          <w:sz w:val="32"/>
                          <w:szCs w:val="32"/>
                        </w:rPr>
                        <w:t>陈列执行</w:t>
                      </w:r>
                    </w:p>
                  </w:txbxContent>
                </v:textbox>
              </v:shape>
            </w:pict>
          </mc:Fallback>
        </mc:AlternateContent>
      </w:r>
      <w:r w:rsidRPr="00936DB3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8756650</wp:posOffset>
                </wp:positionH>
                <wp:positionV relativeFrom="paragraph">
                  <wp:posOffset>2040255</wp:posOffset>
                </wp:positionV>
                <wp:extent cx="424180" cy="1283970"/>
                <wp:effectExtent l="0" t="0" r="0" b="0"/>
                <wp:wrapNone/>
                <wp:docPr id="24" name="右箭头 24">
                  <a:extLst xmlns:a="http://schemas.openxmlformats.org/drawingml/2006/main">
                    <a:ext uri="{FF2B5EF4-FFF2-40B4-BE49-F238E27FC236}"/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283970"/>
                        </a:xfrm>
                        <a:prstGeom prst="rightArrow">
                          <a:avLst>
                            <a:gd name="adj1" fmla="val 50000"/>
                            <a:gd name="adj2" fmla="val 62815"/>
                          </a:avLst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B7554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24" o:spid="_x0000_s1026" type="#_x0000_t13" style="position:absolute;left:0;text-align:left;margin-left:689.5pt;margin-top:160.65pt;width:33.4pt;height:10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" adj="8032" fillcolor="#bfbfbf" stroked="f" strokeweight=".5pt">
                <v:path arrowok="t"/>
              </v:shape>
            </w:pict>
          </mc:Fallback>
        </mc:AlternateContent>
      </w:r>
      <w:r w:rsidRPr="00936DB3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1873250</wp:posOffset>
                </wp:positionH>
                <wp:positionV relativeFrom="paragraph">
                  <wp:posOffset>4740910</wp:posOffset>
                </wp:positionV>
                <wp:extent cx="1199515" cy="487680"/>
                <wp:effectExtent l="0" t="0" r="0" b="0"/>
                <wp:wrapNone/>
                <wp:docPr id="26" name="文本框 26">
                  <a:extLst xmlns:a="http://schemas.openxmlformats.org/drawingml/2006/main">
                    <a:ext uri="{FF2B5EF4-FFF2-40B4-BE49-F238E27FC236}"/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951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02075" w:rsidRDefault="00002075" w:rsidP="00002075">
                            <w:pPr>
                              <w:pStyle w:val="a7"/>
                              <w:spacing w:before="0" w:beforeAutospacing="0" w:after="0" w:afterAutospacing="0"/>
                            </w:pPr>
                            <w:r w:rsidRPr="00E97E54">
                              <w:rPr>
                                <w:rFonts w:ascii="Calibri" w:cs="Times New Roman" w:hint="eastAsia"/>
                                <w:color w:val="FFFFFF"/>
                                <w:kern w:val="24"/>
                                <w:sz w:val="32"/>
                                <w:szCs w:val="32"/>
                              </w:rPr>
                              <w:t>陈列分析：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6" o:spid="_x0000_s1029" type="#_x0000_t202" style="position:absolute;left:0;text-align:left;margin-left:147.5pt;margin-top:373.3pt;width:94.45pt;height:38.4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" filled="f" stroked="f">
                <v:path arrowok="t"/>
                <v:textbox style="mso-fit-shape-to-text:t">
                  <w:txbxContent>
                    <w:p w:rsidR="00002075" w:rsidRDefault="00002075" w:rsidP="00002075">
                      <w:pPr>
                        <w:pStyle w:val="a7"/>
                        <w:spacing w:before="0" w:beforeAutospacing="0" w:after="0" w:afterAutospacing="0"/>
                      </w:pPr>
                      <w:r w:rsidRPr="00E97E54">
                        <w:rPr>
                          <w:rFonts w:ascii="Calibri" w:cs="Times New Roman" w:hint="eastAsia"/>
                          <w:color w:val="FFFFFF"/>
                          <w:kern w:val="24"/>
                          <w:sz w:val="32"/>
                          <w:szCs w:val="32"/>
                        </w:rPr>
                        <w:t>陈列分析：</w:t>
                      </w:r>
                    </w:p>
                  </w:txbxContent>
                </v:textbox>
              </v:shape>
            </w:pict>
          </mc:Fallback>
        </mc:AlternateContent>
      </w:r>
      <w:r w:rsidRPr="00936DB3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3335020</wp:posOffset>
                </wp:positionH>
                <wp:positionV relativeFrom="paragraph">
                  <wp:posOffset>4765040</wp:posOffset>
                </wp:positionV>
                <wp:extent cx="5487670" cy="487680"/>
                <wp:effectExtent l="0" t="0" r="0" b="0"/>
                <wp:wrapNone/>
                <wp:docPr id="27" name="文本框 27">
                  <a:extLst xmlns:a="http://schemas.openxmlformats.org/drawingml/2006/main">
                    <a:ext uri="{FF2B5EF4-FFF2-40B4-BE49-F238E27FC236}"/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8767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02075" w:rsidRDefault="00002075" w:rsidP="00002075">
                            <w:pPr>
                              <w:pStyle w:val="a7"/>
                              <w:spacing w:before="0" w:beforeAutospacing="0" w:after="0" w:afterAutospacing="0"/>
                            </w:pPr>
                            <w:r w:rsidRPr="00E97E54">
                              <w:rPr>
                                <w:rFonts w:ascii="微软雅黑" w:eastAsia="微软雅黑" w:hAnsi="微软雅黑" w:cs="Times New Roman" w:hint="eastAsia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货架效益分析、牌面效益分析、SKU销售情况分析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7" o:spid="_x0000_s1030" type="#_x0000_t202" style="position:absolute;left:0;text-align:left;margin-left:262.6pt;margin-top:375.2pt;width:432.1pt;height:3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" filled="f" stroked="f">
                <v:path arrowok="t"/>
                <v:textbox style="mso-fit-shape-to-text:t">
                  <w:txbxContent>
                    <w:p w:rsidR="00002075" w:rsidRDefault="00002075" w:rsidP="00002075">
                      <w:pPr>
                        <w:pStyle w:val="a7"/>
                        <w:spacing w:before="0" w:beforeAutospacing="0" w:after="0" w:afterAutospacing="0"/>
                      </w:pPr>
                      <w:r w:rsidRPr="00E97E54">
                        <w:rPr>
                          <w:rFonts w:ascii="微软雅黑" w:eastAsia="微软雅黑" w:hAnsi="微软雅黑" w:cs="Times New Roman" w:hint="eastAsia"/>
                          <w:color w:val="FFFFFF"/>
                          <w:kern w:val="24"/>
                          <w:sz w:val="28"/>
                          <w:szCs w:val="28"/>
                        </w:rPr>
                        <w:t>货架效益分析、牌面效益分析、SKU销售情况分析</w:t>
                      </w:r>
                    </w:p>
                  </w:txbxContent>
                </v:textbox>
              </v:shape>
            </w:pict>
          </mc:Fallback>
        </mc:AlternateContent>
      </w:r>
      <w:bookmarkEnd w:id="10"/>
    </w:p>
    <w:p w:rsidR="00002075" w:rsidRDefault="00002075" w:rsidP="00002075">
      <w:pPr>
        <w:pStyle w:val="3"/>
        <w:rPr>
          <w:rFonts w:ascii="微软雅黑" w:eastAsia="微软雅黑" w:hAnsi="微软雅黑"/>
        </w:rPr>
      </w:pPr>
      <w:bookmarkStart w:id="11" w:name="_Toc40427005"/>
      <w:r>
        <w:rPr>
          <w:rFonts w:ascii="微软雅黑" w:eastAsia="微软雅黑" w:hAnsi="微软雅黑" w:hint="eastAsia"/>
        </w:rPr>
        <w:t>商品管理</w:t>
      </w:r>
      <w:bookmarkEnd w:id="11"/>
    </w:p>
    <w:p w:rsidR="00002075" w:rsidRPr="00936DB3" w:rsidRDefault="00002075" w:rsidP="00002075">
      <w:pPr>
        <w:pStyle w:val="4"/>
        <w:rPr>
          <w:rFonts w:ascii="微软雅黑" w:eastAsia="微软雅黑" w:hAnsi="微软雅黑"/>
        </w:rPr>
      </w:pPr>
      <w:r w:rsidRPr="00936DB3">
        <w:rPr>
          <w:rFonts w:ascii="微软雅黑" w:eastAsia="微软雅黑" w:hAnsi="微软雅黑"/>
        </w:rPr>
        <w:t>商品基本信息</w:t>
      </w:r>
      <w:r>
        <w:rPr>
          <w:rFonts w:ascii="微软雅黑" w:eastAsia="微软雅黑" w:hAnsi="微软雅黑"/>
        </w:rPr>
        <w:t>列表页</w:t>
      </w:r>
    </w:p>
    <w:p w:rsidR="00002075" w:rsidRDefault="00002075" w:rsidP="00002075">
      <w:pPr>
        <w:numPr>
          <w:ilvl w:val="3"/>
          <w:numId w:val="1"/>
        </w:numPr>
      </w:pPr>
      <w:r>
        <w:t>原型图</w:t>
      </w:r>
    </w:p>
    <w:p w:rsidR="00002075" w:rsidRPr="00A03F4E" w:rsidRDefault="00002075" w:rsidP="00002075">
      <w:pPr>
        <w:ind w:left="864"/>
        <w:rPr>
          <w:rFonts w:hint="eastAsia"/>
        </w:rPr>
      </w:pPr>
      <w:r w:rsidRPr="001B1505">
        <w:rPr>
          <w:noProof/>
        </w:rPr>
        <w:drawing>
          <wp:inline distT="0" distB="0" distL="0" distR="0">
            <wp:extent cx="5313680" cy="2889885"/>
            <wp:effectExtent l="0" t="0" r="127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75" w:rsidRDefault="00002075" w:rsidP="00002075">
      <w:pPr>
        <w:numPr>
          <w:ilvl w:val="3"/>
          <w:numId w:val="1"/>
        </w:numPr>
      </w:pPr>
      <w:r>
        <w:rPr>
          <w:rFonts w:hint="eastAsia"/>
        </w:rPr>
        <w:t>操作说明</w:t>
      </w:r>
    </w:p>
    <w:p w:rsidR="00002075" w:rsidRDefault="00002075" w:rsidP="00002075">
      <w:r>
        <w:t>“搜索”可以根据商品的大分类</w:t>
      </w:r>
      <w:r>
        <w:rPr>
          <w:rFonts w:hint="eastAsia"/>
        </w:rPr>
        <w:t>、</w:t>
      </w:r>
      <w:r>
        <w:t>中分类</w:t>
      </w:r>
      <w:r>
        <w:rPr>
          <w:rFonts w:hint="eastAsia"/>
        </w:rPr>
        <w:t>、</w:t>
      </w:r>
      <w:r>
        <w:t>小分类</w:t>
      </w:r>
      <w:r>
        <w:rPr>
          <w:rFonts w:hint="eastAsia"/>
        </w:rPr>
        <w:t>、</w:t>
      </w:r>
      <w:r>
        <w:t>商品品牌</w:t>
      </w:r>
      <w:r>
        <w:rPr>
          <w:rFonts w:hint="eastAsia"/>
        </w:rPr>
        <w:t>、</w:t>
      </w:r>
      <w:r>
        <w:t>商品名称以及商品代码来搜索</w:t>
      </w:r>
      <w:r>
        <w:rPr>
          <w:rFonts w:hint="eastAsia"/>
        </w:rPr>
        <w:t>；</w:t>
      </w:r>
    </w:p>
    <w:p w:rsidR="00002075" w:rsidRDefault="00002075" w:rsidP="00002075">
      <w:pPr>
        <w:rPr>
          <w:rFonts w:hint="eastAsia"/>
        </w:rPr>
      </w:pPr>
      <w:r>
        <w:rPr>
          <w:rFonts w:hint="eastAsia"/>
        </w:rPr>
        <w:lastRenderedPageBreak/>
        <w:t>“选中导入陈列池”，可以根据商品大分类、中分类、小分类、商品品牌、商品名称以及商品代码来搜索数据，</w:t>
      </w:r>
      <w:r>
        <w:rPr>
          <w:rFonts w:hint="eastAsia"/>
          <w:szCs w:val="22"/>
        </w:rPr>
        <w:t>支持复选，</w:t>
      </w:r>
      <w:proofErr w:type="gramStart"/>
      <w:r>
        <w:rPr>
          <w:rFonts w:hint="eastAsia"/>
          <w:szCs w:val="22"/>
        </w:rPr>
        <w:t>全选一键</w:t>
      </w:r>
      <w:proofErr w:type="gramEnd"/>
      <w:r>
        <w:rPr>
          <w:rFonts w:hint="eastAsia"/>
          <w:szCs w:val="22"/>
        </w:rPr>
        <w:t>导入到商品陈列信息列表中。</w:t>
      </w:r>
    </w:p>
    <w:p w:rsidR="00002075" w:rsidRDefault="00002075" w:rsidP="00002075">
      <w:pPr>
        <w:numPr>
          <w:ilvl w:val="3"/>
          <w:numId w:val="1"/>
        </w:numPr>
      </w:pPr>
      <w:r>
        <w:t>规则说明</w:t>
      </w:r>
    </w:p>
    <w:p w:rsidR="00002075" w:rsidRDefault="00002075" w:rsidP="00002075">
      <w:pPr>
        <w:numPr>
          <w:ilvl w:val="0"/>
          <w:numId w:val="2"/>
        </w:numPr>
      </w:pPr>
      <w:proofErr w:type="gramStart"/>
      <w:r>
        <w:rPr>
          <w:rFonts w:hint="eastAsia"/>
        </w:rPr>
        <w:t>同步海鼎规则</w:t>
      </w:r>
      <w:proofErr w:type="gramEnd"/>
      <w:r>
        <w:rPr>
          <w:rFonts w:hint="eastAsia"/>
        </w:rPr>
        <w:t>：</w:t>
      </w:r>
    </w:p>
    <w:p w:rsidR="00002075" w:rsidRDefault="00002075" w:rsidP="00002075">
      <w:pPr>
        <w:ind w:left="360"/>
      </w:pPr>
      <w:r>
        <w:rPr>
          <w:rFonts w:hint="eastAsia"/>
        </w:rPr>
        <w:t>同步海鼎中组织架构为西安总部、经营方案为直营的、商品状态是新品、成熟、新品</w:t>
      </w:r>
      <w:proofErr w:type="gramStart"/>
      <w:r>
        <w:rPr>
          <w:rFonts w:hint="eastAsia"/>
        </w:rPr>
        <w:t>禁叫禁配</w:t>
      </w:r>
      <w:proofErr w:type="gramEnd"/>
      <w:r>
        <w:rPr>
          <w:rFonts w:hint="eastAsia"/>
        </w:rPr>
        <w:t>的全部商品；</w:t>
      </w:r>
    </w:p>
    <w:p w:rsidR="00002075" w:rsidRDefault="00002075" w:rsidP="00002075">
      <w:pPr>
        <w:ind w:left="360"/>
        <w:rPr>
          <w:rFonts w:hint="eastAsia"/>
        </w:rPr>
      </w:pPr>
      <w:r>
        <w:t>同步时间为</w:t>
      </w:r>
      <w:r>
        <w:rPr>
          <w:rFonts w:hint="eastAsia"/>
        </w:rPr>
        <w:t>：</w:t>
      </w:r>
      <w:r>
        <w:t>一小时同步一次</w:t>
      </w:r>
    </w:p>
    <w:p w:rsidR="00002075" w:rsidRDefault="00002075" w:rsidP="00002075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商品陈列信息列表页</w:t>
      </w:r>
    </w:p>
    <w:p w:rsidR="00002075" w:rsidRPr="00E75D70" w:rsidRDefault="00002075" w:rsidP="00002075">
      <w:pPr>
        <w:numPr>
          <w:ilvl w:val="3"/>
          <w:numId w:val="1"/>
        </w:numPr>
        <w:tabs>
          <w:tab w:val="left" w:pos="1440"/>
        </w:tabs>
        <w:rPr>
          <w:szCs w:val="22"/>
        </w:rPr>
      </w:pPr>
      <w:r>
        <w:rPr>
          <w:rFonts w:hint="eastAsia"/>
          <w:szCs w:val="22"/>
        </w:rPr>
        <w:t>原型图</w:t>
      </w:r>
    </w:p>
    <w:p w:rsidR="00002075" w:rsidRDefault="00002075" w:rsidP="00002075">
      <w:pPr>
        <w:rPr>
          <w:rFonts w:hint="eastAsia"/>
        </w:rPr>
      </w:pPr>
      <w:r w:rsidRPr="001B1505">
        <w:rPr>
          <w:noProof/>
        </w:rPr>
        <w:drawing>
          <wp:inline distT="0" distB="0" distL="0" distR="0">
            <wp:extent cx="6124575" cy="345059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75" w:rsidRPr="00E75D70" w:rsidRDefault="00002075" w:rsidP="00002075">
      <w:pPr>
        <w:numPr>
          <w:ilvl w:val="3"/>
          <w:numId w:val="1"/>
        </w:numPr>
        <w:tabs>
          <w:tab w:val="left" w:pos="1440"/>
        </w:tabs>
        <w:rPr>
          <w:rFonts w:hint="eastAsia"/>
          <w:szCs w:val="22"/>
        </w:rPr>
      </w:pPr>
      <w:r>
        <w:rPr>
          <w:rFonts w:hint="eastAsia"/>
          <w:szCs w:val="22"/>
        </w:rPr>
        <w:t>操作说明</w:t>
      </w:r>
    </w:p>
    <w:p w:rsidR="00002075" w:rsidRDefault="00002075" w:rsidP="00002075">
      <w:pPr>
        <w:numPr>
          <w:ilvl w:val="0"/>
          <w:numId w:val="3"/>
        </w:numPr>
        <w:rPr>
          <w:rFonts w:hint="eastAsia"/>
          <w:szCs w:val="22"/>
        </w:rPr>
      </w:pPr>
      <w:r>
        <w:rPr>
          <w:rFonts w:hint="eastAsia"/>
          <w:szCs w:val="22"/>
        </w:rPr>
        <w:t>查询：点击查询，根据商品大分类、商品中分类、商品小分类等查询条件进行搜索查询陈列列表信息。</w:t>
      </w:r>
    </w:p>
    <w:p w:rsidR="00002075" w:rsidRDefault="00002075" w:rsidP="00002075">
      <w:pPr>
        <w:numPr>
          <w:ilvl w:val="0"/>
          <w:numId w:val="3"/>
        </w:numPr>
        <w:rPr>
          <w:szCs w:val="22"/>
        </w:rPr>
      </w:pPr>
      <w:r>
        <w:rPr>
          <w:rFonts w:hint="eastAsia"/>
          <w:szCs w:val="22"/>
        </w:rPr>
        <w:t>导入陈列信息：</w:t>
      </w:r>
      <w:r>
        <w:rPr>
          <w:szCs w:val="22"/>
        </w:rPr>
        <w:t xml:space="preserve"> 将商品陈列的属性维护到我们系统生成的</w:t>
      </w:r>
      <w:r>
        <w:rPr>
          <w:rFonts w:hint="eastAsia"/>
          <w:szCs w:val="22"/>
        </w:rPr>
        <w:t>E</w:t>
      </w:r>
      <w:r>
        <w:rPr>
          <w:szCs w:val="22"/>
        </w:rPr>
        <w:t>XECL模板中</w:t>
      </w:r>
      <w:r>
        <w:rPr>
          <w:rFonts w:hint="eastAsia"/>
          <w:szCs w:val="22"/>
        </w:rPr>
        <w:t>，</w:t>
      </w:r>
      <w:r>
        <w:rPr>
          <w:szCs w:val="22"/>
        </w:rPr>
        <w:t>导入系统</w:t>
      </w:r>
    </w:p>
    <w:p w:rsidR="00002075" w:rsidRPr="005463F5" w:rsidRDefault="00002075" w:rsidP="00002075">
      <w:pPr>
        <w:numPr>
          <w:ilvl w:val="0"/>
          <w:numId w:val="3"/>
        </w:numPr>
        <w:rPr>
          <w:rFonts w:hint="eastAsia"/>
          <w:szCs w:val="22"/>
        </w:rPr>
      </w:pPr>
      <w:r>
        <w:rPr>
          <w:rFonts w:hint="eastAsia"/>
          <w:szCs w:val="22"/>
        </w:rPr>
        <w:t>导出陈列信息：将指定陈列信息数据导出到Excel中。</w:t>
      </w:r>
    </w:p>
    <w:p w:rsidR="00002075" w:rsidRDefault="00002075" w:rsidP="00002075">
      <w:pPr>
        <w:numPr>
          <w:ilvl w:val="0"/>
          <w:numId w:val="3"/>
        </w:numPr>
        <w:rPr>
          <w:szCs w:val="22"/>
        </w:rPr>
      </w:pPr>
      <w:r>
        <w:rPr>
          <w:rFonts w:hint="eastAsia"/>
          <w:szCs w:val="22"/>
        </w:rPr>
        <w:lastRenderedPageBreak/>
        <w:t>编辑：点击“编辑”按钮，跳转页面至编辑页；</w:t>
      </w:r>
    </w:p>
    <w:p w:rsidR="00002075" w:rsidRDefault="00002075" w:rsidP="00002075">
      <w:pPr>
        <w:numPr>
          <w:ilvl w:val="3"/>
          <w:numId w:val="1"/>
        </w:numPr>
        <w:tabs>
          <w:tab w:val="left" w:pos="1440"/>
        </w:tabs>
        <w:rPr>
          <w:szCs w:val="22"/>
        </w:rPr>
      </w:pPr>
      <w:r>
        <w:rPr>
          <w:rFonts w:hint="eastAsia"/>
          <w:szCs w:val="22"/>
        </w:rPr>
        <w:t xml:space="preserve">规则说明 </w:t>
      </w:r>
    </w:p>
    <w:p w:rsidR="00002075" w:rsidRDefault="00002075" w:rsidP="00002075">
      <w:pPr>
        <w:tabs>
          <w:tab w:val="left" w:pos="1440"/>
        </w:tabs>
        <w:ind w:left="864"/>
        <w:rPr>
          <w:szCs w:val="22"/>
        </w:rPr>
      </w:pPr>
      <w:r>
        <w:rPr>
          <w:szCs w:val="22"/>
        </w:rPr>
        <w:t>数据来源</w:t>
      </w:r>
      <w:r>
        <w:rPr>
          <w:rFonts w:hint="eastAsia"/>
          <w:szCs w:val="22"/>
        </w:rPr>
        <w:t>：从商品基本信息中根据筛选条件选中导入的数据</w:t>
      </w:r>
    </w:p>
    <w:p w:rsidR="00002075" w:rsidRPr="00E4309F" w:rsidRDefault="00002075" w:rsidP="00002075">
      <w:pPr>
        <w:widowControl/>
        <w:shd w:val="clear" w:color="auto" w:fill="FFFFFF"/>
        <w:ind w:left="360" w:firstLineChars="200" w:firstLine="420"/>
        <w:jc w:val="left"/>
        <w:rPr>
          <w:rFonts w:cs="宋体"/>
          <w:kern w:val="0"/>
          <w:szCs w:val="21"/>
        </w:rPr>
      </w:pPr>
      <w:r w:rsidRPr="00E4309F">
        <w:rPr>
          <w:rFonts w:cs="宋体"/>
          <w:kern w:val="0"/>
          <w:szCs w:val="21"/>
        </w:rPr>
        <w:t>1、若同步过来的商品，</w:t>
      </w:r>
      <w:proofErr w:type="gramStart"/>
      <w:r w:rsidRPr="00E4309F">
        <w:rPr>
          <w:rFonts w:cs="宋体"/>
          <w:kern w:val="0"/>
          <w:szCs w:val="21"/>
        </w:rPr>
        <w:t>海鼎商品</w:t>
      </w:r>
      <w:proofErr w:type="gramEnd"/>
      <w:r w:rsidRPr="00E4309F">
        <w:rPr>
          <w:rFonts w:cs="宋体"/>
          <w:kern w:val="0"/>
          <w:szCs w:val="21"/>
        </w:rPr>
        <w:t>状态由“新品”、“新品禁叫禁配”、“成熟”变更成其他商品状态，将商品基本信息中的是否可陈列属性中的“是”变更成“否”，</w:t>
      </w:r>
      <w:proofErr w:type="gramStart"/>
      <w:r w:rsidRPr="00E4309F">
        <w:rPr>
          <w:rFonts w:cs="宋体"/>
          <w:kern w:val="0"/>
          <w:szCs w:val="21"/>
        </w:rPr>
        <w:t>若海</w:t>
      </w:r>
      <w:proofErr w:type="gramEnd"/>
      <w:r w:rsidRPr="00E4309F">
        <w:rPr>
          <w:rFonts w:cs="宋体"/>
          <w:kern w:val="0"/>
          <w:szCs w:val="21"/>
        </w:rPr>
        <w:t>鼎中该商品状态再次变更成新品</w:t>
      </w:r>
      <w:proofErr w:type="gramStart"/>
      <w:r w:rsidRPr="00E4309F">
        <w:rPr>
          <w:rFonts w:cs="宋体"/>
          <w:kern w:val="0"/>
          <w:szCs w:val="21"/>
        </w:rPr>
        <w:t>”</w:t>
      </w:r>
      <w:proofErr w:type="gramEnd"/>
      <w:r w:rsidRPr="00E4309F">
        <w:rPr>
          <w:rFonts w:cs="宋体"/>
          <w:kern w:val="0"/>
          <w:szCs w:val="21"/>
        </w:rPr>
        <w:t>、“新品禁叫禁配”、“成熟”，将商品基本信息中的是否可陈列属性中的“否”变更成“是”；</w:t>
      </w:r>
      <w:r w:rsidRPr="00E4309F">
        <w:rPr>
          <w:rFonts w:cs="宋体"/>
          <w:kern w:val="0"/>
          <w:szCs w:val="21"/>
        </w:rPr>
        <w:br/>
      </w:r>
      <w:r w:rsidRPr="00E4309F">
        <w:rPr>
          <w:rFonts w:cs="宋体" w:hint="eastAsia"/>
          <w:kern w:val="0"/>
          <w:szCs w:val="21"/>
        </w:rPr>
        <w:t xml:space="preserve"> </w:t>
      </w:r>
      <w:r w:rsidRPr="00E4309F">
        <w:rPr>
          <w:rFonts w:cs="宋体"/>
          <w:kern w:val="0"/>
          <w:szCs w:val="21"/>
        </w:rPr>
        <w:t xml:space="preserve">   2、若同步过来的商品，已经导入商品陈列信息中，</w:t>
      </w:r>
      <w:proofErr w:type="gramStart"/>
      <w:r w:rsidRPr="00E4309F">
        <w:rPr>
          <w:rFonts w:cs="宋体"/>
          <w:kern w:val="0"/>
          <w:szCs w:val="21"/>
        </w:rPr>
        <w:t>海鼎商品</w:t>
      </w:r>
      <w:proofErr w:type="gramEnd"/>
      <w:r w:rsidRPr="00E4309F">
        <w:rPr>
          <w:rFonts w:cs="宋体"/>
          <w:kern w:val="0"/>
          <w:szCs w:val="21"/>
        </w:rPr>
        <w:t>状态由“新品”、“新品禁叫禁配”、“成熟”变更成其他状态，则在商品陈列信息列表中隐藏该商品，但业务维护的数据保存，</w:t>
      </w:r>
      <w:proofErr w:type="gramStart"/>
      <w:r w:rsidRPr="00E4309F">
        <w:rPr>
          <w:rFonts w:cs="宋体"/>
          <w:kern w:val="0"/>
          <w:szCs w:val="21"/>
        </w:rPr>
        <w:t>若海</w:t>
      </w:r>
      <w:proofErr w:type="gramEnd"/>
      <w:r w:rsidRPr="00E4309F">
        <w:rPr>
          <w:rFonts w:cs="宋体"/>
          <w:kern w:val="0"/>
          <w:szCs w:val="21"/>
        </w:rPr>
        <w:t>鼎中该商品状态重新变更状态为“新品”、“新品禁叫禁配”、“成熟”，则系统直接将该商品展示</w:t>
      </w:r>
      <w:proofErr w:type="gramStart"/>
      <w:r w:rsidRPr="00E4309F">
        <w:rPr>
          <w:rFonts w:cs="宋体"/>
          <w:kern w:val="0"/>
          <w:szCs w:val="21"/>
        </w:rPr>
        <w:t>至商品</w:t>
      </w:r>
      <w:proofErr w:type="gramEnd"/>
      <w:r w:rsidRPr="00E4309F">
        <w:rPr>
          <w:rFonts w:cs="宋体"/>
          <w:kern w:val="0"/>
          <w:szCs w:val="21"/>
        </w:rPr>
        <w:t>陈列信息列表中，包含业务维护的数据；</w:t>
      </w:r>
    </w:p>
    <w:p w:rsidR="00002075" w:rsidRPr="00E4309F" w:rsidRDefault="00002075" w:rsidP="00002075">
      <w:pPr>
        <w:widowControl/>
        <w:shd w:val="clear" w:color="auto" w:fill="FFFFFF"/>
        <w:ind w:left="360" w:firstLineChars="200" w:firstLine="420"/>
        <w:jc w:val="left"/>
        <w:rPr>
          <w:rFonts w:cs="宋体"/>
          <w:kern w:val="0"/>
          <w:szCs w:val="21"/>
        </w:rPr>
      </w:pPr>
      <w:r w:rsidRPr="00E4309F">
        <w:rPr>
          <w:rFonts w:cs="宋体"/>
          <w:kern w:val="0"/>
          <w:szCs w:val="21"/>
        </w:rPr>
        <w:t>3、若商品陈列信息列表中商品的状态由“新品”、“新品禁叫禁配”、“成熟”，变更成其他商品状态，则删除模板管理中模板详情维护的该商品和</w:t>
      </w:r>
      <w:proofErr w:type="gramStart"/>
      <w:r w:rsidRPr="00E4309F">
        <w:rPr>
          <w:rFonts w:cs="宋体"/>
          <w:kern w:val="0"/>
          <w:szCs w:val="21"/>
        </w:rPr>
        <w:t>制作棚格图</w:t>
      </w:r>
      <w:proofErr w:type="gramEnd"/>
      <w:r w:rsidRPr="00E4309F">
        <w:rPr>
          <w:rFonts w:cs="宋体"/>
          <w:kern w:val="0"/>
          <w:szCs w:val="21"/>
        </w:rPr>
        <w:t>内中该商品，除预览的图片；</w:t>
      </w:r>
    </w:p>
    <w:p w:rsidR="00002075" w:rsidRPr="00E4309F" w:rsidRDefault="00002075" w:rsidP="00002075">
      <w:pPr>
        <w:widowControl/>
        <w:shd w:val="clear" w:color="auto" w:fill="FFFFFF"/>
        <w:ind w:left="360" w:firstLineChars="200" w:firstLine="420"/>
        <w:jc w:val="left"/>
        <w:rPr>
          <w:rFonts w:cs="宋体" w:hint="eastAsia"/>
          <w:kern w:val="0"/>
          <w:szCs w:val="21"/>
        </w:rPr>
      </w:pPr>
      <w:r w:rsidRPr="00E4309F">
        <w:rPr>
          <w:rFonts w:cs="宋体"/>
          <w:kern w:val="0"/>
          <w:szCs w:val="21"/>
        </w:rPr>
        <w:t>4、若商品陈列信息列表中商品的状态由“新品”、“新品禁叫禁配”、“成熟”，变更成其他商品状态，不影响已经提交送审的模板；</w:t>
      </w:r>
    </w:p>
    <w:p w:rsidR="00002075" w:rsidRDefault="00002075" w:rsidP="00002075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商品陈列信息新增页</w:t>
      </w:r>
    </w:p>
    <w:p w:rsidR="00002075" w:rsidRPr="00AC60CE" w:rsidRDefault="00002075" w:rsidP="00002075">
      <w:pPr>
        <w:rPr>
          <w:rFonts w:hint="eastAsia"/>
        </w:rPr>
      </w:pPr>
      <w:r>
        <w:rPr>
          <w:rFonts w:hint="eastAsia"/>
        </w:rPr>
        <w:t>3</w:t>
      </w:r>
      <w:r>
        <w:t>.2.3.1 原型图</w:t>
      </w:r>
    </w:p>
    <w:p w:rsidR="00002075" w:rsidRDefault="00002075" w:rsidP="00002075">
      <w:pPr>
        <w:tabs>
          <w:tab w:val="left" w:pos="1440"/>
        </w:tabs>
        <w:rPr>
          <w:noProof/>
        </w:rPr>
      </w:pPr>
      <w:r w:rsidRPr="00101A0D">
        <w:rPr>
          <w:noProof/>
        </w:rPr>
        <w:lastRenderedPageBreak/>
        <w:drawing>
          <wp:inline distT="0" distB="0" distL="0" distR="0">
            <wp:extent cx="6124575" cy="412369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1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75" w:rsidRDefault="00002075" w:rsidP="00002075">
      <w:pPr>
        <w:tabs>
          <w:tab w:val="left" w:pos="1440"/>
        </w:tabs>
        <w:rPr>
          <w:rFonts w:hint="eastAsia"/>
          <w:noProof/>
        </w:rPr>
      </w:pPr>
      <w:r>
        <w:rPr>
          <w:noProof/>
        </w:rPr>
        <w:t>3.2.3.2操作说明</w:t>
      </w:r>
    </w:p>
    <w:p w:rsidR="00002075" w:rsidRDefault="00002075" w:rsidP="00002075">
      <w:pPr>
        <w:numPr>
          <w:ilvl w:val="0"/>
          <w:numId w:val="13"/>
        </w:numPr>
        <w:rPr>
          <w:szCs w:val="22"/>
        </w:rPr>
      </w:pPr>
      <w:r>
        <w:rPr>
          <w:szCs w:val="22"/>
        </w:rPr>
        <w:t>上传图片</w:t>
      </w:r>
      <w:r>
        <w:rPr>
          <w:rFonts w:hint="eastAsia"/>
          <w:szCs w:val="22"/>
        </w:rPr>
        <w:t>：我们规定图片的正面陈列以</w:t>
      </w:r>
      <w:r>
        <w:rPr>
          <w:szCs w:val="22"/>
        </w:rPr>
        <w:t>a标识</w:t>
      </w:r>
      <w:r>
        <w:rPr>
          <w:rFonts w:hint="eastAsia"/>
          <w:szCs w:val="22"/>
        </w:rPr>
        <w:t>，侧面陈列以b</w:t>
      </w:r>
      <w:r>
        <w:rPr>
          <w:szCs w:val="22"/>
        </w:rPr>
        <w:t>标识</w:t>
      </w:r>
      <w:r>
        <w:rPr>
          <w:rFonts w:hint="eastAsia"/>
          <w:szCs w:val="22"/>
        </w:rPr>
        <w:t>，顶面陈列以c</w:t>
      </w:r>
      <w:r>
        <w:rPr>
          <w:szCs w:val="22"/>
        </w:rPr>
        <w:t>标识</w:t>
      </w:r>
      <w:r>
        <w:rPr>
          <w:rFonts w:hint="eastAsia"/>
          <w:szCs w:val="22"/>
        </w:rPr>
        <w:t>；</w:t>
      </w:r>
    </w:p>
    <w:p w:rsidR="00002075" w:rsidRPr="005F269D" w:rsidRDefault="00002075" w:rsidP="00002075">
      <w:pPr>
        <w:ind w:firstLineChars="400" w:firstLine="840"/>
        <w:jc w:val="left"/>
        <w:rPr>
          <w:szCs w:val="21"/>
        </w:rPr>
      </w:pPr>
      <w:r w:rsidRPr="005F269D">
        <w:rPr>
          <w:szCs w:val="21"/>
        </w:rPr>
        <w:t>命名规则</w:t>
      </w:r>
      <w:r w:rsidRPr="005F269D">
        <w:rPr>
          <w:rFonts w:hint="eastAsia"/>
          <w:szCs w:val="21"/>
        </w:rPr>
        <w:t>：</w:t>
      </w:r>
      <w:r w:rsidRPr="005F269D">
        <w:rPr>
          <w:szCs w:val="21"/>
        </w:rPr>
        <w:t>正面</w:t>
      </w:r>
      <w:r w:rsidRPr="005F269D">
        <w:rPr>
          <w:rFonts w:hint="eastAsia"/>
          <w:szCs w:val="21"/>
        </w:rPr>
        <w:t>：</w:t>
      </w:r>
      <w:r w:rsidRPr="005F269D">
        <w:rPr>
          <w:szCs w:val="21"/>
        </w:rPr>
        <w:t>商品条码</w:t>
      </w:r>
      <w:r w:rsidRPr="005F269D">
        <w:rPr>
          <w:rFonts w:hint="eastAsia"/>
          <w:szCs w:val="21"/>
        </w:rPr>
        <w:t>+a</w:t>
      </w:r>
      <w:r w:rsidRPr="005F269D">
        <w:rPr>
          <w:szCs w:val="21"/>
        </w:rPr>
        <w:t>+陈列高</w:t>
      </w:r>
      <w:r w:rsidRPr="005F269D">
        <w:rPr>
          <w:rFonts w:hint="eastAsia"/>
          <w:szCs w:val="21"/>
        </w:rPr>
        <w:t>，</w:t>
      </w:r>
      <w:r w:rsidRPr="005F269D">
        <w:rPr>
          <w:szCs w:val="21"/>
        </w:rPr>
        <w:t>陈列宽</w:t>
      </w:r>
      <w:r w:rsidRPr="005F269D">
        <w:rPr>
          <w:rFonts w:hint="eastAsia"/>
          <w:szCs w:val="21"/>
        </w:rPr>
        <w:t>，</w:t>
      </w:r>
      <w:r w:rsidRPr="005F269D">
        <w:rPr>
          <w:szCs w:val="21"/>
        </w:rPr>
        <w:t>陈列深</w:t>
      </w:r>
      <w:r w:rsidRPr="005F269D">
        <w:rPr>
          <w:rFonts w:hint="eastAsia"/>
          <w:szCs w:val="21"/>
        </w:rPr>
        <w:t>；</w:t>
      </w:r>
    </w:p>
    <w:p w:rsidR="00002075" w:rsidRPr="005F269D" w:rsidRDefault="00002075" w:rsidP="00002075">
      <w:pPr>
        <w:ind w:firstLineChars="400" w:firstLine="840"/>
        <w:jc w:val="left"/>
        <w:rPr>
          <w:szCs w:val="21"/>
        </w:rPr>
      </w:pPr>
      <w:r w:rsidRPr="005F269D">
        <w:rPr>
          <w:szCs w:val="21"/>
        </w:rPr>
        <w:t>侧面</w:t>
      </w:r>
      <w:r w:rsidRPr="005F269D">
        <w:rPr>
          <w:rFonts w:hint="eastAsia"/>
          <w:szCs w:val="21"/>
        </w:rPr>
        <w:t>：</w:t>
      </w:r>
      <w:r w:rsidRPr="005F269D">
        <w:rPr>
          <w:szCs w:val="21"/>
        </w:rPr>
        <w:t>商品条码</w:t>
      </w:r>
      <w:r w:rsidRPr="005F269D">
        <w:rPr>
          <w:rFonts w:hint="eastAsia"/>
          <w:szCs w:val="21"/>
        </w:rPr>
        <w:t>+</w:t>
      </w:r>
      <w:r w:rsidRPr="005F269D">
        <w:rPr>
          <w:szCs w:val="21"/>
        </w:rPr>
        <w:t>b</w:t>
      </w:r>
      <w:r w:rsidRPr="005F269D">
        <w:rPr>
          <w:rFonts w:hint="eastAsia"/>
          <w:szCs w:val="21"/>
        </w:rPr>
        <w:t>；</w:t>
      </w:r>
    </w:p>
    <w:p w:rsidR="00002075" w:rsidRPr="005F269D" w:rsidRDefault="00002075" w:rsidP="00002075">
      <w:pPr>
        <w:ind w:firstLineChars="400" w:firstLine="840"/>
        <w:jc w:val="left"/>
        <w:rPr>
          <w:szCs w:val="21"/>
        </w:rPr>
      </w:pPr>
      <w:r w:rsidRPr="005F269D">
        <w:rPr>
          <w:szCs w:val="21"/>
        </w:rPr>
        <w:t>顶面</w:t>
      </w:r>
      <w:r w:rsidRPr="005F269D">
        <w:rPr>
          <w:rFonts w:hint="eastAsia"/>
          <w:szCs w:val="21"/>
        </w:rPr>
        <w:t>：</w:t>
      </w:r>
      <w:r w:rsidRPr="005F269D">
        <w:rPr>
          <w:szCs w:val="21"/>
        </w:rPr>
        <w:t>商品条码</w:t>
      </w:r>
      <w:r w:rsidRPr="005F269D">
        <w:rPr>
          <w:rFonts w:hint="eastAsia"/>
          <w:szCs w:val="21"/>
        </w:rPr>
        <w:t>+</w:t>
      </w:r>
      <w:r w:rsidRPr="005F269D">
        <w:rPr>
          <w:szCs w:val="21"/>
        </w:rPr>
        <w:t>c</w:t>
      </w:r>
      <w:r w:rsidRPr="005F269D">
        <w:rPr>
          <w:rFonts w:hint="eastAsia"/>
          <w:szCs w:val="21"/>
        </w:rPr>
        <w:t>；</w:t>
      </w:r>
    </w:p>
    <w:p w:rsidR="00002075" w:rsidRPr="005F269D" w:rsidRDefault="00002075" w:rsidP="00002075">
      <w:pPr>
        <w:rPr>
          <w:rFonts w:hint="eastAsia"/>
          <w:szCs w:val="21"/>
        </w:rPr>
      </w:pPr>
      <w:r w:rsidRPr="005F269D">
        <w:rPr>
          <w:szCs w:val="21"/>
        </w:rPr>
        <w:t>图片缩略规则</w:t>
      </w:r>
      <w:r w:rsidRPr="005F269D">
        <w:rPr>
          <w:rFonts w:hint="eastAsia"/>
          <w:szCs w:val="21"/>
        </w:rPr>
        <w:t xml:space="preserve"> </w:t>
      </w:r>
    </w:p>
    <w:p w:rsidR="00002075" w:rsidRPr="005F269D" w:rsidRDefault="00002075" w:rsidP="00002075">
      <w:pPr>
        <w:ind w:firstLineChars="400" w:firstLine="840"/>
        <w:rPr>
          <w:szCs w:val="21"/>
        </w:rPr>
      </w:pPr>
      <w:r w:rsidRPr="005F269D">
        <w:rPr>
          <w:rFonts w:hint="eastAsia"/>
          <w:szCs w:val="21"/>
        </w:rPr>
        <w:t>U</w:t>
      </w:r>
      <w:r w:rsidRPr="005F269D">
        <w:rPr>
          <w:szCs w:val="21"/>
        </w:rPr>
        <w:t>I需要计算出货价与商品的缩小比例</w:t>
      </w:r>
      <w:r w:rsidRPr="005F269D">
        <w:rPr>
          <w:rFonts w:hint="eastAsia"/>
          <w:szCs w:val="21"/>
        </w:rPr>
        <w:t>，</w:t>
      </w:r>
      <w:r w:rsidRPr="005F269D">
        <w:rPr>
          <w:szCs w:val="21"/>
        </w:rPr>
        <w:t>业务上传原图</w:t>
      </w:r>
      <w:r w:rsidRPr="005F269D">
        <w:rPr>
          <w:rFonts w:hint="eastAsia"/>
          <w:szCs w:val="21"/>
        </w:rPr>
        <w:t>，</w:t>
      </w:r>
      <w:r w:rsidRPr="005F269D">
        <w:rPr>
          <w:szCs w:val="21"/>
        </w:rPr>
        <w:t>技术根据提供的缩小比例在系统内进行保存</w:t>
      </w:r>
      <w:r w:rsidRPr="005F269D">
        <w:rPr>
          <w:rFonts w:hint="eastAsia"/>
          <w:szCs w:val="21"/>
        </w:rPr>
        <w:t>，</w:t>
      </w:r>
      <w:r w:rsidRPr="005F269D">
        <w:rPr>
          <w:szCs w:val="21"/>
        </w:rPr>
        <w:t>陈列</w:t>
      </w:r>
    </w:p>
    <w:p w:rsidR="00002075" w:rsidRPr="005F269D" w:rsidRDefault="00002075" w:rsidP="00002075">
      <w:pPr>
        <w:rPr>
          <w:szCs w:val="21"/>
        </w:rPr>
      </w:pPr>
      <w:r w:rsidRPr="005F269D">
        <w:rPr>
          <w:szCs w:val="21"/>
        </w:rPr>
        <w:t>根据正面的陈列的高</w:t>
      </w:r>
      <w:r w:rsidRPr="005F269D">
        <w:rPr>
          <w:rFonts w:hint="eastAsia"/>
          <w:szCs w:val="21"/>
        </w:rPr>
        <w:t>、</w:t>
      </w:r>
      <w:r w:rsidRPr="005F269D">
        <w:rPr>
          <w:szCs w:val="21"/>
        </w:rPr>
        <w:t>宽</w:t>
      </w:r>
      <w:r w:rsidRPr="005F269D">
        <w:rPr>
          <w:rFonts w:hint="eastAsia"/>
          <w:szCs w:val="21"/>
        </w:rPr>
        <w:t>、</w:t>
      </w:r>
      <w:r w:rsidRPr="005F269D">
        <w:rPr>
          <w:szCs w:val="21"/>
        </w:rPr>
        <w:t>深</w:t>
      </w:r>
      <w:r w:rsidRPr="005F269D">
        <w:rPr>
          <w:rFonts w:hint="eastAsia"/>
          <w:szCs w:val="21"/>
        </w:rPr>
        <w:t>、</w:t>
      </w:r>
      <w:r w:rsidRPr="005F269D">
        <w:rPr>
          <w:szCs w:val="21"/>
        </w:rPr>
        <w:t>计算</w:t>
      </w:r>
      <w:r w:rsidRPr="005F269D">
        <w:rPr>
          <w:rFonts w:hint="eastAsia"/>
          <w:szCs w:val="21"/>
        </w:rPr>
        <w:t>侧面，顶面的高、宽、深规则</w:t>
      </w:r>
    </w:p>
    <w:p w:rsidR="00002075" w:rsidRPr="005F269D" w:rsidRDefault="00002075" w:rsidP="00002075">
      <w:pPr>
        <w:ind w:firstLineChars="400" w:firstLine="840"/>
        <w:rPr>
          <w:szCs w:val="21"/>
        </w:rPr>
      </w:pPr>
      <w:r w:rsidRPr="005F269D">
        <w:rPr>
          <w:szCs w:val="21"/>
        </w:rPr>
        <w:t>正面的第一组数字</w:t>
      </w:r>
      <w:r w:rsidRPr="005F269D">
        <w:rPr>
          <w:rFonts w:hint="eastAsia"/>
          <w:szCs w:val="21"/>
        </w:rPr>
        <w:t xml:space="preserve"> </w:t>
      </w:r>
      <w:r w:rsidRPr="005F269D">
        <w:rPr>
          <w:szCs w:val="21"/>
        </w:rPr>
        <w:t xml:space="preserve">  高</w:t>
      </w:r>
      <w:r w:rsidRPr="005F269D">
        <w:rPr>
          <w:rFonts w:hint="eastAsia"/>
          <w:szCs w:val="21"/>
        </w:rPr>
        <w:t>1</w:t>
      </w:r>
      <w:r w:rsidRPr="005F269D">
        <w:rPr>
          <w:szCs w:val="21"/>
        </w:rPr>
        <w:t>0</w:t>
      </w:r>
      <w:r w:rsidRPr="005F269D">
        <w:rPr>
          <w:rFonts w:hint="eastAsia"/>
          <w:szCs w:val="21"/>
        </w:rPr>
        <w:t>、宽</w:t>
      </w:r>
      <w:r w:rsidRPr="005F269D">
        <w:rPr>
          <w:szCs w:val="21"/>
        </w:rPr>
        <w:t>8</w:t>
      </w:r>
      <w:r w:rsidRPr="005F269D">
        <w:rPr>
          <w:rFonts w:hint="eastAsia"/>
          <w:szCs w:val="21"/>
        </w:rPr>
        <w:t>、深6</w:t>
      </w:r>
    </w:p>
    <w:p w:rsidR="00002075" w:rsidRPr="005F269D" w:rsidRDefault="00002075" w:rsidP="00002075">
      <w:pPr>
        <w:ind w:firstLineChars="400" w:firstLine="840"/>
        <w:rPr>
          <w:szCs w:val="21"/>
        </w:rPr>
      </w:pPr>
      <w:r w:rsidRPr="005F269D">
        <w:rPr>
          <w:szCs w:val="21"/>
        </w:rPr>
        <w:t>侧面</w:t>
      </w:r>
      <w:r w:rsidRPr="005F269D">
        <w:rPr>
          <w:rFonts w:hint="eastAsia"/>
          <w:szCs w:val="21"/>
        </w:rPr>
        <w:t>：</w:t>
      </w:r>
      <w:r w:rsidRPr="005F269D">
        <w:rPr>
          <w:szCs w:val="21"/>
        </w:rPr>
        <w:t>高度不变</w:t>
      </w:r>
      <w:r w:rsidRPr="005F269D">
        <w:rPr>
          <w:rFonts w:hint="eastAsia"/>
          <w:szCs w:val="21"/>
        </w:rPr>
        <w:t>，</w:t>
      </w:r>
      <w:r w:rsidRPr="005F269D">
        <w:rPr>
          <w:szCs w:val="21"/>
        </w:rPr>
        <w:t>宽度与深度调换</w:t>
      </w:r>
      <w:r w:rsidRPr="005F269D">
        <w:rPr>
          <w:rFonts w:hint="eastAsia"/>
          <w:szCs w:val="21"/>
        </w:rPr>
        <w:t>，</w:t>
      </w:r>
      <w:r w:rsidRPr="005F269D">
        <w:rPr>
          <w:szCs w:val="21"/>
        </w:rPr>
        <w:t>根据这个规则来计算出侧面对应值</w:t>
      </w:r>
      <w:r w:rsidRPr="005F269D">
        <w:rPr>
          <w:rFonts w:hint="eastAsia"/>
          <w:szCs w:val="21"/>
        </w:rPr>
        <w:t>，</w:t>
      </w:r>
      <w:r w:rsidRPr="005F269D">
        <w:rPr>
          <w:szCs w:val="21"/>
        </w:rPr>
        <w:t>高</w:t>
      </w:r>
      <w:r w:rsidRPr="005F269D">
        <w:rPr>
          <w:rFonts w:hint="eastAsia"/>
          <w:szCs w:val="21"/>
        </w:rPr>
        <w:t>1</w:t>
      </w:r>
      <w:r w:rsidRPr="005F269D">
        <w:rPr>
          <w:szCs w:val="21"/>
        </w:rPr>
        <w:t>0</w:t>
      </w:r>
      <w:r w:rsidRPr="005F269D">
        <w:rPr>
          <w:rFonts w:hint="eastAsia"/>
          <w:szCs w:val="21"/>
        </w:rPr>
        <w:t>、</w:t>
      </w:r>
      <w:r w:rsidRPr="005F269D">
        <w:rPr>
          <w:szCs w:val="21"/>
        </w:rPr>
        <w:t>宽</w:t>
      </w:r>
      <w:r w:rsidRPr="005F269D">
        <w:rPr>
          <w:rFonts w:hint="eastAsia"/>
          <w:szCs w:val="21"/>
        </w:rPr>
        <w:t>6、深8；</w:t>
      </w:r>
    </w:p>
    <w:p w:rsidR="00002075" w:rsidRPr="005F269D" w:rsidRDefault="00002075" w:rsidP="00002075">
      <w:pPr>
        <w:ind w:firstLineChars="400" w:firstLine="840"/>
        <w:rPr>
          <w:rFonts w:hint="eastAsia"/>
          <w:szCs w:val="21"/>
        </w:rPr>
      </w:pPr>
      <w:r w:rsidRPr="005F269D">
        <w:rPr>
          <w:szCs w:val="21"/>
        </w:rPr>
        <w:t>顶面</w:t>
      </w:r>
      <w:r w:rsidRPr="005F269D">
        <w:rPr>
          <w:rFonts w:hint="eastAsia"/>
          <w:szCs w:val="21"/>
        </w:rPr>
        <w:t>：</w:t>
      </w:r>
      <w:r w:rsidRPr="005F269D">
        <w:rPr>
          <w:szCs w:val="21"/>
        </w:rPr>
        <w:t>宽度不变</w:t>
      </w:r>
      <w:r w:rsidRPr="005F269D">
        <w:rPr>
          <w:rFonts w:hint="eastAsia"/>
          <w:szCs w:val="21"/>
        </w:rPr>
        <w:t>，</w:t>
      </w:r>
      <w:r w:rsidRPr="005F269D">
        <w:rPr>
          <w:szCs w:val="21"/>
        </w:rPr>
        <w:t>高度与深度调换</w:t>
      </w:r>
      <w:r w:rsidRPr="005F269D">
        <w:rPr>
          <w:rFonts w:hint="eastAsia"/>
          <w:szCs w:val="21"/>
        </w:rPr>
        <w:t>，</w:t>
      </w:r>
      <w:r w:rsidRPr="005F269D">
        <w:rPr>
          <w:szCs w:val="21"/>
        </w:rPr>
        <w:t>根绝这个规则计算出顶面对应值</w:t>
      </w:r>
      <w:r w:rsidRPr="005F269D">
        <w:rPr>
          <w:rFonts w:hint="eastAsia"/>
          <w:szCs w:val="21"/>
        </w:rPr>
        <w:t>，高6，宽8、高1</w:t>
      </w:r>
      <w:r w:rsidRPr="005F269D">
        <w:rPr>
          <w:szCs w:val="21"/>
        </w:rPr>
        <w:t>0</w:t>
      </w:r>
      <w:r w:rsidRPr="005F269D">
        <w:rPr>
          <w:rFonts w:hint="eastAsia"/>
          <w:szCs w:val="21"/>
        </w:rPr>
        <w:t>；</w:t>
      </w:r>
    </w:p>
    <w:p w:rsidR="00002075" w:rsidRDefault="00002075" w:rsidP="00002075">
      <w:pPr>
        <w:tabs>
          <w:tab w:val="left" w:pos="1440"/>
        </w:tabs>
        <w:rPr>
          <w:szCs w:val="22"/>
        </w:rPr>
      </w:pPr>
      <w:r>
        <w:rPr>
          <w:noProof/>
        </w:rPr>
        <w:lastRenderedPageBreak/>
        <w:t>3.2.3.3</w:t>
      </w:r>
      <w:r>
        <w:rPr>
          <w:rFonts w:hint="eastAsia"/>
          <w:szCs w:val="22"/>
        </w:rPr>
        <w:t>规则说明：</w:t>
      </w:r>
    </w:p>
    <w:p w:rsidR="00002075" w:rsidRDefault="00002075" w:rsidP="00002075">
      <w:pPr>
        <w:tabs>
          <w:tab w:val="left" w:pos="1440"/>
        </w:tabs>
        <w:ind w:firstLineChars="200" w:firstLine="420"/>
        <w:rPr>
          <w:szCs w:val="22"/>
        </w:rPr>
      </w:pPr>
      <w:r>
        <w:rPr>
          <w:rFonts w:hint="eastAsia"/>
          <w:szCs w:val="22"/>
        </w:rPr>
        <w:t>1、</w:t>
      </w:r>
      <w:r>
        <w:rPr>
          <w:szCs w:val="22"/>
        </w:rPr>
        <w:t>商品陈列信息中</w:t>
      </w:r>
      <w:r>
        <w:rPr>
          <w:rFonts w:hint="eastAsia"/>
          <w:szCs w:val="22"/>
        </w:rPr>
        <w:t>陈列高、陈列宽、</w:t>
      </w:r>
      <w:proofErr w:type="gramStart"/>
      <w:r>
        <w:rPr>
          <w:rFonts w:hint="eastAsia"/>
          <w:szCs w:val="22"/>
        </w:rPr>
        <w:t>陈列深</w:t>
      </w:r>
      <w:proofErr w:type="gramEnd"/>
      <w:r>
        <w:rPr>
          <w:rFonts w:hint="eastAsia"/>
          <w:szCs w:val="22"/>
        </w:rPr>
        <w:t>默认数值是导入图片的正面陈列方式的陈列高、陈列宽、陈列深；</w:t>
      </w:r>
    </w:p>
    <w:p w:rsidR="00002075" w:rsidRDefault="00002075" w:rsidP="00002075">
      <w:pPr>
        <w:tabs>
          <w:tab w:val="left" w:pos="1440"/>
        </w:tabs>
        <w:ind w:firstLineChars="200" w:firstLine="420"/>
        <w:rPr>
          <w:szCs w:val="22"/>
        </w:rPr>
      </w:pPr>
      <w:r>
        <w:rPr>
          <w:rFonts w:hint="eastAsia"/>
          <w:szCs w:val="22"/>
        </w:rPr>
        <w:t>2、“设置陈列方式”只有三种，正面、</w:t>
      </w:r>
      <w:r>
        <w:rPr>
          <w:szCs w:val="22"/>
        </w:rPr>
        <w:t>侧面</w:t>
      </w:r>
      <w:r>
        <w:rPr>
          <w:rFonts w:hint="eastAsia"/>
          <w:szCs w:val="22"/>
        </w:rPr>
        <w:t>、</w:t>
      </w:r>
      <w:r>
        <w:rPr>
          <w:szCs w:val="22"/>
        </w:rPr>
        <w:t>顶面</w:t>
      </w:r>
      <w:r>
        <w:rPr>
          <w:rFonts w:hint="eastAsia"/>
          <w:szCs w:val="22"/>
        </w:rPr>
        <w:t>，</w:t>
      </w:r>
      <w:r>
        <w:rPr>
          <w:szCs w:val="22"/>
        </w:rPr>
        <w:t>默认陈列的方式的陈列高</w:t>
      </w:r>
      <w:r>
        <w:rPr>
          <w:rFonts w:hint="eastAsia"/>
          <w:szCs w:val="22"/>
        </w:rPr>
        <w:t>、</w:t>
      </w:r>
      <w:r>
        <w:rPr>
          <w:szCs w:val="22"/>
        </w:rPr>
        <w:t>宽</w:t>
      </w:r>
      <w:r>
        <w:rPr>
          <w:rFonts w:hint="eastAsia"/>
          <w:szCs w:val="22"/>
        </w:rPr>
        <w:t>、</w:t>
      </w:r>
      <w:r>
        <w:rPr>
          <w:szCs w:val="22"/>
        </w:rPr>
        <w:t>深</w:t>
      </w:r>
      <w:r>
        <w:rPr>
          <w:rFonts w:hint="eastAsia"/>
          <w:szCs w:val="22"/>
        </w:rPr>
        <w:t>是展示页面对应的值；</w:t>
      </w:r>
    </w:p>
    <w:p w:rsidR="00002075" w:rsidRDefault="00002075" w:rsidP="00002075">
      <w:pPr>
        <w:tabs>
          <w:tab w:val="left" w:pos="1440"/>
        </w:tabs>
        <w:ind w:firstLineChars="200" w:firstLine="420"/>
        <w:rPr>
          <w:szCs w:val="22"/>
        </w:rPr>
      </w:pPr>
      <w:r>
        <w:rPr>
          <w:rFonts w:hint="eastAsia"/>
          <w:szCs w:val="22"/>
        </w:rPr>
        <w:t>3、可以修改陈列高、宽、深、包装属性、商品属性、陈列规格、陈列特性、设置默认陈列方式字段</w:t>
      </w:r>
    </w:p>
    <w:p w:rsidR="00002075" w:rsidRDefault="00002075" w:rsidP="00002075">
      <w:pPr>
        <w:tabs>
          <w:tab w:val="left" w:pos="1440"/>
        </w:tabs>
        <w:ind w:firstLineChars="200" w:firstLine="420"/>
        <w:rPr>
          <w:szCs w:val="22"/>
        </w:rPr>
      </w:pPr>
      <w:r>
        <w:rPr>
          <w:rFonts w:hint="eastAsia"/>
          <w:szCs w:val="22"/>
        </w:rPr>
        <w:t>4、更换图片信息时，必须先删除照片重新</w:t>
      </w:r>
      <w:proofErr w:type="gramStart"/>
      <w:r>
        <w:rPr>
          <w:rFonts w:hint="eastAsia"/>
          <w:szCs w:val="22"/>
        </w:rPr>
        <w:t>上传即可</w:t>
      </w:r>
      <w:proofErr w:type="gramEnd"/>
    </w:p>
    <w:p w:rsidR="00002075" w:rsidRDefault="00002075" w:rsidP="00002075">
      <w:pPr>
        <w:tabs>
          <w:tab w:val="left" w:pos="1440"/>
        </w:tabs>
        <w:ind w:firstLineChars="200" w:firstLine="420"/>
        <w:rPr>
          <w:szCs w:val="22"/>
        </w:rPr>
      </w:pPr>
      <w:r>
        <w:rPr>
          <w:rFonts w:hint="eastAsia"/>
          <w:szCs w:val="22"/>
        </w:rPr>
        <w:t>5、</w:t>
      </w:r>
      <w:r>
        <w:rPr>
          <w:szCs w:val="22"/>
        </w:rPr>
        <w:t>1个商品陈列方式只支持三种方式</w:t>
      </w:r>
      <w:r>
        <w:rPr>
          <w:rFonts w:hint="eastAsia"/>
          <w:szCs w:val="22"/>
        </w:rPr>
        <w:t>，</w:t>
      </w:r>
      <w:r>
        <w:rPr>
          <w:szCs w:val="22"/>
        </w:rPr>
        <w:t>分别为正面</w:t>
      </w:r>
      <w:r>
        <w:rPr>
          <w:rFonts w:hint="eastAsia"/>
          <w:szCs w:val="22"/>
        </w:rPr>
        <w:t>、</w:t>
      </w:r>
      <w:r>
        <w:rPr>
          <w:szCs w:val="22"/>
        </w:rPr>
        <w:t>侧面</w:t>
      </w:r>
      <w:r>
        <w:rPr>
          <w:rFonts w:hint="eastAsia"/>
          <w:szCs w:val="22"/>
        </w:rPr>
        <w:t>、顶面</w:t>
      </w:r>
    </w:p>
    <w:p w:rsidR="00002075" w:rsidRDefault="00002075" w:rsidP="00002075">
      <w:pPr>
        <w:tabs>
          <w:tab w:val="left" w:pos="1440"/>
        </w:tabs>
        <w:ind w:firstLineChars="200" w:firstLine="420"/>
        <w:rPr>
          <w:szCs w:val="22"/>
        </w:rPr>
      </w:pPr>
      <w:r>
        <w:rPr>
          <w:rFonts w:hint="eastAsia"/>
          <w:szCs w:val="22"/>
        </w:rPr>
        <w:t>6、从海鼎中同步过来的基础资料不支持修改，只可以查看</w:t>
      </w:r>
    </w:p>
    <w:p w:rsidR="00002075" w:rsidRDefault="00002075" w:rsidP="00002075">
      <w:pPr>
        <w:tabs>
          <w:tab w:val="left" w:pos="1440"/>
        </w:tabs>
        <w:ind w:firstLineChars="200" w:firstLine="420"/>
        <w:rPr>
          <w:szCs w:val="22"/>
        </w:rPr>
      </w:pPr>
      <w:r>
        <w:rPr>
          <w:rFonts w:hint="eastAsia"/>
          <w:szCs w:val="22"/>
        </w:rPr>
        <w:t>7、“陈列规格”是单选，一个商品只支持一种陈列规格</w:t>
      </w:r>
    </w:p>
    <w:p w:rsidR="00002075" w:rsidRDefault="00002075" w:rsidP="00002075">
      <w:pPr>
        <w:tabs>
          <w:tab w:val="left" w:pos="1440"/>
        </w:tabs>
        <w:ind w:firstLineChars="200" w:firstLine="420"/>
        <w:rPr>
          <w:szCs w:val="22"/>
        </w:rPr>
      </w:pPr>
      <w:r>
        <w:rPr>
          <w:rFonts w:hint="eastAsia"/>
          <w:szCs w:val="22"/>
        </w:rPr>
        <w:t>8、“陈列特性”维护该字段后，在后面具体陈列时，制定的部分规则不限制该商品</w:t>
      </w:r>
    </w:p>
    <w:p w:rsidR="00002075" w:rsidRDefault="00002075" w:rsidP="00002075">
      <w:pPr>
        <w:tabs>
          <w:tab w:val="left" w:pos="1440"/>
        </w:tabs>
        <w:ind w:firstLineChars="200" w:firstLine="420"/>
        <w:rPr>
          <w:szCs w:val="22"/>
        </w:rPr>
      </w:pPr>
      <w:r>
        <w:rPr>
          <w:rFonts w:hint="eastAsia"/>
          <w:szCs w:val="22"/>
        </w:rPr>
        <w:t>3</w:t>
      </w:r>
      <w:r>
        <w:rPr>
          <w:szCs w:val="22"/>
        </w:rPr>
        <w:t>.2.3.4 重要字段说明</w:t>
      </w:r>
    </w:p>
    <w:tbl>
      <w:tblPr>
        <w:tblW w:w="0" w:type="auto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5"/>
        <w:gridCol w:w="1159"/>
        <w:gridCol w:w="1629"/>
        <w:gridCol w:w="1175"/>
        <w:gridCol w:w="842"/>
        <w:gridCol w:w="1218"/>
        <w:gridCol w:w="2277"/>
      </w:tblGrid>
      <w:tr w:rsidR="00002075" w:rsidRPr="00B06358" w:rsidTr="009E01BA">
        <w:trPr>
          <w:trHeight w:val="227"/>
        </w:trPr>
        <w:tc>
          <w:tcPr>
            <w:tcW w:w="1105" w:type="dxa"/>
            <w:shd w:val="clear" w:color="auto" w:fill="D7D7D7"/>
          </w:tcPr>
          <w:p w:rsidR="00002075" w:rsidRPr="00B06358" w:rsidRDefault="00002075" w:rsidP="009E01BA">
            <w:pPr>
              <w:rPr>
                <w:rFonts w:cs="微软雅黑" w:hint="eastAsia"/>
              </w:rPr>
            </w:pPr>
            <w:r w:rsidRPr="00B06358">
              <w:rPr>
                <w:rFonts w:cs="微软雅黑" w:hint="eastAsia"/>
              </w:rPr>
              <w:t>字段</w:t>
            </w:r>
          </w:p>
        </w:tc>
        <w:tc>
          <w:tcPr>
            <w:tcW w:w="1159" w:type="dxa"/>
            <w:shd w:val="clear" w:color="auto" w:fill="D7D7D7"/>
          </w:tcPr>
          <w:p w:rsidR="00002075" w:rsidRPr="00B06358" w:rsidRDefault="00002075" w:rsidP="009E01BA">
            <w:pPr>
              <w:rPr>
                <w:rFonts w:cs="微软雅黑" w:hint="eastAsia"/>
              </w:rPr>
            </w:pPr>
            <w:r w:rsidRPr="00B06358">
              <w:rPr>
                <w:rFonts w:cs="微软雅黑" w:hint="eastAsia"/>
              </w:rPr>
              <w:t>说明</w:t>
            </w:r>
          </w:p>
        </w:tc>
        <w:tc>
          <w:tcPr>
            <w:tcW w:w="1629" w:type="dxa"/>
            <w:shd w:val="clear" w:color="auto" w:fill="D7D7D7"/>
          </w:tcPr>
          <w:p w:rsidR="00002075" w:rsidRPr="00B06358" w:rsidRDefault="00002075" w:rsidP="009E01BA">
            <w:pPr>
              <w:rPr>
                <w:rFonts w:cs="微软雅黑" w:hint="eastAsia"/>
              </w:rPr>
            </w:pPr>
            <w:r w:rsidRPr="00B06358">
              <w:rPr>
                <w:rFonts w:cs="微软雅黑" w:hint="eastAsia"/>
              </w:rPr>
              <w:t>显示条件</w:t>
            </w:r>
          </w:p>
        </w:tc>
        <w:tc>
          <w:tcPr>
            <w:tcW w:w="1175" w:type="dxa"/>
            <w:shd w:val="clear" w:color="auto" w:fill="D7D7D7"/>
          </w:tcPr>
          <w:p w:rsidR="00002075" w:rsidRPr="00B06358" w:rsidRDefault="00002075" w:rsidP="009E01BA">
            <w:pPr>
              <w:rPr>
                <w:rFonts w:cs="微软雅黑" w:hint="eastAsia"/>
              </w:rPr>
            </w:pPr>
            <w:r w:rsidRPr="00B06358">
              <w:rPr>
                <w:rFonts w:cs="微软雅黑" w:hint="eastAsia"/>
              </w:rPr>
              <w:t>是否必填</w:t>
            </w:r>
          </w:p>
        </w:tc>
        <w:tc>
          <w:tcPr>
            <w:tcW w:w="842" w:type="dxa"/>
            <w:shd w:val="clear" w:color="auto" w:fill="D7D7D7"/>
          </w:tcPr>
          <w:p w:rsidR="00002075" w:rsidRPr="00B06358" w:rsidRDefault="00002075" w:rsidP="009E01BA">
            <w:pPr>
              <w:rPr>
                <w:rFonts w:cs="微软雅黑" w:hint="eastAsia"/>
              </w:rPr>
            </w:pPr>
            <w:r w:rsidRPr="00B06358">
              <w:rPr>
                <w:rFonts w:cs="微软雅黑" w:hint="eastAsia"/>
              </w:rPr>
              <w:t>长度</w:t>
            </w:r>
          </w:p>
        </w:tc>
        <w:tc>
          <w:tcPr>
            <w:tcW w:w="1218" w:type="dxa"/>
            <w:shd w:val="clear" w:color="auto" w:fill="D7D7D7"/>
          </w:tcPr>
          <w:p w:rsidR="00002075" w:rsidRPr="00B06358" w:rsidRDefault="00002075" w:rsidP="009E01BA">
            <w:pPr>
              <w:rPr>
                <w:rFonts w:cs="微软雅黑" w:hint="eastAsia"/>
              </w:rPr>
            </w:pPr>
            <w:r w:rsidRPr="00B06358">
              <w:rPr>
                <w:rFonts w:cs="微软雅黑" w:hint="eastAsia"/>
              </w:rPr>
              <w:t>默认值</w:t>
            </w:r>
          </w:p>
        </w:tc>
        <w:tc>
          <w:tcPr>
            <w:tcW w:w="2277" w:type="dxa"/>
            <w:shd w:val="clear" w:color="auto" w:fill="D7D7D7"/>
          </w:tcPr>
          <w:p w:rsidR="00002075" w:rsidRPr="00B06358" w:rsidRDefault="00002075" w:rsidP="009E01BA">
            <w:pPr>
              <w:rPr>
                <w:rFonts w:cs="微软雅黑" w:hint="eastAsia"/>
              </w:rPr>
            </w:pPr>
            <w:r w:rsidRPr="00B06358">
              <w:rPr>
                <w:rFonts w:cs="微软雅黑" w:hint="eastAsia"/>
              </w:rPr>
              <w:t>备注</w:t>
            </w:r>
          </w:p>
        </w:tc>
      </w:tr>
      <w:tr w:rsidR="00002075" w:rsidRPr="00B06358" w:rsidTr="009E01BA">
        <w:trPr>
          <w:trHeight w:val="378"/>
        </w:trPr>
        <w:tc>
          <w:tcPr>
            <w:tcW w:w="1105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  <w:proofErr w:type="gramStart"/>
            <w:r>
              <w:rPr>
                <w:rFonts w:cs="宋体" w:hint="eastAsia"/>
              </w:rPr>
              <w:t>陈列高</w:t>
            </w:r>
            <w:proofErr w:type="gramEnd"/>
          </w:p>
        </w:tc>
        <w:tc>
          <w:tcPr>
            <w:tcW w:w="1159" w:type="dxa"/>
          </w:tcPr>
          <w:p w:rsidR="00002075" w:rsidRPr="00B06358" w:rsidRDefault="00002075" w:rsidP="009E01BA">
            <w:pPr>
              <w:rPr>
                <w:rFonts w:cs="宋体"/>
              </w:rPr>
            </w:pPr>
            <w:r w:rsidRPr="00B06358">
              <w:rPr>
                <w:rFonts w:cs="宋体" w:hint="eastAsia"/>
              </w:rPr>
              <w:t>文本框</w:t>
            </w:r>
          </w:p>
        </w:tc>
        <w:tc>
          <w:tcPr>
            <w:tcW w:w="1629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</w:p>
        </w:tc>
        <w:tc>
          <w:tcPr>
            <w:tcW w:w="1175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  <w:r>
              <w:rPr>
                <w:rFonts w:cs="宋体" w:hint="eastAsia"/>
              </w:rPr>
              <w:t>是</w:t>
            </w:r>
          </w:p>
        </w:tc>
        <w:tc>
          <w:tcPr>
            <w:tcW w:w="842" w:type="dxa"/>
          </w:tcPr>
          <w:p w:rsidR="00002075" w:rsidRPr="00B06358" w:rsidRDefault="00002075" w:rsidP="009E01BA">
            <w:pPr>
              <w:rPr>
                <w:rFonts w:cs="宋体"/>
              </w:rPr>
            </w:pPr>
            <w:r>
              <w:rPr>
                <w:rFonts w:cs="宋体"/>
              </w:rPr>
              <w:t>10</w:t>
            </w:r>
          </w:p>
        </w:tc>
        <w:tc>
          <w:tcPr>
            <w:tcW w:w="1218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</w:p>
        </w:tc>
        <w:tc>
          <w:tcPr>
            <w:tcW w:w="2277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  <w:r>
              <w:rPr>
                <w:rFonts w:cs="宋体" w:hint="eastAsia"/>
              </w:rPr>
              <w:t>默认陈列方式</w:t>
            </w:r>
          </w:p>
        </w:tc>
      </w:tr>
      <w:tr w:rsidR="00002075" w:rsidRPr="00B06358" w:rsidTr="009E01BA">
        <w:tc>
          <w:tcPr>
            <w:tcW w:w="1105" w:type="dxa"/>
          </w:tcPr>
          <w:p w:rsidR="00002075" w:rsidRPr="00B06358" w:rsidRDefault="00002075" w:rsidP="009E01BA">
            <w:pPr>
              <w:tabs>
                <w:tab w:val="center" w:pos="444"/>
              </w:tabs>
              <w:rPr>
                <w:rFonts w:cs="宋体"/>
              </w:rPr>
            </w:pPr>
            <w:r>
              <w:rPr>
                <w:rFonts w:cs="宋体"/>
              </w:rPr>
              <w:t>陈列宽</w:t>
            </w:r>
          </w:p>
        </w:tc>
        <w:tc>
          <w:tcPr>
            <w:tcW w:w="1159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  <w:r w:rsidRPr="00B06358">
              <w:rPr>
                <w:rFonts w:cs="宋体" w:hint="eastAsia"/>
              </w:rPr>
              <w:t>文本框</w:t>
            </w:r>
          </w:p>
        </w:tc>
        <w:tc>
          <w:tcPr>
            <w:tcW w:w="1629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</w:p>
        </w:tc>
        <w:tc>
          <w:tcPr>
            <w:tcW w:w="1175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  <w:r>
              <w:rPr>
                <w:rFonts w:cs="宋体" w:hint="eastAsia"/>
              </w:rPr>
              <w:t>是</w:t>
            </w:r>
          </w:p>
        </w:tc>
        <w:tc>
          <w:tcPr>
            <w:tcW w:w="842" w:type="dxa"/>
          </w:tcPr>
          <w:p w:rsidR="00002075" w:rsidRPr="00B06358" w:rsidRDefault="00002075" w:rsidP="009E01BA">
            <w:pPr>
              <w:rPr>
                <w:rFonts w:cs="宋体"/>
              </w:rPr>
            </w:pPr>
            <w:r>
              <w:rPr>
                <w:rFonts w:cs="宋体"/>
              </w:rPr>
              <w:t>10</w:t>
            </w:r>
          </w:p>
        </w:tc>
        <w:tc>
          <w:tcPr>
            <w:tcW w:w="1218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</w:p>
        </w:tc>
        <w:tc>
          <w:tcPr>
            <w:tcW w:w="2277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  <w:r>
              <w:rPr>
                <w:rFonts w:cs="宋体" w:hint="eastAsia"/>
              </w:rPr>
              <w:t>默认陈列方式</w:t>
            </w:r>
          </w:p>
        </w:tc>
      </w:tr>
      <w:tr w:rsidR="00002075" w:rsidRPr="00B06358" w:rsidTr="009E01BA">
        <w:tc>
          <w:tcPr>
            <w:tcW w:w="1105" w:type="dxa"/>
          </w:tcPr>
          <w:p w:rsidR="00002075" w:rsidRPr="00B06358" w:rsidRDefault="00002075" w:rsidP="009E01BA">
            <w:pPr>
              <w:rPr>
                <w:rFonts w:cs="宋体"/>
              </w:rPr>
            </w:pPr>
            <w:proofErr w:type="gramStart"/>
            <w:r>
              <w:rPr>
                <w:rFonts w:cs="宋体" w:hint="eastAsia"/>
              </w:rPr>
              <w:t>陈列深</w:t>
            </w:r>
            <w:proofErr w:type="gramEnd"/>
          </w:p>
        </w:tc>
        <w:tc>
          <w:tcPr>
            <w:tcW w:w="1159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  <w:r w:rsidRPr="00B06358">
              <w:rPr>
                <w:rFonts w:cs="宋体" w:hint="eastAsia"/>
              </w:rPr>
              <w:t>文本框</w:t>
            </w:r>
          </w:p>
        </w:tc>
        <w:tc>
          <w:tcPr>
            <w:tcW w:w="1629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</w:p>
        </w:tc>
        <w:tc>
          <w:tcPr>
            <w:tcW w:w="1175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  <w:r w:rsidRPr="00B06358">
              <w:rPr>
                <w:rFonts w:cs="宋体" w:hint="eastAsia"/>
              </w:rPr>
              <w:t>是</w:t>
            </w:r>
          </w:p>
        </w:tc>
        <w:tc>
          <w:tcPr>
            <w:tcW w:w="842" w:type="dxa"/>
          </w:tcPr>
          <w:p w:rsidR="00002075" w:rsidRPr="00B06358" w:rsidRDefault="00002075" w:rsidP="009E01BA">
            <w:pPr>
              <w:rPr>
                <w:rFonts w:cs="宋体"/>
              </w:rPr>
            </w:pPr>
            <w:r>
              <w:rPr>
                <w:rFonts w:cs="宋体"/>
              </w:rPr>
              <w:t>10</w:t>
            </w:r>
          </w:p>
        </w:tc>
        <w:tc>
          <w:tcPr>
            <w:tcW w:w="1218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</w:p>
        </w:tc>
        <w:tc>
          <w:tcPr>
            <w:tcW w:w="2277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  <w:r>
              <w:rPr>
                <w:rFonts w:cs="宋体" w:hint="eastAsia"/>
              </w:rPr>
              <w:t>默认陈列方式</w:t>
            </w:r>
          </w:p>
        </w:tc>
      </w:tr>
      <w:tr w:rsidR="00002075" w:rsidRPr="00B06358" w:rsidTr="009E01BA">
        <w:tc>
          <w:tcPr>
            <w:tcW w:w="1105" w:type="dxa"/>
          </w:tcPr>
          <w:p w:rsidR="00002075" w:rsidRDefault="00002075" w:rsidP="009E01BA">
            <w:pPr>
              <w:rPr>
                <w:rFonts w:cs="宋体" w:hint="eastAsia"/>
              </w:rPr>
            </w:pPr>
            <w:r>
              <w:rPr>
                <w:rFonts w:cs="宋体" w:hint="eastAsia"/>
              </w:rPr>
              <w:t>包装属性</w:t>
            </w:r>
          </w:p>
        </w:tc>
        <w:tc>
          <w:tcPr>
            <w:tcW w:w="1159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  <w:r>
              <w:rPr>
                <w:rFonts w:cs="宋体" w:hint="eastAsia"/>
              </w:rPr>
              <w:t>下拉框</w:t>
            </w:r>
          </w:p>
        </w:tc>
        <w:tc>
          <w:tcPr>
            <w:tcW w:w="1629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</w:p>
        </w:tc>
        <w:tc>
          <w:tcPr>
            <w:tcW w:w="1175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  <w:r>
              <w:rPr>
                <w:rFonts w:cs="宋体" w:hint="eastAsia"/>
              </w:rPr>
              <w:t>是</w:t>
            </w:r>
          </w:p>
        </w:tc>
        <w:tc>
          <w:tcPr>
            <w:tcW w:w="842" w:type="dxa"/>
          </w:tcPr>
          <w:p w:rsidR="00002075" w:rsidRDefault="00002075" w:rsidP="009E01BA">
            <w:pPr>
              <w:rPr>
                <w:rFonts w:cs="宋体"/>
              </w:rPr>
            </w:pPr>
          </w:p>
        </w:tc>
        <w:tc>
          <w:tcPr>
            <w:tcW w:w="1218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  <w:r>
              <w:rPr>
                <w:rFonts w:cs="宋体" w:hint="eastAsia"/>
              </w:rPr>
              <w:t>软性包装</w:t>
            </w:r>
          </w:p>
        </w:tc>
        <w:tc>
          <w:tcPr>
            <w:tcW w:w="2277" w:type="dxa"/>
          </w:tcPr>
          <w:p w:rsidR="00002075" w:rsidRDefault="00002075" w:rsidP="009E01BA">
            <w:pPr>
              <w:rPr>
                <w:rFonts w:cs="宋体" w:hint="eastAsia"/>
              </w:rPr>
            </w:pPr>
          </w:p>
        </w:tc>
      </w:tr>
      <w:tr w:rsidR="00002075" w:rsidRPr="00B06358" w:rsidTr="009E01BA">
        <w:tc>
          <w:tcPr>
            <w:tcW w:w="1105" w:type="dxa"/>
          </w:tcPr>
          <w:p w:rsidR="00002075" w:rsidRDefault="00002075" w:rsidP="009E01BA">
            <w:pPr>
              <w:rPr>
                <w:rFonts w:cs="宋体" w:hint="eastAsia"/>
              </w:rPr>
            </w:pPr>
            <w:r>
              <w:rPr>
                <w:rFonts w:cs="宋体" w:hint="eastAsia"/>
              </w:rPr>
              <w:t>商品属性</w:t>
            </w:r>
          </w:p>
        </w:tc>
        <w:tc>
          <w:tcPr>
            <w:tcW w:w="1159" w:type="dxa"/>
          </w:tcPr>
          <w:p w:rsidR="00002075" w:rsidRDefault="00002075" w:rsidP="009E01BA">
            <w:pPr>
              <w:rPr>
                <w:rFonts w:cs="宋体" w:hint="eastAsia"/>
              </w:rPr>
            </w:pPr>
            <w:r>
              <w:rPr>
                <w:rFonts w:cs="宋体" w:hint="eastAsia"/>
              </w:rPr>
              <w:t>下拉框</w:t>
            </w:r>
          </w:p>
        </w:tc>
        <w:tc>
          <w:tcPr>
            <w:tcW w:w="1629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</w:p>
        </w:tc>
        <w:tc>
          <w:tcPr>
            <w:tcW w:w="1175" w:type="dxa"/>
          </w:tcPr>
          <w:p w:rsidR="00002075" w:rsidRDefault="00002075" w:rsidP="009E01BA">
            <w:pPr>
              <w:rPr>
                <w:rFonts w:cs="宋体" w:hint="eastAsia"/>
              </w:rPr>
            </w:pPr>
            <w:r>
              <w:rPr>
                <w:rFonts w:cs="宋体" w:hint="eastAsia"/>
              </w:rPr>
              <w:t>否</w:t>
            </w:r>
          </w:p>
        </w:tc>
        <w:tc>
          <w:tcPr>
            <w:tcW w:w="842" w:type="dxa"/>
          </w:tcPr>
          <w:p w:rsidR="00002075" w:rsidRDefault="00002075" w:rsidP="009E01BA">
            <w:pPr>
              <w:rPr>
                <w:rFonts w:cs="宋体"/>
              </w:rPr>
            </w:pPr>
          </w:p>
        </w:tc>
        <w:tc>
          <w:tcPr>
            <w:tcW w:w="1218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</w:p>
        </w:tc>
        <w:tc>
          <w:tcPr>
            <w:tcW w:w="2277" w:type="dxa"/>
          </w:tcPr>
          <w:p w:rsidR="00002075" w:rsidRDefault="00002075" w:rsidP="009E01BA">
            <w:pPr>
              <w:rPr>
                <w:rFonts w:cs="宋体" w:hint="eastAsia"/>
              </w:rPr>
            </w:pPr>
            <w:r>
              <w:rPr>
                <w:rFonts w:cs="宋体" w:hint="eastAsia"/>
              </w:rPr>
              <w:t>默认显示</w:t>
            </w:r>
            <w:proofErr w:type="gramStart"/>
            <w:r>
              <w:rPr>
                <w:rFonts w:cs="宋体" w:hint="eastAsia"/>
              </w:rPr>
              <w:t>值需要</w:t>
            </w:r>
            <w:proofErr w:type="gramEnd"/>
            <w:r>
              <w:rPr>
                <w:rFonts w:cs="宋体" w:hint="eastAsia"/>
              </w:rPr>
              <w:t>和业务确认</w:t>
            </w:r>
          </w:p>
        </w:tc>
      </w:tr>
      <w:tr w:rsidR="00002075" w:rsidRPr="00B06358" w:rsidTr="009E01BA">
        <w:tc>
          <w:tcPr>
            <w:tcW w:w="1105" w:type="dxa"/>
          </w:tcPr>
          <w:p w:rsidR="00002075" w:rsidRDefault="00002075" w:rsidP="009E01BA">
            <w:pPr>
              <w:rPr>
                <w:rFonts w:cs="宋体" w:hint="eastAsia"/>
              </w:rPr>
            </w:pPr>
            <w:r>
              <w:rPr>
                <w:rFonts w:cs="宋体" w:hint="eastAsia"/>
              </w:rPr>
              <w:t>陈列规格</w:t>
            </w:r>
          </w:p>
        </w:tc>
        <w:tc>
          <w:tcPr>
            <w:tcW w:w="1159" w:type="dxa"/>
          </w:tcPr>
          <w:p w:rsidR="00002075" w:rsidRDefault="00002075" w:rsidP="009E01BA">
            <w:pPr>
              <w:rPr>
                <w:rFonts w:cs="宋体" w:hint="eastAsia"/>
              </w:rPr>
            </w:pPr>
            <w:r>
              <w:rPr>
                <w:rFonts w:cs="宋体" w:hint="eastAsia"/>
              </w:rPr>
              <w:t>单选</w:t>
            </w:r>
          </w:p>
        </w:tc>
        <w:tc>
          <w:tcPr>
            <w:tcW w:w="1629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</w:p>
        </w:tc>
        <w:tc>
          <w:tcPr>
            <w:tcW w:w="1175" w:type="dxa"/>
          </w:tcPr>
          <w:p w:rsidR="00002075" w:rsidRDefault="00002075" w:rsidP="009E01BA">
            <w:pPr>
              <w:rPr>
                <w:rFonts w:cs="宋体" w:hint="eastAsia"/>
              </w:rPr>
            </w:pPr>
            <w:r>
              <w:rPr>
                <w:rFonts w:cs="宋体" w:hint="eastAsia"/>
              </w:rPr>
              <w:t>是</w:t>
            </w:r>
          </w:p>
        </w:tc>
        <w:tc>
          <w:tcPr>
            <w:tcW w:w="842" w:type="dxa"/>
          </w:tcPr>
          <w:p w:rsidR="00002075" w:rsidRDefault="00002075" w:rsidP="009E01BA">
            <w:pPr>
              <w:rPr>
                <w:rFonts w:cs="宋体"/>
              </w:rPr>
            </w:pPr>
          </w:p>
        </w:tc>
        <w:tc>
          <w:tcPr>
            <w:tcW w:w="1218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  <w:proofErr w:type="gramStart"/>
            <w:r>
              <w:rPr>
                <w:rFonts w:cs="宋体" w:hint="eastAsia"/>
              </w:rPr>
              <w:t>个</w:t>
            </w:r>
            <w:proofErr w:type="gramEnd"/>
          </w:p>
        </w:tc>
        <w:tc>
          <w:tcPr>
            <w:tcW w:w="2277" w:type="dxa"/>
          </w:tcPr>
          <w:p w:rsidR="00002075" w:rsidRDefault="00002075" w:rsidP="009E01BA">
            <w:pPr>
              <w:rPr>
                <w:rFonts w:cs="宋体" w:hint="eastAsia"/>
              </w:rPr>
            </w:pPr>
          </w:p>
        </w:tc>
      </w:tr>
      <w:tr w:rsidR="00002075" w:rsidRPr="00B06358" w:rsidTr="009E01BA">
        <w:tc>
          <w:tcPr>
            <w:tcW w:w="1105" w:type="dxa"/>
          </w:tcPr>
          <w:p w:rsidR="00002075" w:rsidRDefault="00002075" w:rsidP="009E01BA">
            <w:pPr>
              <w:rPr>
                <w:rFonts w:cs="宋体" w:hint="eastAsia"/>
              </w:rPr>
            </w:pPr>
            <w:r>
              <w:rPr>
                <w:rFonts w:cs="宋体" w:hint="eastAsia"/>
              </w:rPr>
              <w:t>陈列特性</w:t>
            </w:r>
          </w:p>
        </w:tc>
        <w:tc>
          <w:tcPr>
            <w:tcW w:w="1159" w:type="dxa"/>
          </w:tcPr>
          <w:p w:rsidR="00002075" w:rsidRDefault="00002075" w:rsidP="009E01BA">
            <w:pPr>
              <w:rPr>
                <w:rFonts w:cs="宋体" w:hint="eastAsia"/>
              </w:rPr>
            </w:pPr>
          </w:p>
        </w:tc>
        <w:tc>
          <w:tcPr>
            <w:tcW w:w="1629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</w:p>
        </w:tc>
        <w:tc>
          <w:tcPr>
            <w:tcW w:w="1175" w:type="dxa"/>
          </w:tcPr>
          <w:p w:rsidR="00002075" w:rsidRDefault="00002075" w:rsidP="009E01BA">
            <w:pPr>
              <w:rPr>
                <w:rFonts w:cs="宋体" w:hint="eastAsia"/>
              </w:rPr>
            </w:pPr>
            <w:r>
              <w:rPr>
                <w:rFonts w:cs="宋体" w:hint="eastAsia"/>
              </w:rPr>
              <w:t>否</w:t>
            </w:r>
          </w:p>
        </w:tc>
        <w:tc>
          <w:tcPr>
            <w:tcW w:w="842" w:type="dxa"/>
          </w:tcPr>
          <w:p w:rsidR="00002075" w:rsidRDefault="00002075" w:rsidP="009E01BA">
            <w:pPr>
              <w:rPr>
                <w:rFonts w:cs="宋体"/>
              </w:rPr>
            </w:pPr>
          </w:p>
        </w:tc>
        <w:tc>
          <w:tcPr>
            <w:tcW w:w="1218" w:type="dxa"/>
          </w:tcPr>
          <w:p w:rsidR="00002075" w:rsidRDefault="00002075" w:rsidP="009E01BA">
            <w:pPr>
              <w:rPr>
                <w:rFonts w:cs="宋体" w:hint="eastAsia"/>
              </w:rPr>
            </w:pPr>
          </w:p>
        </w:tc>
        <w:tc>
          <w:tcPr>
            <w:tcW w:w="2277" w:type="dxa"/>
          </w:tcPr>
          <w:p w:rsidR="00002075" w:rsidRDefault="00002075" w:rsidP="009E01BA">
            <w:pPr>
              <w:rPr>
                <w:rFonts w:cs="宋体" w:hint="eastAsia"/>
              </w:rPr>
            </w:pPr>
          </w:p>
        </w:tc>
      </w:tr>
      <w:tr w:rsidR="00002075" w:rsidRPr="00B06358" w:rsidTr="009E01BA">
        <w:tc>
          <w:tcPr>
            <w:tcW w:w="1105" w:type="dxa"/>
          </w:tcPr>
          <w:p w:rsidR="00002075" w:rsidRDefault="00002075" w:rsidP="009E01BA">
            <w:pPr>
              <w:rPr>
                <w:rFonts w:cs="宋体" w:hint="eastAsia"/>
              </w:rPr>
            </w:pPr>
            <w:r>
              <w:rPr>
                <w:rFonts w:cs="宋体" w:hint="eastAsia"/>
              </w:rPr>
              <w:t>设置默认陈列方式</w:t>
            </w:r>
          </w:p>
        </w:tc>
        <w:tc>
          <w:tcPr>
            <w:tcW w:w="1159" w:type="dxa"/>
          </w:tcPr>
          <w:p w:rsidR="00002075" w:rsidRDefault="00002075" w:rsidP="009E01BA">
            <w:pPr>
              <w:rPr>
                <w:rFonts w:cs="宋体" w:hint="eastAsia"/>
              </w:rPr>
            </w:pPr>
            <w:r>
              <w:rPr>
                <w:rFonts w:cs="宋体" w:hint="eastAsia"/>
              </w:rPr>
              <w:t>下拉框</w:t>
            </w:r>
          </w:p>
        </w:tc>
        <w:tc>
          <w:tcPr>
            <w:tcW w:w="1629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</w:p>
        </w:tc>
        <w:tc>
          <w:tcPr>
            <w:tcW w:w="1175" w:type="dxa"/>
          </w:tcPr>
          <w:p w:rsidR="00002075" w:rsidRDefault="00002075" w:rsidP="009E01BA">
            <w:pPr>
              <w:rPr>
                <w:rFonts w:cs="宋体" w:hint="eastAsia"/>
              </w:rPr>
            </w:pPr>
            <w:r>
              <w:rPr>
                <w:rFonts w:cs="宋体" w:hint="eastAsia"/>
              </w:rPr>
              <w:t>是</w:t>
            </w:r>
          </w:p>
        </w:tc>
        <w:tc>
          <w:tcPr>
            <w:tcW w:w="842" w:type="dxa"/>
          </w:tcPr>
          <w:p w:rsidR="00002075" w:rsidRDefault="00002075" w:rsidP="009E01BA">
            <w:pPr>
              <w:rPr>
                <w:rFonts w:cs="宋体"/>
              </w:rPr>
            </w:pPr>
          </w:p>
        </w:tc>
        <w:tc>
          <w:tcPr>
            <w:tcW w:w="1218" w:type="dxa"/>
          </w:tcPr>
          <w:p w:rsidR="00002075" w:rsidRDefault="00002075" w:rsidP="009E01BA">
            <w:pPr>
              <w:rPr>
                <w:rFonts w:cs="宋体" w:hint="eastAsia"/>
              </w:rPr>
            </w:pPr>
            <w:r>
              <w:rPr>
                <w:rFonts w:cs="宋体" w:hint="eastAsia"/>
              </w:rPr>
              <w:t>正面</w:t>
            </w:r>
          </w:p>
        </w:tc>
        <w:tc>
          <w:tcPr>
            <w:tcW w:w="2277" w:type="dxa"/>
          </w:tcPr>
          <w:p w:rsidR="00002075" w:rsidRDefault="00002075" w:rsidP="009E01BA">
            <w:pPr>
              <w:rPr>
                <w:rFonts w:cs="宋体" w:hint="eastAsia"/>
              </w:rPr>
            </w:pPr>
          </w:p>
        </w:tc>
      </w:tr>
    </w:tbl>
    <w:p w:rsidR="00002075" w:rsidRPr="00B95162" w:rsidRDefault="00002075" w:rsidP="00002075">
      <w:pPr>
        <w:tabs>
          <w:tab w:val="left" w:pos="1440"/>
        </w:tabs>
        <w:rPr>
          <w:rFonts w:hint="eastAsia"/>
          <w:szCs w:val="22"/>
        </w:rPr>
      </w:pPr>
    </w:p>
    <w:p w:rsidR="00002075" w:rsidRPr="00B14D79" w:rsidRDefault="00002075" w:rsidP="00002075">
      <w:pPr>
        <w:pStyle w:val="3"/>
        <w:rPr>
          <w:rFonts w:ascii="微软雅黑" w:eastAsia="微软雅黑" w:hAnsi="微软雅黑" w:hint="eastAsia"/>
        </w:rPr>
      </w:pPr>
      <w:bookmarkStart w:id="12" w:name="_Toc40427006"/>
      <w:r>
        <w:rPr>
          <w:rFonts w:ascii="微软雅黑" w:eastAsia="微软雅黑" w:hAnsi="微软雅黑" w:hint="eastAsia"/>
        </w:rPr>
        <w:t>货架管理</w:t>
      </w:r>
      <w:bookmarkEnd w:id="12"/>
    </w:p>
    <w:p w:rsidR="00002075" w:rsidRPr="00B14D79" w:rsidRDefault="00002075" w:rsidP="00002075">
      <w:pPr>
        <w:pStyle w:val="4"/>
        <w:rPr>
          <w:rFonts w:ascii="微软雅黑" w:eastAsia="微软雅黑" w:hAnsi="微软雅黑" w:hint="eastAsia"/>
        </w:rPr>
      </w:pPr>
      <w:r w:rsidRPr="00B14D79">
        <w:rPr>
          <w:rFonts w:ascii="微软雅黑" w:eastAsia="微软雅黑" w:hAnsi="微软雅黑" w:hint="eastAsia"/>
        </w:rPr>
        <w:t>货架基本信息</w:t>
      </w:r>
    </w:p>
    <w:p w:rsidR="00002075" w:rsidRPr="00B14D79" w:rsidRDefault="00002075" w:rsidP="00002075">
      <w:pPr>
        <w:numPr>
          <w:ilvl w:val="3"/>
          <w:numId w:val="1"/>
        </w:numPr>
        <w:tabs>
          <w:tab w:val="left" w:pos="1440"/>
        </w:tabs>
        <w:rPr>
          <w:szCs w:val="22"/>
        </w:rPr>
      </w:pPr>
      <w:r w:rsidRPr="00B14D79">
        <w:rPr>
          <w:rFonts w:hint="eastAsia"/>
          <w:szCs w:val="22"/>
        </w:rPr>
        <w:t>原型图</w:t>
      </w:r>
    </w:p>
    <w:p w:rsidR="00002075" w:rsidRDefault="00002075" w:rsidP="00002075">
      <w:pPr>
        <w:rPr>
          <w:szCs w:val="22"/>
        </w:rPr>
      </w:pPr>
      <w:r>
        <w:rPr>
          <w:noProof/>
        </w:rPr>
        <w:drawing>
          <wp:inline distT="0" distB="0" distL="0" distR="0">
            <wp:extent cx="6116320" cy="276034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75" w:rsidRDefault="00002075" w:rsidP="00002075">
      <w:pPr>
        <w:numPr>
          <w:ilvl w:val="3"/>
          <w:numId w:val="1"/>
        </w:numPr>
        <w:tabs>
          <w:tab w:val="left" w:pos="1440"/>
        </w:tabs>
        <w:rPr>
          <w:szCs w:val="22"/>
        </w:rPr>
      </w:pPr>
      <w:r>
        <w:rPr>
          <w:rFonts w:hint="eastAsia"/>
          <w:szCs w:val="22"/>
        </w:rPr>
        <w:t>操作说明</w:t>
      </w:r>
    </w:p>
    <w:p w:rsidR="00002075" w:rsidRDefault="00002075" w:rsidP="00002075">
      <w:pPr>
        <w:numPr>
          <w:ilvl w:val="0"/>
          <w:numId w:val="4"/>
        </w:numPr>
        <w:rPr>
          <w:rFonts w:hint="eastAsia"/>
          <w:szCs w:val="22"/>
        </w:rPr>
      </w:pPr>
      <w:r>
        <w:rPr>
          <w:rFonts w:hint="eastAsia"/>
          <w:szCs w:val="22"/>
        </w:rPr>
        <w:t>查询：根据货架类型和货架规格点击查询筛选货架列表信息。</w:t>
      </w:r>
    </w:p>
    <w:p w:rsidR="00002075" w:rsidRDefault="00002075" w:rsidP="00002075">
      <w:pPr>
        <w:numPr>
          <w:ilvl w:val="0"/>
          <w:numId w:val="4"/>
        </w:numPr>
        <w:rPr>
          <w:rFonts w:hint="eastAsia"/>
          <w:szCs w:val="22"/>
        </w:rPr>
      </w:pPr>
      <w:r>
        <w:rPr>
          <w:rFonts w:hint="eastAsia"/>
          <w:szCs w:val="22"/>
        </w:rPr>
        <w:t>新增：点击新增弹出如下页面，依次维护货架的属性，点击保存转至货架列表页。</w:t>
      </w:r>
    </w:p>
    <w:p w:rsidR="00002075" w:rsidRDefault="00002075" w:rsidP="00002075">
      <w:r>
        <w:rPr>
          <w:noProof/>
        </w:rPr>
        <w:drawing>
          <wp:inline distT="0" distB="0" distL="0" distR="0">
            <wp:extent cx="6116320" cy="25190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75" w:rsidRDefault="00002075" w:rsidP="00002075">
      <w:pPr>
        <w:numPr>
          <w:ilvl w:val="0"/>
          <w:numId w:val="4"/>
        </w:numPr>
        <w:rPr>
          <w:szCs w:val="22"/>
        </w:rPr>
      </w:pPr>
      <w:r>
        <w:rPr>
          <w:rFonts w:hint="eastAsia"/>
          <w:szCs w:val="22"/>
        </w:rPr>
        <w:t>编辑：点击编辑即可修改该货架，同时展示货架编号和货架名称</w:t>
      </w:r>
    </w:p>
    <w:p w:rsidR="00002075" w:rsidRDefault="00002075" w:rsidP="0000207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116320" cy="3416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75" w:rsidRDefault="00002075" w:rsidP="00002075">
      <w:pPr>
        <w:numPr>
          <w:ilvl w:val="0"/>
          <w:numId w:val="4"/>
        </w:numPr>
        <w:rPr>
          <w:szCs w:val="22"/>
        </w:rPr>
      </w:pPr>
      <w:r>
        <w:rPr>
          <w:rFonts w:hint="eastAsia"/>
          <w:szCs w:val="22"/>
        </w:rPr>
        <w:t>导入：根据模板一键导入模板数据。</w:t>
      </w:r>
    </w:p>
    <w:p w:rsidR="00002075" w:rsidRDefault="00002075" w:rsidP="00002075">
      <w:pPr>
        <w:numPr>
          <w:ilvl w:val="0"/>
          <w:numId w:val="4"/>
        </w:numPr>
        <w:rPr>
          <w:szCs w:val="22"/>
        </w:rPr>
      </w:pPr>
      <w:r>
        <w:rPr>
          <w:rFonts w:hint="eastAsia"/>
          <w:szCs w:val="22"/>
        </w:rPr>
        <w:t>导出：根据模板一键导出到Excel。</w:t>
      </w:r>
    </w:p>
    <w:p w:rsidR="00002075" w:rsidRDefault="00002075" w:rsidP="00002075">
      <w:pPr>
        <w:numPr>
          <w:ilvl w:val="3"/>
          <w:numId w:val="1"/>
        </w:numPr>
        <w:tabs>
          <w:tab w:val="left" w:pos="1440"/>
        </w:tabs>
        <w:rPr>
          <w:szCs w:val="22"/>
        </w:rPr>
      </w:pPr>
      <w:r>
        <w:rPr>
          <w:rFonts w:hint="eastAsia"/>
          <w:szCs w:val="22"/>
        </w:rPr>
        <w:t>规则说明</w:t>
      </w:r>
    </w:p>
    <w:p w:rsidR="00002075" w:rsidRDefault="00002075" w:rsidP="00002075">
      <w:pPr>
        <w:numPr>
          <w:ilvl w:val="0"/>
          <w:numId w:val="5"/>
        </w:numPr>
        <w:rPr>
          <w:rFonts w:hint="eastAsia"/>
          <w:szCs w:val="22"/>
        </w:rPr>
      </w:pPr>
      <w:r>
        <w:rPr>
          <w:rFonts w:hint="eastAsia"/>
          <w:szCs w:val="22"/>
        </w:rPr>
        <w:t>新增货架后台生成货架编号，货架编号=H+</w:t>
      </w:r>
      <w:r w:rsidRPr="00B90C72">
        <w:rPr>
          <w:szCs w:val="22"/>
          <w:highlight w:val="yellow"/>
        </w:rPr>
        <w:t>5</w:t>
      </w:r>
      <w:r>
        <w:rPr>
          <w:rFonts w:hint="eastAsia"/>
          <w:szCs w:val="22"/>
        </w:rPr>
        <w:t>位数字。</w:t>
      </w:r>
    </w:p>
    <w:p w:rsidR="00002075" w:rsidRDefault="00002075" w:rsidP="00002075">
      <w:pPr>
        <w:numPr>
          <w:ilvl w:val="0"/>
          <w:numId w:val="5"/>
        </w:numPr>
        <w:rPr>
          <w:szCs w:val="22"/>
        </w:rPr>
      </w:pPr>
      <w:r>
        <w:rPr>
          <w:rFonts w:hint="eastAsia"/>
          <w:szCs w:val="22"/>
        </w:rPr>
        <w:t>新增货架后台自动创建货架名称，货架名称=货架类型+货架规格。</w:t>
      </w:r>
    </w:p>
    <w:p w:rsidR="00002075" w:rsidRDefault="00002075" w:rsidP="00002075">
      <w:pPr>
        <w:numPr>
          <w:ilvl w:val="0"/>
          <w:numId w:val="5"/>
        </w:numPr>
        <w:rPr>
          <w:szCs w:val="22"/>
        </w:rPr>
      </w:pPr>
      <w:r>
        <w:rPr>
          <w:rFonts w:hint="eastAsia"/>
          <w:szCs w:val="22"/>
        </w:rPr>
        <w:t>所有单位均为CM，层板深度由高到低依次排列，并用</w:t>
      </w:r>
      <w:proofErr w:type="gramStart"/>
      <w:r>
        <w:rPr>
          <w:szCs w:val="22"/>
        </w:rPr>
        <w:t>”</w:t>
      </w:r>
      <w:proofErr w:type="gramEnd"/>
      <w:r>
        <w:rPr>
          <w:rFonts w:hint="eastAsia"/>
          <w:szCs w:val="22"/>
        </w:rPr>
        <w:t>,</w:t>
      </w:r>
      <w:proofErr w:type="gramStart"/>
      <w:r>
        <w:rPr>
          <w:szCs w:val="22"/>
        </w:rPr>
        <w:t>”</w:t>
      </w:r>
      <w:proofErr w:type="gramEnd"/>
      <w:r>
        <w:rPr>
          <w:rFonts w:hint="eastAsia"/>
          <w:szCs w:val="22"/>
        </w:rPr>
        <w:t>隔开，默认层数和层板深度与之数量</w:t>
      </w:r>
      <w:r>
        <w:rPr>
          <w:rFonts w:hint="eastAsia"/>
          <w:szCs w:val="22"/>
        </w:rPr>
        <w:tab/>
        <w:t>上匹配。</w:t>
      </w:r>
    </w:p>
    <w:p w:rsidR="00002075" w:rsidRDefault="00002075" w:rsidP="00002075">
      <w:pPr>
        <w:numPr>
          <w:ilvl w:val="0"/>
          <w:numId w:val="5"/>
        </w:numPr>
        <w:rPr>
          <w:szCs w:val="22"/>
        </w:rPr>
      </w:pPr>
      <w:r>
        <w:rPr>
          <w:szCs w:val="22"/>
        </w:rPr>
        <w:t>层板深度需要校验陈列道具中的层板的值</w:t>
      </w:r>
      <w:r>
        <w:rPr>
          <w:rFonts w:hint="eastAsia"/>
          <w:szCs w:val="22"/>
        </w:rPr>
        <w:t>；</w:t>
      </w:r>
    </w:p>
    <w:p w:rsidR="00002075" w:rsidRPr="007A0CAD" w:rsidRDefault="00002075" w:rsidP="00002075">
      <w:pPr>
        <w:numPr>
          <w:ilvl w:val="0"/>
          <w:numId w:val="5"/>
        </w:numPr>
        <w:rPr>
          <w:rFonts w:hint="eastAsia"/>
          <w:szCs w:val="22"/>
        </w:rPr>
      </w:pPr>
      <w:r>
        <w:rPr>
          <w:szCs w:val="22"/>
        </w:rPr>
        <w:t>需要根据货架的信息</w:t>
      </w:r>
      <w:r>
        <w:rPr>
          <w:rFonts w:hint="eastAsia"/>
          <w:szCs w:val="22"/>
        </w:rPr>
        <w:t>，</w:t>
      </w:r>
      <w:r>
        <w:rPr>
          <w:szCs w:val="22"/>
        </w:rPr>
        <w:t>生成虚拟货架</w:t>
      </w:r>
      <w:r>
        <w:rPr>
          <w:rFonts w:hint="eastAsia"/>
          <w:szCs w:val="22"/>
        </w:rPr>
        <w:t>，</w:t>
      </w:r>
      <w:r>
        <w:rPr>
          <w:szCs w:val="22"/>
        </w:rPr>
        <w:t>具体比例一起核实</w:t>
      </w:r>
      <w:r>
        <w:rPr>
          <w:rFonts w:hint="eastAsia"/>
          <w:szCs w:val="22"/>
        </w:rPr>
        <w:t>；</w:t>
      </w:r>
    </w:p>
    <w:p w:rsidR="00002075" w:rsidRDefault="00002075" w:rsidP="00002075">
      <w:pPr>
        <w:numPr>
          <w:ilvl w:val="3"/>
          <w:numId w:val="1"/>
        </w:numPr>
        <w:tabs>
          <w:tab w:val="left" w:pos="1440"/>
        </w:tabs>
        <w:rPr>
          <w:szCs w:val="22"/>
        </w:rPr>
      </w:pPr>
      <w:r>
        <w:rPr>
          <w:rFonts w:hint="eastAsia"/>
          <w:szCs w:val="22"/>
        </w:rPr>
        <w:t>重要页面字段</w:t>
      </w:r>
    </w:p>
    <w:tbl>
      <w:tblPr>
        <w:tblW w:w="0" w:type="auto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5"/>
        <w:gridCol w:w="1159"/>
        <w:gridCol w:w="1629"/>
        <w:gridCol w:w="1175"/>
        <w:gridCol w:w="842"/>
        <w:gridCol w:w="1218"/>
        <w:gridCol w:w="2277"/>
      </w:tblGrid>
      <w:tr w:rsidR="00002075" w:rsidRPr="00B06358" w:rsidTr="009E01BA">
        <w:trPr>
          <w:trHeight w:val="227"/>
        </w:trPr>
        <w:tc>
          <w:tcPr>
            <w:tcW w:w="1105" w:type="dxa"/>
            <w:shd w:val="clear" w:color="auto" w:fill="D7D7D7"/>
          </w:tcPr>
          <w:p w:rsidR="00002075" w:rsidRPr="00B06358" w:rsidRDefault="00002075" w:rsidP="009E01BA">
            <w:pPr>
              <w:rPr>
                <w:rFonts w:cs="微软雅黑" w:hint="eastAsia"/>
              </w:rPr>
            </w:pPr>
            <w:r w:rsidRPr="00B06358">
              <w:rPr>
                <w:rFonts w:cs="微软雅黑" w:hint="eastAsia"/>
              </w:rPr>
              <w:t>字段</w:t>
            </w:r>
          </w:p>
        </w:tc>
        <w:tc>
          <w:tcPr>
            <w:tcW w:w="1159" w:type="dxa"/>
            <w:shd w:val="clear" w:color="auto" w:fill="D7D7D7"/>
          </w:tcPr>
          <w:p w:rsidR="00002075" w:rsidRPr="00B06358" w:rsidRDefault="00002075" w:rsidP="009E01BA">
            <w:pPr>
              <w:rPr>
                <w:rFonts w:cs="微软雅黑" w:hint="eastAsia"/>
              </w:rPr>
            </w:pPr>
            <w:r w:rsidRPr="00B06358">
              <w:rPr>
                <w:rFonts w:cs="微软雅黑" w:hint="eastAsia"/>
              </w:rPr>
              <w:t>说明</w:t>
            </w:r>
          </w:p>
        </w:tc>
        <w:tc>
          <w:tcPr>
            <w:tcW w:w="1629" w:type="dxa"/>
            <w:shd w:val="clear" w:color="auto" w:fill="D7D7D7"/>
          </w:tcPr>
          <w:p w:rsidR="00002075" w:rsidRPr="00B06358" w:rsidRDefault="00002075" w:rsidP="009E01BA">
            <w:pPr>
              <w:rPr>
                <w:rFonts w:cs="微软雅黑" w:hint="eastAsia"/>
              </w:rPr>
            </w:pPr>
            <w:r w:rsidRPr="00B06358">
              <w:rPr>
                <w:rFonts w:cs="微软雅黑" w:hint="eastAsia"/>
              </w:rPr>
              <w:t>显示条件</w:t>
            </w:r>
          </w:p>
        </w:tc>
        <w:tc>
          <w:tcPr>
            <w:tcW w:w="1175" w:type="dxa"/>
            <w:shd w:val="clear" w:color="auto" w:fill="D7D7D7"/>
          </w:tcPr>
          <w:p w:rsidR="00002075" w:rsidRPr="00B06358" w:rsidRDefault="00002075" w:rsidP="009E01BA">
            <w:pPr>
              <w:rPr>
                <w:rFonts w:cs="微软雅黑" w:hint="eastAsia"/>
              </w:rPr>
            </w:pPr>
            <w:r w:rsidRPr="00B06358">
              <w:rPr>
                <w:rFonts w:cs="微软雅黑" w:hint="eastAsia"/>
              </w:rPr>
              <w:t>是否必填</w:t>
            </w:r>
          </w:p>
        </w:tc>
        <w:tc>
          <w:tcPr>
            <w:tcW w:w="842" w:type="dxa"/>
            <w:shd w:val="clear" w:color="auto" w:fill="D7D7D7"/>
          </w:tcPr>
          <w:p w:rsidR="00002075" w:rsidRPr="00B06358" w:rsidRDefault="00002075" w:rsidP="009E01BA">
            <w:pPr>
              <w:rPr>
                <w:rFonts w:cs="微软雅黑" w:hint="eastAsia"/>
              </w:rPr>
            </w:pPr>
            <w:r w:rsidRPr="00B06358">
              <w:rPr>
                <w:rFonts w:cs="微软雅黑" w:hint="eastAsia"/>
              </w:rPr>
              <w:t>长度</w:t>
            </w:r>
          </w:p>
        </w:tc>
        <w:tc>
          <w:tcPr>
            <w:tcW w:w="1218" w:type="dxa"/>
            <w:shd w:val="clear" w:color="auto" w:fill="D7D7D7"/>
          </w:tcPr>
          <w:p w:rsidR="00002075" w:rsidRPr="00B06358" w:rsidRDefault="00002075" w:rsidP="009E01BA">
            <w:pPr>
              <w:rPr>
                <w:rFonts w:cs="微软雅黑" w:hint="eastAsia"/>
              </w:rPr>
            </w:pPr>
            <w:r w:rsidRPr="00B06358">
              <w:rPr>
                <w:rFonts w:cs="微软雅黑" w:hint="eastAsia"/>
              </w:rPr>
              <w:t>默认值</w:t>
            </w:r>
          </w:p>
        </w:tc>
        <w:tc>
          <w:tcPr>
            <w:tcW w:w="2277" w:type="dxa"/>
            <w:shd w:val="clear" w:color="auto" w:fill="D7D7D7"/>
          </w:tcPr>
          <w:p w:rsidR="00002075" w:rsidRPr="00B06358" w:rsidRDefault="00002075" w:rsidP="009E01BA">
            <w:pPr>
              <w:rPr>
                <w:rFonts w:cs="微软雅黑" w:hint="eastAsia"/>
              </w:rPr>
            </w:pPr>
            <w:r w:rsidRPr="00B06358">
              <w:rPr>
                <w:rFonts w:cs="微软雅黑" w:hint="eastAsia"/>
              </w:rPr>
              <w:t>备注</w:t>
            </w:r>
          </w:p>
        </w:tc>
      </w:tr>
      <w:tr w:rsidR="00002075" w:rsidRPr="00B06358" w:rsidTr="009E01BA">
        <w:trPr>
          <w:trHeight w:val="378"/>
        </w:trPr>
        <w:tc>
          <w:tcPr>
            <w:tcW w:w="1105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  <w:r w:rsidRPr="00B06358">
              <w:rPr>
                <w:rFonts w:cs="宋体" w:hint="eastAsia"/>
              </w:rPr>
              <w:t>货架编号</w:t>
            </w:r>
          </w:p>
        </w:tc>
        <w:tc>
          <w:tcPr>
            <w:tcW w:w="1159" w:type="dxa"/>
          </w:tcPr>
          <w:p w:rsidR="00002075" w:rsidRPr="00B06358" w:rsidRDefault="00002075" w:rsidP="009E01BA">
            <w:pPr>
              <w:rPr>
                <w:rFonts w:cs="宋体"/>
              </w:rPr>
            </w:pPr>
            <w:r w:rsidRPr="00B06358">
              <w:rPr>
                <w:rFonts w:cs="宋体" w:hint="eastAsia"/>
              </w:rPr>
              <w:t>自动生成</w:t>
            </w:r>
          </w:p>
        </w:tc>
        <w:tc>
          <w:tcPr>
            <w:tcW w:w="1629" w:type="dxa"/>
          </w:tcPr>
          <w:p w:rsidR="00002075" w:rsidRPr="00B06358" w:rsidRDefault="00002075" w:rsidP="009E01BA">
            <w:pPr>
              <w:rPr>
                <w:rFonts w:cs="宋体"/>
              </w:rPr>
            </w:pPr>
            <w:r w:rsidRPr="00B06358">
              <w:rPr>
                <w:rFonts w:cs="宋体" w:hint="eastAsia"/>
              </w:rPr>
              <w:t>新增</w:t>
            </w:r>
          </w:p>
        </w:tc>
        <w:tc>
          <w:tcPr>
            <w:tcW w:w="1175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  <w:r w:rsidRPr="00B06358">
              <w:rPr>
                <w:rFonts w:cs="宋体" w:hint="eastAsia"/>
              </w:rPr>
              <w:t>-</w:t>
            </w:r>
          </w:p>
        </w:tc>
        <w:tc>
          <w:tcPr>
            <w:tcW w:w="842" w:type="dxa"/>
          </w:tcPr>
          <w:p w:rsidR="00002075" w:rsidRPr="00B06358" w:rsidRDefault="00002075" w:rsidP="009E01BA">
            <w:pPr>
              <w:rPr>
                <w:rFonts w:cs="宋体"/>
              </w:rPr>
            </w:pPr>
            <w:r w:rsidRPr="00B06358">
              <w:rPr>
                <w:rFonts w:cs="宋体" w:hint="eastAsia"/>
              </w:rPr>
              <w:t>16</w:t>
            </w:r>
          </w:p>
        </w:tc>
        <w:tc>
          <w:tcPr>
            <w:tcW w:w="1218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</w:p>
        </w:tc>
        <w:tc>
          <w:tcPr>
            <w:tcW w:w="2277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</w:p>
        </w:tc>
      </w:tr>
      <w:tr w:rsidR="00002075" w:rsidRPr="00B06358" w:rsidTr="009E01BA">
        <w:tc>
          <w:tcPr>
            <w:tcW w:w="1105" w:type="dxa"/>
          </w:tcPr>
          <w:p w:rsidR="00002075" w:rsidRPr="00B06358" w:rsidRDefault="00002075" w:rsidP="009E01BA">
            <w:pPr>
              <w:tabs>
                <w:tab w:val="center" w:pos="444"/>
              </w:tabs>
              <w:rPr>
                <w:rFonts w:cs="宋体"/>
              </w:rPr>
            </w:pPr>
            <w:r w:rsidRPr="00B06358">
              <w:rPr>
                <w:rFonts w:cs="宋体" w:hint="eastAsia"/>
              </w:rPr>
              <w:t>货架名称</w:t>
            </w:r>
          </w:p>
        </w:tc>
        <w:tc>
          <w:tcPr>
            <w:tcW w:w="1159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  <w:r w:rsidRPr="00B06358">
              <w:rPr>
                <w:rFonts w:cs="宋体" w:hint="eastAsia"/>
              </w:rPr>
              <w:t>自动生成</w:t>
            </w:r>
          </w:p>
        </w:tc>
        <w:tc>
          <w:tcPr>
            <w:tcW w:w="1629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  <w:r w:rsidRPr="00B06358">
              <w:rPr>
                <w:rFonts w:cs="宋体" w:hint="eastAsia"/>
              </w:rPr>
              <w:t>新增</w:t>
            </w:r>
          </w:p>
        </w:tc>
        <w:tc>
          <w:tcPr>
            <w:tcW w:w="1175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  <w:r w:rsidRPr="00B06358">
              <w:rPr>
                <w:rFonts w:cs="宋体" w:hint="eastAsia"/>
              </w:rPr>
              <w:t>-</w:t>
            </w:r>
          </w:p>
        </w:tc>
        <w:tc>
          <w:tcPr>
            <w:tcW w:w="842" w:type="dxa"/>
          </w:tcPr>
          <w:p w:rsidR="00002075" w:rsidRPr="00B06358" w:rsidRDefault="00002075" w:rsidP="009E01BA">
            <w:pPr>
              <w:rPr>
                <w:rFonts w:cs="宋体"/>
              </w:rPr>
            </w:pPr>
            <w:r w:rsidRPr="00B06358">
              <w:rPr>
                <w:rFonts w:cs="宋体" w:hint="eastAsia"/>
              </w:rPr>
              <w:t>32</w:t>
            </w:r>
          </w:p>
        </w:tc>
        <w:tc>
          <w:tcPr>
            <w:tcW w:w="1218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</w:p>
        </w:tc>
        <w:tc>
          <w:tcPr>
            <w:tcW w:w="2277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</w:p>
        </w:tc>
      </w:tr>
      <w:tr w:rsidR="00002075" w:rsidRPr="00B06358" w:rsidTr="009E01BA">
        <w:tc>
          <w:tcPr>
            <w:tcW w:w="1105" w:type="dxa"/>
          </w:tcPr>
          <w:p w:rsidR="00002075" w:rsidRPr="00B06358" w:rsidRDefault="00002075" w:rsidP="009E01BA">
            <w:pPr>
              <w:rPr>
                <w:rFonts w:cs="宋体"/>
              </w:rPr>
            </w:pPr>
            <w:r w:rsidRPr="00B06358">
              <w:rPr>
                <w:rFonts w:cs="宋体" w:hint="eastAsia"/>
              </w:rPr>
              <w:t>层板深度</w:t>
            </w:r>
          </w:p>
        </w:tc>
        <w:tc>
          <w:tcPr>
            <w:tcW w:w="1159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  <w:r w:rsidRPr="00B06358">
              <w:rPr>
                <w:rFonts w:cs="宋体" w:hint="eastAsia"/>
              </w:rPr>
              <w:t>文本框</w:t>
            </w:r>
          </w:p>
        </w:tc>
        <w:tc>
          <w:tcPr>
            <w:tcW w:w="1629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  <w:r w:rsidRPr="00B06358">
              <w:rPr>
                <w:rFonts w:cs="宋体" w:hint="eastAsia"/>
              </w:rPr>
              <w:t>无</w:t>
            </w:r>
          </w:p>
        </w:tc>
        <w:tc>
          <w:tcPr>
            <w:tcW w:w="1175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  <w:r w:rsidRPr="00B06358">
              <w:rPr>
                <w:rFonts w:cs="宋体" w:hint="eastAsia"/>
              </w:rPr>
              <w:t>是</w:t>
            </w:r>
          </w:p>
        </w:tc>
        <w:tc>
          <w:tcPr>
            <w:tcW w:w="842" w:type="dxa"/>
          </w:tcPr>
          <w:p w:rsidR="00002075" w:rsidRPr="00B06358" w:rsidRDefault="00002075" w:rsidP="009E01BA">
            <w:pPr>
              <w:rPr>
                <w:rFonts w:cs="宋体"/>
              </w:rPr>
            </w:pPr>
            <w:r w:rsidRPr="00B06358">
              <w:rPr>
                <w:rFonts w:cs="宋体" w:hint="eastAsia"/>
              </w:rPr>
              <w:t>64</w:t>
            </w:r>
          </w:p>
        </w:tc>
        <w:tc>
          <w:tcPr>
            <w:tcW w:w="1218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</w:p>
        </w:tc>
        <w:tc>
          <w:tcPr>
            <w:tcW w:w="2277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</w:p>
        </w:tc>
      </w:tr>
    </w:tbl>
    <w:p w:rsidR="00002075" w:rsidRDefault="00002075" w:rsidP="00002075">
      <w:pPr>
        <w:rPr>
          <w:rFonts w:hint="eastAsia"/>
        </w:rPr>
      </w:pPr>
    </w:p>
    <w:p w:rsidR="00002075" w:rsidRPr="00E15976" w:rsidRDefault="00002075" w:rsidP="00002075">
      <w:pPr>
        <w:pStyle w:val="4"/>
        <w:rPr>
          <w:rFonts w:ascii="微软雅黑" w:eastAsia="微软雅黑" w:hAnsi="微软雅黑" w:hint="eastAsia"/>
        </w:rPr>
      </w:pPr>
      <w:r w:rsidRPr="00E15976">
        <w:rPr>
          <w:rFonts w:ascii="微软雅黑" w:eastAsia="微软雅黑" w:hAnsi="微软雅黑" w:hint="eastAsia"/>
        </w:rPr>
        <w:t>道具基本信息</w:t>
      </w:r>
    </w:p>
    <w:p w:rsidR="00002075" w:rsidRDefault="00002075" w:rsidP="00002075">
      <w:pPr>
        <w:numPr>
          <w:ilvl w:val="3"/>
          <w:numId w:val="1"/>
        </w:numPr>
        <w:tabs>
          <w:tab w:val="left" w:pos="1440"/>
        </w:tabs>
        <w:rPr>
          <w:szCs w:val="22"/>
        </w:rPr>
      </w:pPr>
      <w:r>
        <w:rPr>
          <w:rFonts w:hint="eastAsia"/>
          <w:szCs w:val="22"/>
        </w:rPr>
        <w:t>原型图</w:t>
      </w:r>
    </w:p>
    <w:p w:rsidR="00002075" w:rsidRDefault="00002075" w:rsidP="00002075">
      <w:pPr>
        <w:rPr>
          <w:szCs w:val="22"/>
        </w:rPr>
      </w:pPr>
      <w:r>
        <w:rPr>
          <w:noProof/>
        </w:rPr>
        <w:drawing>
          <wp:inline distT="0" distB="0" distL="0" distR="0">
            <wp:extent cx="6116320" cy="329501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75" w:rsidRDefault="00002075" w:rsidP="00002075">
      <w:pPr>
        <w:numPr>
          <w:ilvl w:val="3"/>
          <w:numId w:val="1"/>
        </w:numPr>
        <w:tabs>
          <w:tab w:val="left" w:pos="1440"/>
        </w:tabs>
        <w:rPr>
          <w:szCs w:val="22"/>
        </w:rPr>
      </w:pPr>
      <w:r>
        <w:rPr>
          <w:rFonts w:hint="eastAsia"/>
          <w:szCs w:val="22"/>
        </w:rPr>
        <w:t>操作说明</w:t>
      </w:r>
    </w:p>
    <w:p w:rsidR="00002075" w:rsidRDefault="00002075" w:rsidP="00002075">
      <w:pPr>
        <w:numPr>
          <w:ilvl w:val="0"/>
          <w:numId w:val="6"/>
        </w:numPr>
        <w:rPr>
          <w:rFonts w:hint="eastAsia"/>
          <w:szCs w:val="22"/>
        </w:rPr>
      </w:pPr>
      <w:r>
        <w:rPr>
          <w:rFonts w:hint="eastAsia"/>
          <w:szCs w:val="22"/>
        </w:rPr>
        <w:t>查询：根据下拉框陈列道具类型、道具编码、道具名称点击查询筛选陈列道具列表信息。</w:t>
      </w:r>
    </w:p>
    <w:p w:rsidR="00002075" w:rsidRDefault="00002075" w:rsidP="00002075">
      <w:pPr>
        <w:numPr>
          <w:ilvl w:val="0"/>
          <w:numId w:val="6"/>
        </w:numPr>
        <w:rPr>
          <w:szCs w:val="22"/>
        </w:rPr>
      </w:pPr>
      <w:r>
        <w:rPr>
          <w:rFonts w:hint="eastAsia"/>
          <w:szCs w:val="22"/>
        </w:rPr>
        <w:t>新增：点击新增进入如下页面，输入道具深度、宽度、高度，选择挡板类型即可；如果选择架上</w:t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  <w:t>架，则需要额外维护外径尺寸属性。</w:t>
      </w:r>
    </w:p>
    <w:p w:rsidR="00002075" w:rsidRDefault="00002075" w:rsidP="00002075">
      <w:r>
        <w:rPr>
          <w:noProof/>
        </w:rPr>
        <w:lastRenderedPageBreak/>
        <w:drawing>
          <wp:inline distT="0" distB="0" distL="0" distR="0">
            <wp:extent cx="6116320" cy="36918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75" w:rsidRDefault="00002075" w:rsidP="00002075">
      <w:pPr>
        <w:numPr>
          <w:ilvl w:val="0"/>
          <w:numId w:val="6"/>
        </w:numPr>
      </w:pPr>
      <w:r>
        <w:rPr>
          <w:rFonts w:hint="eastAsia"/>
        </w:rPr>
        <w:t>编辑：点击编辑进入如下页面，即可修改道具属性值，架上架同上需要维护外径属性值。</w:t>
      </w:r>
    </w:p>
    <w:p w:rsidR="00002075" w:rsidRDefault="00002075" w:rsidP="00002075">
      <w:r>
        <w:rPr>
          <w:noProof/>
        </w:rPr>
        <w:drawing>
          <wp:inline distT="0" distB="0" distL="0" distR="0">
            <wp:extent cx="6116320" cy="336423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75" w:rsidRDefault="00002075" w:rsidP="00002075">
      <w:pPr>
        <w:numPr>
          <w:ilvl w:val="0"/>
          <w:numId w:val="6"/>
        </w:numPr>
        <w:rPr>
          <w:szCs w:val="22"/>
        </w:rPr>
      </w:pPr>
      <w:r>
        <w:rPr>
          <w:rFonts w:hint="eastAsia"/>
          <w:szCs w:val="22"/>
        </w:rPr>
        <w:t>导入：根据模板一键导入陈列道具。</w:t>
      </w:r>
    </w:p>
    <w:p w:rsidR="00002075" w:rsidRDefault="00002075" w:rsidP="00002075">
      <w:pPr>
        <w:numPr>
          <w:ilvl w:val="0"/>
          <w:numId w:val="6"/>
        </w:numPr>
        <w:rPr>
          <w:szCs w:val="22"/>
        </w:rPr>
      </w:pPr>
      <w:r>
        <w:rPr>
          <w:rFonts w:hint="eastAsia"/>
          <w:szCs w:val="22"/>
        </w:rPr>
        <w:t>导出：一键导出陈列道具信息至Excel。</w:t>
      </w:r>
    </w:p>
    <w:p w:rsidR="00002075" w:rsidRDefault="00002075" w:rsidP="00002075">
      <w:pPr>
        <w:numPr>
          <w:ilvl w:val="3"/>
          <w:numId w:val="1"/>
        </w:numPr>
        <w:tabs>
          <w:tab w:val="left" w:pos="1440"/>
        </w:tabs>
        <w:rPr>
          <w:szCs w:val="22"/>
        </w:rPr>
      </w:pPr>
      <w:r>
        <w:rPr>
          <w:rFonts w:hint="eastAsia"/>
          <w:szCs w:val="22"/>
        </w:rPr>
        <w:t>规则说明</w:t>
      </w:r>
    </w:p>
    <w:p w:rsidR="00002075" w:rsidRDefault="00002075" w:rsidP="00002075">
      <w:pPr>
        <w:numPr>
          <w:ilvl w:val="0"/>
          <w:numId w:val="7"/>
        </w:numPr>
        <w:rPr>
          <w:rFonts w:hint="eastAsia"/>
          <w:szCs w:val="22"/>
        </w:rPr>
      </w:pPr>
      <w:r>
        <w:rPr>
          <w:rFonts w:hint="eastAsia"/>
          <w:szCs w:val="22"/>
        </w:rPr>
        <w:lastRenderedPageBreak/>
        <w:t>新增道具后台生成陈列道具编号，陈列道具编号=D+</w:t>
      </w:r>
      <w:r>
        <w:rPr>
          <w:szCs w:val="22"/>
        </w:rPr>
        <w:t>5</w:t>
      </w:r>
      <w:r>
        <w:rPr>
          <w:rFonts w:hint="eastAsia"/>
          <w:szCs w:val="22"/>
        </w:rPr>
        <w:t>位数字。</w:t>
      </w:r>
    </w:p>
    <w:p w:rsidR="00002075" w:rsidRDefault="00002075" w:rsidP="00002075">
      <w:pPr>
        <w:numPr>
          <w:ilvl w:val="0"/>
          <w:numId w:val="7"/>
        </w:numPr>
        <w:rPr>
          <w:rFonts w:hint="eastAsia"/>
          <w:szCs w:val="22"/>
        </w:rPr>
      </w:pPr>
      <w:r>
        <w:rPr>
          <w:rFonts w:hint="eastAsia"/>
          <w:szCs w:val="22"/>
        </w:rPr>
        <w:t>新增/编辑道具后台自动创建陈列道具名称，道具类型为挡板时候，需选择挡板类型；道具类型为</w:t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  <w:t>架上架需维护外径属性。</w:t>
      </w:r>
    </w:p>
    <w:p w:rsidR="00002075" w:rsidRDefault="00002075" w:rsidP="00002075">
      <w:pPr>
        <w:numPr>
          <w:ilvl w:val="0"/>
          <w:numId w:val="7"/>
        </w:numPr>
        <w:rPr>
          <w:rFonts w:hint="eastAsia"/>
          <w:szCs w:val="22"/>
        </w:rPr>
      </w:pPr>
      <w:r>
        <w:rPr>
          <w:rFonts w:hint="eastAsia"/>
          <w:szCs w:val="22"/>
        </w:rPr>
        <w:t>陈列道具名称规则：</w:t>
      </w:r>
    </w:p>
    <w:p w:rsidR="00002075" w:rsidRDefault="00002075" w:rsidP="00002075">
      <w:pPr>
        <w:numPr>
          <w:ilvl w:val="0"/>
          <w:numId w:val="8"/>
        </w:numPr>
        <w:ind w:left="1265"/>
        <w:rPr>
          <w:rFonts w:hint="eastAsia"/>
          <w:szCs w:val="22"/>
        </w:rPr>
      </w:pPr>
      <w:r>
        <w:rPr>
          <w:rFonts w:hint="eastAsia"/>
          <w:szCs w:val="22"/>
        </w:rPr>
        <w:t>层板：层板+深度</w:t>
      </w:r>
    </w:p>
    <w:p w:rsidR="00002075" w:rsidRDefault="00002075" w:rsidP="00002075">
      <w:pPr>
        <w:numPr>
          <w:ilvl w:val="0"/>
          <w:numId w:val="8"/>
        </w:numPr>
        <w:ind w:left="1265"/>
        <w:rPr>
          <w:rFonts w:hint="eastAsia"/>
          <w:szCs w:val="22"/>
        </w:rPr>
      </w:pPr>
      <w:r>
        <w:rPr>
          <w:rFonts w:hint="eastAsia"/>
          <w:szCs w:val="22"/>
        </w:rPr>
        <w:t>挂钩：挂钩+深度</w:t>
      </w:r>
    </w:p>
    <w:p w:rsidR="00002075" w:rsidRDefault="00002075" w:rsidP="00002075">
      <w:pPr>
        <w:numPr>
          <w:ilvl w:val="0"/>
          <w:numId w:val="8"/>
        </w:numPr>
        <w:ind w:left="1265"/>
        <w:rPr>
          <w:szCs w:val="22"/>
        </w:rPr>
      </w:pPr>
      <w:r>
        <w:rPr>
          <w:rFonts w:hint="eastAsia"/>
          <w:szCs w:val="22"/>
        </w:rPr>
        <w:t>方通：方通+宽度</w:t>
      </w:r>
    </w:p>
    <w:p w:rsidR="00002075" w:rsidRDefault="00002075" w:rsidP="00002075">
      <w:pPr>
        <w:numPr>
          <w:ilvl w:val="0"/>
          <w:numId w:val="8"/>
        </w:numPr>
        <w:ind w:left="1265"/>
        <w:rPr>
          <w:rFonts w:hint="eastAsia"/>
          <w:szCs w:val="22"/>
        </w:rPr>
      </w:pPr>
      <w:r>
        <w:rPr>
          <w:szCs w:val="22"/>
        </w:rPr>
        <w:t>刀臂</w:t>
      </w:r>
      <w:r>
        <w:rPr>
          <w:rFonts w:hint="eastAsia"/>
          <w:szCs w:val="22"/>
        </w:rPr>
        <w:t>：</w:t>
      </w:r>
      <w:proofErr w:type="gramStart"/>
      <w:r>
        <w:rPr>
          <w:szCs w:val="22"/>
        </w:rPr>
        <w:t>刀臂</w:t>
      </w:r>
      <w:proofErr w:type="gramEnd"/>
      <w:r>
        <w:rPr>
          <w:rFonts w:hint="eastAsia"/>
          <w:szCs w:val="22"/>
        </w:rPr>
        <w:t>+</w:t>
      </w:r>
      <w:r>
        <w:rPr>
          <w:szCs w:val="22"/>
        </w:rPr>
        <w:t>深度</w:t>
      </w:r>
    </w:p>
    <w:p w:rsidR="00002075" w:rsidRDefault="00002075" w:rsidP="00002075">
      <w:pPr>
        <w:numPr>
          <w:ilvl w:val="0"/>
          <w:numId w:val="8"/>
        </w:numPr>
        <w:ind w:left="1265"/>
        <w:rPr>
          <w:rFonts w:hint="eastAsia"/>
          <w:szCs w:val="22"/>
        </w:rPr>
      </w:pPr>
      <w:r>
        <w:rPr>
          <w:rFonts w:hint="eastAsia"/>
          <w:szCs w:val="22"/>
        </w:rPr>
        <w:t>挡板：挡板类型</w:t>
      </w:r>
    </w:p>
    <w:p w:rsidR="00002075" w:rsidRDefault="00002075" w:rsidP="00002075">
      <w:pPr>
        <w:numPr>
          <w:ilvl w:val="0"/>
          <w:numId w:val="8"/>
        </w:numPr>
        <w:ind w:left="1265"/>
        <w:rPr>
          <w:szCs w:val="22"/>
        </w:rPr>
      </w:pPr>
      <w:r>
        <w:rPr>
          <w:rFonts w:hint="eastAsia"/>
          <w:szCs w:val="22"/>
        </w:rPr>
        <w:t>架上架：架上架+外径宽度</w:t>
      </w:r>
    </w:p>
    <w:p w:rsidR="00002075" w:rsidRDefault="00002075" w:rsidP="00002075">
      <w:pPr>
        <w:numPr>
          <w:ilvl w:val="3"/>
          <w:numId w:val="1"/>
        </w:numPr>
        <w:tabs>
          <w:tab w:val="left" w:pos="1440"/>
        </w:tabs>
        <w:rPr>
          <w:szCs w:val="22"/>
        </w:rPr>
      </w:pPr>
      <w:r>
        <w:rPr>
          <w:rFonts w:hint="eastAsia"/>
          <w:szCs w:val="22"/>
        </w:rPr>
        <w:t>重要字段</w:t>
      </w:r>
    </w:p>
    <w:tbl>
      <w:tblPr>
        <w:tblW w:w="0" w:type="auto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5"/>
        <w:gridCol w:w="1159"/>
        <w:gridCol w:w="1629"/>
        <w:gridCol w:w="1175"/>
        <w:gridCol w:w="842"/>
        <w:gridCol w:w="1218"/>
        <w:gridCol w:w="2277"/>
      </w:tblGrid>
      <w:tr w:rsidR="00002075" w:rsidRPr="00B06358" w:rsidTr="009E01BA">
        <w:trPr>
          <w:trHeight w:val="227"/>
        </w:trPr>
        <w:tc>
          <w:tcPr>
            <w:tcW w:w="1105" w:type="dxa"/>
            <w:shd w:val="clear" w:color="auto" w:fill="D7D7D7"/>
          </w:tcPr>
          <w:p w:rsidR="00002075" w:rsidRPr="00B06358" w:rsidRDefault="00002075" w:rsidP="009E01BA">
            <w:pPr>
              <w:rPr>
                <w:rFonts w:cs="微软雅黑" w:hint="eastAsia"/>
              </w:rPr>
            </w:pPr>
            <w:r w:rsidRPr="00B06358">
              <w:rPr>
                <w:rFonts w:cs="微软雅黑" w:hint="eastAsia"/>
              </w:rPr>
              <w:t>字段</w:t>
            </w:r>
          </w:p>
        </w:tc>
        <w:tc>
          <w:tcPr>
            <w:tcW w:w="1159" w:type="dxa"/>
            <w:shd w:val="clear" w:color="auto" w:fill="D7D7D7"/>
          </w:tcPr>
          <w:p w:rsidR="00002075" w:rsidRPr="00B06358" w:rsidRDefault="00002075" w:rsidP="009E01BA">
            <w:pPr>
              <w:rPr>
                <w:rFonts w:cs="微软雅黑" w:hint="eastAsia"/>
              </w:rPr>
            </w:pPr>
            <w:r w:rsidRPr="00B06358">
              <w:rPr>
                <w:rFonts w:cs="微软雅黑" w:hint="eastAsia"/>
              </w:rPr>
              <w:t>说明</w:t>
            </w:r>
          </w:p>
        </w:tc>
        <w:tc>
          <w:tcPr>
            <w:tcW w:w="1629" w:type="dxa"/>
            <w:shd w:val="clear" w:color="auto" w:fill="D7D7D7"/>
          </w:tcPr>
          <w:p w:rsidR="00002075" w:rsidRPr="00B06358" w:rsidRDefault="00002075" w:rsidP="009E01BA">
            <w:pPr>
              <w:rPr>
                <w:rFonts w:cs="微软雅黑" w:hint="eastAsia"/>
              </w:rPr>
            </w:pPr>
            <w:r w:rsidRPr="00B06358">
              <w:rPr>
                <w:rFonts w:cs="微软雅黑" w:hint="eastAsia"/>
              </w:rPr>
              <w:t>显示条件</w:t>
            </w:r>
          </w:p>
        </w:tc>
        <w:tc>
          <w:tcPr>
            <w:tcW w:w="1175" w:type="dxa"/>
            <w:shd w:val="clear" w:color="auto" w:fill="D7D7D7"/>
          </w:tcPr>
          <w:p w:rsidR="00002075" w:rsidRPr="00B06358" w:rsidRDefault="00002075" w:rsidP="009E01BA">
            <w:pPr>
              <w:rPr>
                <w:rFonts w:cs="微软雅黑" w:hint="eastAsia"/>
              </w:rPr>
            </w:pPr>
            <w:r w:rsidRPr="00B06358">
              <w:rPr>
                <w:rFonts w:cs="微软雅黑" w:hint="eastAsia"/>
              </w:rPr>
              <w:t>是否必填</w:t>
            </w:r>
          </w:p>
        </w:tc>
        <w:tc>
          <w:tcPr>
            <w:tcW w:w="842" w:type="dxa"/>
            <w:shd w:val="clear" w:color="auto" w:fill="D7D7D7"/>
          </w:tcPr>
          <w:p w:rsidR="00002075" w:rsidRPr="00B06358" w:rsidRDefault="00002075" w:rsidP="009E01BA">
            <w:pPr>
              <w:rPr>
                <w:rFonts w:cs="微软雅黑" w:hint="eastAsia"/>
              </w:rPr>
            </w:pPr>
            <w:r w:rsidRPr="00B06358">
              <w:rPr>
                <w:rFonts w:cs="微软雅黑" w:hint="eastAsia"/>
              </w:rPr>
              <w:t>长度</w:t>
            </w:r>
          </w:p>
        </w:tc>
        <w:tc>
          <w:tcPr>
            <w:tcW w:w="1218" w:type="dxa"/>
            <w:shd w:val="clear" w:color="auto" w:fill="D7D7D7"/>
          </w:tcPr>
          <w:p w:rsidR="00002075" w:rsidRPr="00B06358" w:rsidRDefault="00002075" w:rsidP="009E01BA">
            <w:pPr>
              <w:rPr>
                <w:rFonts w:cs="微软雅黑" w:hint="eastAsia"/>
              </w:rPr>
            </w:pPr>
            <w:r w:rsidRPr="00B06358">
              <w:rPr>
                <w:rFonts w:cs="微软雅黑" w:hint="eastAsia"/>
              </w:rPr>
              <w:t>默认值</w:t>
            </w:r>
          </w:p>
        </w:tc>
        <w:tc>
          <w:tcPr>
            <w:tcW w:w="2277" w:type="dxa"/>
            <w:shd w:val="clear" w:color="auto" w:fill="D7D7D7"/>
          </w:tcPr>
          <w:p w:rsidR="00002075" w:rsidRPr="00B06358" w:rsidRDefault="00002075" w:rsidP="009E01BA">
            <w:pPr>
              <w:rPr>
                <w:rFonts w:cs="微软雅黑" w:hint="eastAsia"/>
              </w:rPr>
            </w:pPr>
            <w:r w:rsidRPr="00B06358">
              <w:rPr>
                <w:rFonts w:cs="微软雅黑" w:hint="eastAsia"/>
              </w:rPr>
              <w:t>备注</w:t>
            </w:r>
          </w:p>
        </w:tc>
      </w:tr>
      <w:tr w:rsidR="00002075" w:rsidRPr="00B06358" w:rsidTr="009E01BA">
        <w:trPr>
          <w:trHeight w:val="378"/>
        </w:trPr>
        <w:tc>
          <w:tcPr>
            <w:tcW w:w="1105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  <w:r w:rsidRPr="00B06358">
              <w:rPr>
                <w:rFonts w:cs="宋体" w:hint="eastAsia"/>
              </w:rPr>
              <w:t>道具编号</w:t>
            </w:r>
          </w:p>
        </w:tc>
        <w:tc>
          <w:tcPr>
            <w:tcW w:w="1159" w:type="dxa"/>
          </w:tcPr>
          <w:p w:rsidR="00002075" w:rsidRPr="00B06358" w:rsidRDefault="00002075" w:rsidP="009E01BA">
            <w:pPr>
              <w:rPr>
                <w:rFonts w:cs="宋体"/>
              </w:rPr>
            </w:pPr>
            <w:r w:rsidRPr="00B06358">
              <w:rPr>
                <w:rFonts w:cs="宋体" w:hint="eastAsia"/>
              </w:rPr>
              <w:t>自动生成</w:t>
            </w:r>
          </w:p>
        </w:tc>
        <w:tc>
          <w:tcPr>
            <w:tcW w:w="1629" w:type="dxa"/>
          </w:tcPr>
          <w:p w:rsidR="00002075" w:rsidRPr="00B06358" w:rsidRDefault="00002075" w:rsidP="009E01BA">
            <w:pPr>
              <w:rPr>
                <w:rFonts w:cs="宋体"/>
              </w:rPr>
            </w:pPr>
            <w:r w:rsidRPr="00B06358">
              <w:rPr>
                <w:rFonts w:cs="宋体" w:hint="eastAsia"/>
              </w:rPr>
              <w:t>新增</w:t>
            </w:r>
          </w:p>
        </w:tc>
        <w:tc>
          <w:tcPr>
            <w:tcW w:w="1175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  <w:r w:rsidRPr="00B06358">
              <w:rPr>
                <w:rFonts w:cs="宋体" w:hint="eastAsia"/>
              </w:rPr>
              <w:t>-</w:t>
            </w:r>
          </w:p>
        </w:tc>
        <w:tc>
          <w:tcPr>
            <w:tcW w:w="842" w:type="dxa"/>
          </w:tcPr>
          <w:p w:rsidR="00002075" w:rsidRPr="00B06358" w:rsidRDefault="00002075" w:rsidP="009E01BA">
            <w:pPr>
              <w:rPr>
                <w:rFonts w:cs="宋体"/>
              </w:rPr>
            </w:pPr>
            <w:r w:rsidRPr="00B06358">
              <w:rPr>
                <w:rFonts w:cs="宋体" w:hint="eastAsia"/>
              </w:rPr>
              <w:t>16</w:t>
            </w:r>
          </w:p>
        </w:tc>
        <w:tc>
          <w:tcPr>
            <w:tcW w:w="1218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</w:p>
        </w:tc>
        <w:tc>
          <w:tcPr>
            <w:tcW w:w="2277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</w:p>
        </w:tc>
      </w:tr>
      <w:tr w:rsidR="00002075" w:rsidRPr="00B06358" w:rsidTr="009E01BA">
        <w:tc>
          <w:tcPr>
            <w:tcW w:w="1105" w:type="dxa"/>
          </w:tcPr>
          <w:p w:rsidR="00002075" w:rsidRPr="00B06358" w:rsidRDefault="00002075" w:rsidP="009E01BA">
            <w:pPr>
              <w:tabs>
                <w:tab w:val="center" w:pos="444"/>
              </w:tabs>
              <w:rPr>
                <w:rFonts w:cs="宋体"/>
              </w:rPr>
            </w:pPr>
            <w:r w:rsidRPr="00B06358">
              <w:rPr>
                <w:rFonts w:cs="宋体" w:hint="eastAsia"/>
              </w:rPr>
              <w:t>道具名称</w:t>
            </w:r>
          </w:p>
        </w:tc>
        <w:tc>
          <w:tcPr>
            <w:tcW w:w="1159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  <w:r w:rsidRPr="00B06358">
              <w:rPr>
                <w:rFonts w:cs="宋体" w:hint="eastAsia"/>
              </w:rPr>
              <w:t>自动生成</w:t>
            </w:r>
          </w:p>
        </w:tc>
        <w:tc>
          <w:tcPr>
            <w:tcW w:w="1629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  <w:r w:rsidRPr="00B06358">
              <w:rPr>
                <w:rFonts w:cs="宋体" w:hint="eastAsia"/>
              </w:rPr>
              <w:t>新增</w:t>
            </w:r>
          </w:p>
        </w:tc>
        <w:tc>
          <w:tcPr>
            <w:tcW w:w="1175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  <w:r w:rsidRPr="00B06358">
              <w:rPr>
                <w:rFonts w:cs="宋体" w:hint="eastAsia"/>
              </w:rPr>
              <w:t>-</w:t>
            </w:r>
          </w:p>
        </w:tc>
        <w:tc>
          <w:tcPr>
            <w:tcW w:w="842" w:type="dxa"/>
          </w:tcPr>
          <w:p w:rsidR="00002075" w:rsidRPr="00B06358" w:rsidRDefault="00002075" w:rsidP="009E01BA">
            <w:pPr>
              <w:rPr>
                <w:rFonts w:cs="宋体"/>
              </w:rPr>
            </w:pPr>
            <w:r w:rsidRPr="00B06358">
              <w:rPr>
                <w:rFonts w:cs="宋体" w:hint="eastAsia"/>
              </w:rPr>
              <w:t>32</w:t>
            </w:r>
          </w:p>
        </w:tc>
        <w:tc>
          <w:tcPr>
            <w:tcW w:w="1218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</w:p>
        </w:tc>
        <w:tc>
          <w:tcPr>
            <w:tcW w:w="2277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</w:p>
        </w:tc>
      </w:tr>
      <w:tr w:rsidR="00002075" w:rsidRPr="00B06358" w:rsidTr="009E01BA">
        <w:tc>
          <w:tcPr>
            <w:tcW w:w="1105" w:type="dxa"/>
          </w:tcPr>
          <w:p w:rsidR="00002075" w:rsidRPr="00B06358" w:rsidRDefault="00002075" w:rsidP="009E01BA">
            <w:pPr>
              <w:rPr>
                <w:rFonts w:cs="宋体"/>
              </w:rPr>
            </w:pPr>
            <w:r w:rsidRPr="00B06358">
              <w:rPr>
                <w:rFonts w:cs="宋体" w:hint="eastAsia"/>
              </w:rPr>
              <w:t>道具类型</w:t>
            </w:r>
          </w:p>
        </w:tc>
        <w:tc>
          <w:tcPr>
            <w:tcW w:w="1159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  <w:r w:rsidRPr="00B06358">
              <w:rPr>
                <w:rFonts w:cs="宋体" w:hint="eastAsia"/>
              </w:rPr>
              <w:t>下拉框</w:t>
            </w:r>
          </w:p>
        </w:tc>
        <w:tc>
          <w:tcPr>
            <w:tcW w:w="1629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  <w:r w:rsidRPr="00B06358">
              <w:rPr>
                <w:rFonts w:cs="宋体" w:hint="eastAsia"/>
              </w:rPr>
              <w:t>无</w:t>
            </w:r>
          </w:p>
        </w:tc>
        <w:tc>
          <w:tcPr>
            <w:tcW w:w="1175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  <w:r w:rsidRPr="00B06358">
              <w:rPr>
                <w:rFonts w:cs="宋体" w:hint="eastAsia"/>
              </w:rPr>
              <w:t>是</w:t>
            </w:r>
          </w:p>
        </w:tc>
        <w:tc>
          <w:tcPr>
            <w:tcW w:w="842" w:type="dxa"/>
          </w:tcPr>
          <w:p w:rsidR="00002075" w:rsidRPr="00B06358" w:rsidRDefault="00002075" w:rsidP="009E01BA">
            <w:pPr>
              <w:rPr>
                <w:rFonts w:cs="宋体"/>
              </w:rPr>
            </w:pPr>
            <w:r w:rsidRPr="00B06358">
              <w:rPr>
                <w:rFonts w:cs="宋体" w:hint="eastAsia"/>
              </w:rPr>
              <w:t>16</w:t>
            </w:r>
          </w:p>
        </w:tc>
        <w:tc>
          <w:tcPr>
            <w:tcW w:w="1218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</w:p>
        </w:tc>
        <w:tc>
          <w:tcPr>
            <w:tcW w:w="2277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</w:p>
        </w:tc>
      </w:tr>
      <w:tr w:rsidR="00002075" w:rsidRPr="00B06358" w:rsidTr="009E01BA">
        <w:tc>
          <w:tcPr>
            <w:tcW w:w="1105" w:type="dxa"/>
          </w:tcPr>
          <w:p w:rsidR="00002075" w:rsidRPr="00B06358" w:rsidRDefault="00002075" w:rsidP="009E01BA">
            <w:pPr>
              <w:rPr>
                <w:rFonts w:cs="宋体"/>
              </w:rPr>
            </w:pPr>
            <w:r w:rsidRPr="00B06358">
              <w:rPr>
                <w:rFonts w:cs="宋体" w:hint="eastAsia"/>
              </w:rPr>
              <w:t>深度</w:t>
            </w:r>
          </w:p>
        </w:tc>
        <w:tc>
          <w:tcPr>
            <w:tcW w:w="1159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</w:p>
        </w:tc>
        <w:tc>
          <w:tcPr>
            <w:tcW w:w="1629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  <w:r w:rsidRPr="00B06358">
              <w:rPr>
                <w:rFonts w:cs="宋体" w:hint="eastAsia"/>
              </w:rPr>
              <w:t>无</w:t>
            </w:r>
          </w:p>
        </w:tc>
        <w:tc>
          <w:tcPr>
            <w:tcW w:w="1175" w:type="dxa"/>
          </w:tcPr>
          <w:p w:rsidR="00002075" w:rsidRPr="00B06358" w:rsidRDefault="00002075" w:rsidP="009E01BA">
            <w:pPr>
              <w:rPr>
                <w:rFonts w:cs="宋体"/>
              </w:rPr>
            </w:pPr>
            <w:r w:rsidRPr="00B06358">
              <w:rPr>
                <w:rFonts w:cs="宋体" w:hint="eastAsia"/>
              </w:rPr>
              <w:t>否</w:t>
            </w:r>
          </w:p>
        </w:tc>
        <w:tc>
          <w:tcPr>
            <w:tcW w:w="842" w:type="dxa"/>
          </w:tcPr>
          <w:p w:rsidR="00002075" w:rsidRPr="00B06358" w:rsidRDefault="00002075" w:rsidP="009E01BA">
            <w:pPr>
              <w:rPr>
                <w:rFonts w:cs="宋体"/>
              </w:rPr>
            </w:pPr>
            <w:r w:rsidRPr="00B06358">
              <w:rPr>
                <w:rFonts w:cs="宋体" w:hint="eastAsia"/>
              </w:rPr>
              <w:t>16</w:t>
            </w:r>
          </w:p>
        </w:tc>
        <w:tc>
          <w:tcPr>
            <w:tcW w:w="1218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</w:p>
        </w:tc>
        <w:tc>
          <w:tcPr>
            <w:tcW w:w="2277" w:type="dxa"/>
          </w:tcPr>
          <w:p w:rsidR="00002075" w:rsidRPr="00B06358" w:rsidRDefault="00002075" w:rsidP="009E01BA">
            <w:pPr>
              <w:rPr>
                <w:rFonts w:cs="宋体"/>
              </w:rPr>
            </w:pPr>
            <w:r w:rsidRPr="00B06358">
              <w:rPr>
                <w:rFonts w:cs="宋体" w:hint="eastAsia"/>
              </w:rPr>
              <w:t>根据不同道具类型决定是否必填</w:t>
            </w:r>
          </w:p>
        </w:tc>
      </w:tr>
      <w:tr w:rsidR="00002075" w:rsidRPr="00B06358" w:rsidTr="009E01BA">
        <w:tc>
          <w:tcPr>
            <w:tcW w:w="1105" w:type="dxa"/>
          </w:tcPr>
          <w:p w:rsidR="00002075" w:rsidRPr="00B06358" w:rsidRDefault="00002075" w:rsidP="009E01BA">
            <w:pPr>
              <w:rPr>
                <w:rFonts w:cs="宋体"/>
              </w:rPr>
            </w:pPr>
            <w:r w:rsidRPr="00B06358">
              <w:rPr>
                <w:rFonts w:cs="宋体" w:hint="eastAsia"/>
              </w:rPr>
              <w:t>宽度</w:t>
            </w:r>
          </w:p>
        </w:tc>
        <w:tc>
          <w:tcPr>
            <w:tcW w:w="1159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</w:p>
        </w:tc>
        <w:tc>
          <w:tcPr>
            <w:tcW w:w="1629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  <w:r w:rsidRPr="00B06358">
              <w:rPr>
                <w:rFonts w:cs="宋体" w:hint="eastAsia"/>
              </w:rPr>
              <w:t>无</w:t>
            </w:r>
          </w:p>
        </w:tc>
        <w:tc>
          <w:tcPr>
            <w:tcW w:w="1175" w:type="dxa"/>
          </w:tcPr>
          <w:p w:rsidR="00002075" w:rsidRPr="00B06358" w:rsidRDefault="00002075" w:rsidP="009E01BA">
            <w:pPr>
              <w:rPr>
                <w:rFonts w:cs="宋体"/>
              </w:rPr>
            </w:pPr>
            <w:r w:rsidRPr="00B06358">
              <w:rPr>
                <w:rFonts w:cs="宋体" w:hint="eastAsia"/>
              </w:rPr>
              <w:t>否</w:t>
            </w:r>
          </w:p>
        </w:tc>
        <w:tc>
          <w:tcPr>
            <w:tcW w:w="842" w:type="dxa"/>
          </w:tcPr>
          <w:p w:rsidR="00002075" w:rsidRPr="00B06358" w:rsidRDefault="00002075" w:rsidP="009E01BA">
            <w:pPr>
              <w:rPr>
                <w:rFonts w:cs="宋体"/>
              </w:rPr>
            </w:pPr>
            <w:r w:rsidRPr="00B06358">
              <w:rPr>
                <w:rFonts w:cs="宋体" w:hint="eastAsia"/>
              </w:rPr>
              <w:t>16</w:t>
            </w:r>
          </w:p>
        </w:tc>
        <w:tc>
          <w:tcPr>
            <w:tcW w:w="1218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</w:p>
        </w:tc>
        <w:tc>
          <w:tcPr>
            <w:tcW w:w="2277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  <w:r w:rsidRPr="00B06358">
              <w:rPr>
                <w:rFonts w:cs="宋体" w:hint="eastAsia"/>
              </w:rPr>
              <w:t>同上</w:t>
            </w:r>
          </w:p>
        </w:tc>
      </w:tr>
      <w:tr w:rsidR="00002075" w:rsidRPr="00B06358" w:rsidTr="009E01BA">
        <w:tc>
          <w:tcPr>
            <w:tcW w:w="1105" w:type="dxa"/>
          </w:tcPr>
          <w:p w:rsidR="00002075" w:rsidRPr="00B06358" w:rsidRDefault="00002075" w:rsidP="009E01BA">
            <w:pPr>
              <w:jc w:val="center"/>
              <w:rPr>
                <w:rFonts w:cs="宋体"/>
              </w:rPr>
            </w:pPr>
            <w:r w:rsidRPr="00B06358">
              <w:rPr>
                <w:rFonts w:cs="宋体" w:hint="eastAsia"/>
              </w:rPr>
              <w:t>高度</w:t>
            </w:r>
          </w:p>
        </w:tc>
        <w:tc>
          <w:tcPr>
            <w:tcW w:w="1159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</w:p>
        </w:tc>
        <w:tc>
          <w:tcPr>
            <w:tcW w:w="1629" w:type="dxa"/>
          </w:tcPr>
          <w:p w:rsidR="00002075" w:rsidRPr="00B06358" w:rsidRDefault="00002075" w:rsidP="009E01BA">
            <w:pPr>
              <w:rPr>
                <w:rFonts w:cs="宋体"/>
              </w:rPr>
            </w:pPr>
            <w:r w:rsidRPr="00B06358">
              <w:rPr>
                <w:rFonts w:cs="宋体" w:hint="eastAsia"/>
              </w:rPr>
              <w:t>无</w:t>
            </w:r>
          </w:p>
        </w:tc>
        <w:tc>
          <w:tcPr>
            <w:tcW w:w="1175" w:type="dxa"/>
          </w:tcPr>
          <w:p w:rsidR="00002075" w:rsidRPr="00B06358" w:rsidRDefault="00002075" w:rsidP="009E01BA">
            <w:pPr>
              <w:rPr>
                <w:rFonts w:cs="宋体"/>
              </w:rPr>
            </w:pPr>
            <w:r w:rsidRPr="00B06358">
              <w:rPr>
                <w:rFonts w:cs="宋体" w:hint="eastAsia"/>
              </w:rPr>
              <w:t>否</w:t>
            </w:r>
          </w:p>
        </w:tc>
        <w:tc>
          <w:tcPr>
            <w:tcW w:w="842" w:type="dxa"/>
          </w:tcPr>
          <w:p w:rsidR="00002075" w:rsidRPr="00B06358" w:rsidRDefault="00002075" w:rsidP="009E01BA">
            <w:pPr>
              <w:rPr>
                <w:rFonts w:cs="宋体"/>
              </w:rPr>
            </w:pPr>
            <w:r w:rsidRPr="00B06358">
              <w:rPr>
                <w:rFonts w:cs="宋体" w:hint="eastAsia"/>
              </w:rPr>
              <w:t>16</w:t>
            </w:r>
          </w:p>
        </w:tc>
        <w:tc>
          <w:tcPr>
            <w:tcW w:w="1218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</w:p>
        </w:tc>
        <w:tc>
          <w:tcPr>
            <w:tcW w:w="2277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  <w:r w:rsidRPr="00B06358">
              <w:rPr>
                <w:rFonts w:cs="宋体" w:hint="eastAsia"/>
              </w:rPr>
              <w:t>同上</w:t>
            </w:r>
          </w:p>
        </w:tc>
      </w:tr>
      <w:tr w:rsidR="00002075" w:rsidRPr="00B06358" w:rsidTr="009E01BA">
        <w:tc>
          <w:tcPr>
            <w:tcW w:w="1105" w:type="dxa"/>
          </w:tcPr>
          <w:p w:rsidR="00002075" w:rsidRPr="00B06358" w:rsidRDefault="00002075" w:rsidP="009E01BA">
            <w:pPr>
              <w:jc w:val="center"/>
              <w:rPr>
                <w:rFonts w:cs="宋体"/>
              </w:rPr>
            </w:pPr>
            <w:r w:rsidRPr="00B06358">
              <w:rPr>
                <w:rFonts w:cs="宋体" w:hint="eastAsia"/>
              </w:rPr>
              <w:t>外径深度</w:t>
            </w:r>
          </w:p>
        </w:tc>
        <w:tc>
          <w:tcPr>
            <w:tcW w:w="1159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</w:p>
        </w:tc>
        <w:tc>
          <w:tcPr>
            <w:tcW w:w="1629" w:type="dxa"/>
          </w:tcPr>
          <w:p w:rsidR="00002075" w:rsidRPr="00B06358" w:rsidRDefault="00002075" w:rsidP="009E01BA">
            <w:pPr>
              <w:rPr>
                <w:rFonts w:cs="宋体"/>
              </w:rPr>
            </w:pPr>
            <w:r w:rsidRPr="00B06358">
              <w:rPr>
                <w:rFonts w:cs="宋体" w:hint="eastAsia"/>
              </w:rPr>
              <w:t>无</w:t>
            </w:r>
          </w:p>
        </w:tc>
        <w:tc>
          <w:tcPr>
            <w:tcW w:w="1175" w:type="dxa"/>
          </w:tcPr>
          <w:p w:rsidR="00002075" w:rsidRPr="00B06358" w:rsidRDefault="00002075" w:rsidP="009E01BA">
            <w:pPr>
              <w:rPr>
                <w:rFonts w:cs="宋体"/>
              </w:rPr>
            </w:pPr>
            <w:r w:rsidRPr="00B06358">
              <w:rPr>
                <w:rFonts w:cs="宋体" w:hint="eastAsia"/>
              </w:rPr>
              <w:t>否</w:t>
            </w:r>
          </w:p>
        </w:tc>
        <w:tc>
          <w:tcPr>
            <w:tcW w:w="842" w:type="dxa"/>
          </w:tcPr>
          <w:p w:rsidR="00002075" w:rsidRPr="00B06358" w:rsidRDefault="00002075" w:rsidP="009E01BA">
            <w:pPr>
              <w:rPr>
                <w:rFonts w:cs="宋体"/>
              </w:rPr>
            </w:pPr>
            <w:r w:rsidRPr="00B06358">
              <w:rPr>
                <w:rFonts w:cs="宋体" w:hint="eastAsia"/>
              </w:rPr>
              <w:t>16</w:t>
            </w:r>
          </w:p>
        </w:tc>
        <w:tc>
          <w:tcPr>
            <w:tcW w:w="1218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</w:p>
        </w:tc>
        <w:tc>
          <w:tcPr>
            <w:tcW w:w="2277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  <w:r w:rsidRPr="00B06358">
              <w:rPr>
                <w:rFonts w:cs="宋体" w:hint="eastAsia"/>
              </w:rPr>
              <w:t>同上</w:t>
            </w:r>
          </w:p>
        </w:tc>
      </w:tr>
      <w:tr w:rsidR="00002075" w:rsidRPr="00B06358" w:rsidTr="009E01BA">
        <w:tc>
          <w:tcPr>
            <w:tcW w:w="1105" w:type="dxa"/>
          </w:tcPr>
          <w:p w:rsidR="00002075" w:rsidRPr="00B06358" w:rsidRDefault="00002075" w:rsidP="009E01BA">
            <w:pPr>
              <w:jc w:val="center"/>
              <w:rPr>
                <w:rFonts w:cs="宋体"/>
              </w:rPr>
            </w:pPr>
            <w:r w:rsidRPr="00B06358">
              <w:rPr>
                <w:rFonts w:cs="宋体" w:hint="eastAsia"/>
              </w:rPr>
              <w:t>外径宽度</w:t>
            </w:r>
          </w:p>
        </w:tc>
        <w:tc>
          <w:tcPr>
            <w:tcW w:w="1159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</w:p>
        </w:tc>
        <w:tc>
          <w:tcPr>
            <w:tcW w:w="1629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  <w:r w:rsidRPr="00B06358">
              <w:rPr>
                <w:rFonts w:cs="宋体" w:hint="eastAsia"/>
              </w:rPr>
              <w:t>无</w:t>
            </w:r>
          </w:p>
        </w:tc>
        <w:tc>
          <w:tcPr>
            <w:tcW w:w="1175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  <w:r w:rsidRPr="00B06358">
              <w:rPr>
                <w:rFonts w:cs="宋体" w:hint="eastAsia"/>
              </w:rPr>
              <w:t>否</w:t>
            </w:r>
          </w:p>
        </w:tc>
        <w:tc>
          <w:tcPr>
            <w:tcW w:w="842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  <w:r w:rsidRPr="00B06358">
              <w:rPr>
                <w:rFonts w:cs="宋体" w:hint="eastAsia"/>
              </w:rPr>
              <w:t>16</w:t>
            </w:r>
          </w:p>
        </w:tc>
        <w:tc>
          <w:tcPr>
            <w:tcW w:w="1218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</w:p>
        </w:tc>
        <w:tc>
          <w:tcPr>
            <w:tcW w:w="2277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  <w:r w:rsidRPr="00B06358">
              <w:rPr>
                <w:rFonts w:cs="宋体" w:hint="eastAsia"/>
              </w:rPr>
              <w:t>同上</w:t>
            </w:r>
          </w:p>
        </w:tc>
      </w:tr>
      <w:tr w:rsidR="00002075" w:rsidRPr="00B06358" w:rsidTr="009E01BA">
        <w:tc>
          <w:tcPr>
            <w:tcW w:w="1105" w:type="dxa"/>
          </w:tcPr>
          <w:p w:rsidR="00002075" w:rsidRPr="00B06358" w:rsidRDefault="00002075" w:rsidP="009E01BA">
            <w:pPr>
              <w:jc w:val="center"/>
              <w:rPr>
                <w:rFonts w:cs="宋体"/>
              </w:rPr>
            </w:pPr>
            <w:r w:rsidRPr="00B06358">
              <w:rPr>
                <w:rFonts w:cs="宋体" w:hint="eastAsia"/>
              </w:rPr>
              <w:t>外径高度</w:t>
            </w:r>
          </w:p>
        </w:tc>
        <w:tc>
          <w:tcPr>
            <w:tcW w:w="1159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</w:p>
        </w:tc>
        <w:tc>
          <w:tcPr>
            <w:tcW w:w="1629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  <w:r w:rsidRPr="00B06358">
              <w:rPr>
                <w:rFonts w:cs="宋体" w:hint="eastAsia"/>
              </w:rPr>
              <w:t>无</w:t>
            </w:r>
          </w:p>
        </w:tc>
        <w:tc>
          <w:tcPr>
            <w:tcW w:w="1175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  <w:r w:rsidRPr="00B06358">
              <w:rPr>
                <w:rFonts w:cs="宋体" w:hint="eastAsia"/>
              </w:rPr>
              <w:t>否</w:t>
            </w:r>
          </w:p>
        </w:tc>
        <w:tc>
          <w:tcPr>
            <w:tcW w:w="842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  <w:r w:rsidRPr="00B06358">
              <w:rPr>
                <w:rFonts w:cs="宋体" w:hint="eastAsia"/>
              </w:rPr>
              <w:t>16</w:t>
            </w:r>
          </w:p>
        </w:tc>
        <w:tc>
          <w:tcPr>
            <w:tcW w:w="1218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</w:p>
        </w:tc>
        <w:tc>
          <w:tcPr>
            <w:tcW w:w="2277" w:type="dxa"/>
          </w:tcPr>
          <w:p w:rsidR="00002075" w:rsidRPr="00B06358" w:rsidRDefault="00002075" w:rsidP="009E01BA">
            <w:pPr>
              <w:rPr>
                <w:rFonts w:cs="宋体" w:hint="eastAsia"/>
              </w:rPr>
            </w:pPr>
            <w:r w:rsidRPr="00B06358">
              <w:rPr>
                <w:rFonts w:cs="宋体" w:hint="eastAsia"/>
              </w:rPr>
              <w:t>同上</w:t>
            </w:r>
          </w:p>
        </w:tc>
      </w:tr>
    </w:tbl>
    <w:p w:rsidR="00002075" w:rsidRDefault="00002075" w:rsidP="00002075">
      <w:pPr>
        <w:rPr>
          <w:szCs w:val="22"/>
        </w:rPr>
      </w:pPr>
    </w:p>
    <w:p w:rsidR="00002075" w:rsidRPr="005655F6" w:rsidRDefault="00002075" w:rsidP="00002075">
      <w:pPr>
        <w:pStyle w:val="3"/>
        <w:rPr>
          <w:rFonts w:ascii="微软雅黑" w:eastAsia="微软雅黑" w:hAnsi="微软雅黑" w:hint="eastAsia"/>
        </w:rPr>
      </w:pPr>
      <w:bookmarkStart w:id="13" w:name="_Toc40427007"/>
      <w:r w:rsidRPr="005655F6">
        <w:rPr>
          <w:rFonts w:ascii="微软雅黑" w:eastAsia="微软雅黑" w:hAnsi="微软雅黑" w:hint="eastAsia"/>
        </w:rPr>
        <w:lastRenderedPageBreak/>
        <w:t>门店管理</w:t>
      </w:r>
      <w:bookmarkEnd w:id="13"/>
    </w:p>
    <w:p w:rsidR="00002075" w:rsidRPr="005655F6" w:rsidRDefault="00002075" w:rsidP="00002075">
      <w:pPr>
        <w:pStyle w:val="4"/>
        <w:rPr>
          <w:rFonts w:ascii="微软雅黑" w:eastAsia="微软雅黑" w:hAnsi="微软雅黑"/>
        </w:rPr>
      </w:pPr>
      <w:r w:rsidRPr="005655F6">
        <w:rPr>
          <w:rFonts w:ascii="微软雅黑" w:eastAsia="微软雅黑" w:hAnsi="微软雅黑" w:hint="eastAsia"/>
        </w:rPr>
        <w:t>门店基本信息</w:t>
      </w:r>
    </w:p>
    <w:p w:rsidR="00002075" w:rsidRDefault="00002075" w:rsidP="00002075">
      <w:pPr>
        <w:numPr>
          <w:ilvl w:val="3"/>
          <w:numId w:val="1"/>
        </w:numPr>
        <w:tabs>
          <w:tab w:val="left" w:pos="1440"/>
        </w:tabs>
        <w:rPr>
          <w:szCs w:val="22"/>
        </w:rPr>
      </w:pPr>
      <w:r>
        <w:rPr>
          <w:rFonts w:hint="eastAsia"/>
          <w:szCs w:val="22"/>
        </w:rPr>
        <w:t>原型图</w:t>
      </w:r>
    </w:p>
    <w:p w:rsidR="00002075" w:rsidRDefault="00002075" w:rsidP="00002075">
      <w:r>
        <w:rPr>
          <w:noProof/>
        </w:rPr>
        <w:drawing>
          <wp:inline distT="0" distB="0" distL="0" distR="0">
            <wp:extent cx="6116320" cy="271716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75" w:rsidRDefault="00002075" w:rsidP="00002075">
      <w:pPr>
        <w:numPr>
          <w:ilvl w:val="3"/>
          <w:numId w:val="1"/>
        </w:numPr>
        <w:tabs>
          <w:tab w:val="left" w:pos="1440"/>
        </w:tabs>
        <w:rPr>
          <w:szCs w:val="22"/>
        </w:rPr>
      </w:pPr>
      <w:r>
        <w:rPr>
          <w:rFonts w:hint="eastAsia"/>
          <w:szCs w:val="22"/>
        </w:rPr>
        <w:t>操作说明</w:t>
      </w:r>
    </w:p>
    <w:p w:rsidR="00002075" w:rsidRDefault="00002075" w:rsidP="00002075">
      <w:pPr>
        <w:numPr>
          <w:ilvl w:val="0"/>
          <w:numId w:val="9"/>
        </w:numPr>
        <w:rPr>
          <w:rFonts w:hint="eastAsia"/>
          <w:szCs w:val="22"/>
        </w:rPr>
      </w:pPr>
      <w:r>
        <w:rPr>
          <w:rFonts w:hint="eastAsia"/>
          <w:szCs w:val="22"/>
        </w:rPr>
        <w:t>查询：根据商圈、门店状态、门店所属区域、门店代码和门店名称点击查询按钮筛选门店列表数据。</w:t>
      </w:r>
    </w:p>
    <w:p w:rsidR="00002075" w:rsidRDefault="00002075" w:rsidP="00002075">
      <w:pPr>
        <w:numPr>
          <w:ilvl w:val="0"/>
          <w:numId w:val="9"/>
        </w:numPr>
        <w:rPr>
          <w:szCs w:val="22"/>
        </w:rPr>
      </w:pPr>
      <w:r>
        <w:rPr>
          <w:rFonts w:hint="eastAsia"/>
          <w:szCs w:val="22"/>
        </w:rPr>
        <w:t>上传CAD图：点击该按钮上传CAD图。</w:t>
      </w:r>
    </w:p>
    <w:p w:rsidR="00002075" w:rsidRDefault="00002075" w:rsidP="00002075">
      <w:pPr>
        <w:ind w:firstLine="420"/>
      </w:pPr>
      <w:r>
        <w:rPr>
          <w:noProof/>
        </w:rPr>
        <w:lastRenderedPageBreak/>
        <w:drawing>
          <wp:inline distT="0" distB="0" distL="0" distR="0">
            <wp:extent cx="3864610" cy="3778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75" w:rsidRPr="006B47E2" w:rsidRDefault="00002075" w:rsidP="00002075">
      <w:pPr>
        <w:numPr>
          <w:ilvl w:val="0"/>
          <w:numId w:val="9"/>
        </w:numPr>
        <w:rPr>
          <w:rFonts w:hint="eastAsia"/>
          <w:szCs w:val="22"/>
        </w:rPr>
      </w:pPr>
      <w:r>
        <w:rPr>
          <w:rFonts w:hint="eastAsia"/>
          <w:szCs w:val="22"/>
        </w:rPr>
        <w:t>上传大类布局图：点击该按钮上传大类布局图，原型图同上。</w:t>
      </w:r>
    </w:p>
    <w:p w:rsidR="00BC58CA" w:rsidRPr="00002075" w:rsidRDefault="00BC58CA"/>
    <w:sectPr w:rsidR="00BC58CA" w:rsidRPr="00002075">
      <w:headerReference w:type="default" r:id="rId28"/>
      <w:footerReference w:type="default" r:id="rId29"/>
      <w:pgSz w:w="11907" w:h="16840"/>
      <w:pgMar w:top="1134" w:right="1134" w:bottom="1134" w:left="1134" w:header="624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358" w:rsidRDefault="0000207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11555" cy="196215"/>
              <wp:effectExtent l="0" t="0" r="0" b="4445"/>
              <wp:wrapNone/>
              <wp:docPr id="16" name="文本框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155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06358" w:rsidRDefault="00002075">
                          <w:pPr>
                            <w:pStyle w:val="a5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Pr="00002075">
                            <w:rPr>
                              <w:noProof/>
                              <w:lang w:val="en-US" w:eastAsia="zh-CN"/>
                            </w:rPr>
                            <w:t>18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Pr="00002075">
                            <w:rPr>
                              <w:noProof/>
                              <w:lang w:val="en-US" w:eastAsia="zh-CN"/>
                            </w:rPr>
                            <w:t>18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6" o:spid="_x0000_s1031" type="#_x0000_t202" style="position:absolute;margin-left:0;margin-top:0;width:79.65pt;height:15.4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" filled="f" stroked="f">
              <v:textbox style="mso-fit-shape-to-text:t" inset="0,0,0,0">
                <w:txbxContent>
                  <w:p w:rsidR="00B06358" w:rsidRDefault="00002075">
                    <w:pPr>
                      <w:pStyle w:val="a5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Pr="00002075">
                      <w:rPr>
                        <w:noProof/>
                        <w:lang w:val="en-US" w:eastAsia="zh-CN"/>
                      </w:rPr>
                      <w:t>18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Pr="00002075">
                      <w:rPr>
                        <w:noProof/>
                        <w:lang w:val="en-US" w:eastAsia="zh-CN"/>
                      </w:rPr>
                      <w:t>18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358" w:rsidRDefault="00002075">
    <w:pPr>
      <w:pStyle w:val="a6"/>
      <w:jc w:val="both"/>
      <w:rPr>
        <w:rFonts w:hint="eastAsia"/>
        <w:sz w:val="24"/>
        <w:szCs w:val="24"/>
      </w:rPr>
    </w:pPr>
    <w:r>
      <w:rPr>
        <w:rFonts w:hint="eastAsia"/>
        <w:szCs w:val="18"/>
      </w:rPr>
      <w:t>---------------------------------------------------------------------------------------------------------------------------------------------------------------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BD5EB9D"/>
    <w:multiLevelType w:val="singleLevel"/>
    <w:tmpl w:val="8BD5EB9D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 w15:restartNumberingAfterBreak="0">
    <w:nsid w:val="B7615B58"/>
    <w:multiLevelType w:val="singleLevel"/>
    <w:tmpl w:val="B7615B58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 w15:restartNumberingAfterBreak="0">
    <w:nsid w:val="CCBFA2EF"/>
    <w:multiLevelType w:val="singleLevel"/>
    <w:tmpl w:val="CCBFA2E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 w15:restartNumberingAfterBreak="0">
    <w:nsid w:val="F205A948"/>
    <w:multiLevelType w:val="singleLevel"/>
    <w:tmpl w:val="F205A948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20"/>
        </w:tabs>
        <w:ind w:left="432" w:hanging="432"/>
      </w:pPr>
      <w:rPr>
        <w:rFonts w:ascii="宋体" w:eastAsia="宋体" w:hint="eastAsia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宋体" w:eastAsia="宋体" w:hint="eastAsia"/>
        <w:sz w:val="24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  <w:rPr>
        <w:rFonts w:hint="eastAsia"/>
      </w:rPr>
    </w:lvl>
    <w:lvl w:ilvl="4">
      <w:start w:val="1"/>
      <w:numFmt w:val="decimal"/>
      <w:lvlText w:val="%1.%4.%2.%3.%5"/>
      <w:lvlJc w:val="left"/>
      <w:pPr>
        <w:tabs>
          <w:tab w:val="num" w:pos="1800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  <w:rPr>
        <w:rFonts w:hint="eastAsia"/>
      </w:rPr>
    </w:lvl>
  </w:abstractNum>
  <w:abstractNum w:abstractNumId="5" w15:restartNumberingAfterBreak="0">
    <w:nsid w:val="153E26D7"/>
    <w:multiLevelType w:val="multilevel"/>
    <w:tmpl w:val="153E26D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B324F1"/>
    <w:multiLevelType w:val="singleLevel"/>
    <w:tmpl w:val="B7615B58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 w15:restartNumberingAfterBreak="0">
    <w:nsid w:val="1F122687"/>
    <w:multiLevelType w:val="hybridMultilevel"/>
    <w:tmpl w:val="70E459A0"/>
    <w:lvl w:ilvl="0" w:tplc="4BF442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C46CF6"/>
    <w:multiLevelType w:val="hybridMultilevel"/>
    <w:tmpl w:val="6898FD42"/>
    <w:lvl w:ilvl="0" w:tplc="B7615B58">
      <w:start w:val="1"/>
      <w:numFmt w:val="decimalEnclosedCircleChinese"/>
      <w:lvlText w:val="%1　"/>
      <w:lvlJc w:val="left"/>
      <w:pPr>
        <w:ind w:left="85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9" w15:restartNumberingAfterBreak="0">
    <w:nsid w:val="37FA21F6"/>
    <w:multiLevelType w:val="hybridMultilevel"/>
    <w:tmpl w:val="2220AFC0"/>
    <w:lvl w:ilvl="0" w:tplc="F6B4F2E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66575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2CA04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D632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30450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C089F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348A7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EA1E8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201B9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11C9DE"/>
    <w:multiLevelType w:val="singleLevel"/>
    <w:tmpl w:val="4A11C9DE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1" w15:restartNumberingAfterBreak="0">
    <w:nsid w:val="4FB6B0FA"/>
    <w:multiLevelType w:val="singleLevel"/>
    <w:tmpl w:val="4FB6B0FA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2" w15:restartNumberingAfterBreak="0">
    <w:nsid w:val="50830966"/>
    <w:multiLevelType w:val="hybridMultilevel"/>
    <w:tmpl w:val="42F64492"/>
    <w:lvl w:ilvl="0" w:tplc="5AE2EA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A47A08"/>
    <w:multiLevelType w:val="singleLevel"/>
    <w:tmpl w:val="63A47A0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11"/>
  </w:num>
  <w:num w:numId="5">
    <w:abstractNumId w:val="0"/>
  </w:num>
  <w:num w:numId="6">
    <w:abstractNumId w:val="2"/>
  </w:num>
  <w:num w:numId="7">
    <w:abstractNumId w:val="10"/>
  </w:num>
  <w:num w:numId="8">
    <w:abstractNumId w:val="13"/>
  </w:num>
  <w:num w:numId="9">
    <w:abstractNumId w:val="3"/>
  </w:num>
  <w:num w:numId="10">
    <w:abstractNumId w:val="12"/>
  </w:num>
  <w:num w:numId="11">
    <w:abstractNumId w:val="7"/>
  </w:num>
  <w:num w:numId="12">
    <w:abstractNumId w:val="9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014"/>
    <w:rsid w:val="00002075"/>
    <w:rsid w:val="00BC58CA"/>
    <w:rsid w:val="00CB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BAF2E5-5ADB-4217-A079-E9496E444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075"/>
    <w:pPr>
      <w:widowControl w:val="0"/>
      <w:jc w:val="both"/>
    </w:pPr>
    <w:rPr>
      <w:rFonts w:ascii="微软雅黑" w:eastAsia="微软雅黑" w:hAnsi="微软雅黑" w:cs="Times New Roman"/>
      <w:color w:val="262626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020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02075"/>
    <w:pPr>
      <w:keepNext/>
      <w:keepLines/>
      <w:numPr>
        <w:numId w:val="1"/>
      </w:numPr>
      <w:tabs>
        <w:tab w:val="left" w:pos="720"/>
      </w:tabs>
      <w:spacing w:before="60" w:afterLines="20" w:after="62" w:line="360" w:lineRule="auto"/>
      <w:outlineLvl w:val="1"/>
    </w:pPr>
    <w:rPr>
      <w:rFonts w:ascii="Arial" w:eastAsia="宋体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002075"/>
    <w:pPr>
      <w:keepNext/>
      <w:keepLines/>
      <w:numPr>
        <w:ilvl w:val="1"/>
        <w:numId w:val="1"/>
      </w:numPr>
      <w:tabs>
        <w:tab w:val="left" w:pos="576"/>
      </w:tabs>
      <w:outlineLvl w:val="2"/>
    </w:pPr>
    <w:rPr>
      <w:rFonts w:ascii="宋体" w:eastAsia="宋体" w:hAnsi="宋体"/>
      <w:sz w:val="24"/>
      <w:szCs w:val="32"/>
    </w:rPr>
  </w:style>
  <w:style w:type="paragraph" w:styleId="4">
    <w:name w:val="heading 4"/>
    <w:basedOn w:val="a"/>
    <w:next w:val="a"/>
    <w:link w:val="4Char"/>
    <w:qFormat/>
    <w:rsid w:val="00002075"/>
    <w:pPr>
      <w:keepNext/>
      <w:keepLines/>
      <w:numPr>
        <w:ilvl w:val="2"/>
        <w:numId w:val="1"/>
      </w:numPr>
      <w:tabs>
        <w:tab w:val="left" w:pos="720"/>
      </w:tabs>
      <w:outlineLvl w:val="3"/>
    </w:pPr>
    <w:rPr>
      <w:rFonts w:ascii="宋体" w:eastAsia="宋体" w:hAnsi="宋体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002075"/>
    <w:rPr>
      <w:rFonts w:ascii="Arial" w:eastAsia="宋体" w:hAnsi="Arial" w:cs="Times New Roman"/>
      <w:b/>
      <w:bCs/>
      <w:color w:val="262626"/>
      <w:sz w:val="28"/>
      <w:szCs w:val="32"/>
    </w:rPr>
  </w:style>
  <w:style w:type="character" w:customStyle="1" w:styleId="3Char">
    <w:name w:val="标题 3 Char"/>
    <w:basedOn w:val="a0"/>
    <w:link w:val="3"/>
    <w:rsid w:val="00002075"/>
    <w:rPr>
      <w:rFonts w:ascii="宋体" w:eastAsia="宋体" w:hAnsi="宋体" w:cs="Times New Roman"/>
      <w:color w:val="262626"/>
      <w:sz w:val="24"/>
      <w:szCs w:val="32"/>
    </w:rPr>
  </w:style>
  <w:style w:type="character" w:customStyle="1" w:styleId="4Char">
    <w:name w:val="标题 4 Char"/>
    <w:basedOn w:val="a0"/>
    <w:link w:val="4"/>
    <w:rsid w:val="00002075"/>
    <w:rPr>
      <w:rFonts w:ascii="宋体" w:eastAsia="宋体" w:hAnsi="宋体" w:cs="Times New Roman"/>
      <w:color w:val="262626"/>
      <w:sz w:val="24"/>
      <w:szCs w:val="28"/>
    </w:rPr>
  </w:style>
  <w:style w:type="character" w:styleId="a3">
    <w:name w:val="Hyperlink"/>
    <w:uiPriority w:val="99"/>
    <w:rsid w:val="00002075"/>
    <w:rPr>
      <w:color w:val="0000FF"/>
      <w:u w:val="single"/>
    </w:rPr>
  </w:style>
  <w:style w:type="character" w:customStyle="1" w:styleId="Char">
    <w:name w:val="脚注文本 Char"/>
    <w:link w:val="a4"/>
    <w:semiHidden/>
    <w:rsid w:val="00002075"/>
    <w:rPr>
      <w:rFonts w:ascii="宋体" w:hAnsi="宋体"/>
      <w:bCs/>
      <w:sz w:val="24"/>
    </w:rPr>
  </w:style>
  <w:style w:type="character" w:customStyle="1" w:styleId="Char0">
    <w:name w:val="页脚 Char"/>
    <w:link w:val="a5"/>
    <w:rsid w:val="00002075"/>
    <w:rPr>
      <w:rFonts w:eastAsia="楷体_GB2312"/>
      <w:sz w:val="18"/>
    </w:rPr>
  </w:style>
  <w:style w:type="character" w:customStyle="1" w:styleId="Char1">
    <w:name w:val="页眉 Char"/>
    <w:link w:val="a6"/>
    <w:uiPriority w:val="99"/>
    <w:rsid w:val="00002075"/>
    <w:rPr>
      <w:rFonts w:eastAsia="楷体_GB2312"/>
      <w:sz w:val="18"/>
    </w:rPr>
  </w:style>
  <w:style w:type="paragraph" w:styleId="a6">
    <w:name w:val="header"/>
    <w:basedOn w:val="a"/>
    <w:link w:val="Char1"/>
    <w:uiPriority w:val="99"/>
    <w:rsid w:val="00002075"/>
    <w:pPr>
      <w:tabs>
        <w:tab w:val="center" w:pos="4153"/>
        <w:tab w:val="right" w:pos="8306"/>
      </w:tabs>
      <w:snapToGrid w:val="0"/>
      <w:jc w:val="center"/>
    </w:pPr>
    <w:rPr>
      <w:rFonts w:asciiTheme="minorHAnsi" w:eastAsia="楷体_GB2312" w:hAnsiTheme="minorHAnsi" w:cstheme="minorBidi"/>
      <w:color w:val="auto"/>
      <w:sz w:val="18"/>
      <w:szCs w:val="22"/>
    </w:rPr>
  </w:style>
  <w:style w:type="character" w:customStyle="1" w:styleId="Char10">
    <w:name w:val="页眉 Char1"/>
    <w:basedOn w:val="a0"/>
    <w:uiPriority w:val="99"/>
    <w:semiHidden/>
    <w:rsid w:val="00002075"/>
    <w:rPr>
      <w:rFonts w:ascii="微软雅黑" w:eastAsia="微软雅黑" w:hAnsi="微软雅黑" w:cs="Times New Roman"/>
      <w:color w:val="262626"/>
      <w:sz w:val="18"/>
      <w:szCs w:val="18"/>
    </w:rPr>
  </w:style>
  <w:style w:type="paragraph" w:styleId="a5">
    <w:name w:val="footer"/>
    <w:basedOn w:val="a"/>
    <w:link w:val="Char0"/>
    <w:rsid w:val="00002075"/>
    <w:pPr>
      <w:tabs>
        <w:tab w:val="center" w:pos="4153"/>
        <w:tab w:val="right" w:pos="8306"/>
      </w:tabs>
      <w:snapToGrid w:val="0"/>
      <w:jc w:val="left"/>
    </w:pPr>
    <w:rPr>
      <w:rFonts w:asciiTheme="minorHAnsi" w:eastAsia="楷体_GB2312" w:hAnsiTheme="minorHAnsi" w:cstheme="minorBidi"/>
      <w:color w:val="auto"/>
      <w:sz w:val="18"/>
      <w:szCs w:val="22"/>
    </w:rPr>
  </w:style>
  <w:style w:type="character" w:customStyle="1" w:styleId="Char11">
    <w:name w:val="页脚 Char1"/>
    <w:basedOn w:val="a0"/>
    <w:uiPriority w:val="99"/>
    <w:semiHidden/>
    <w:rsid w:val="00002075"/>
    <w:rPr>
      <w:rFonts w:ascii="微软雅黑" w:eastAsia="微软雅黑" w:hAnsi="微软雅黑" w:cs="Times New Roman"/>
      <w:color w:val="262626"/>
      <w:sz w:val="18"/>
      <w:szCs w:val="18"/>
    </w:rPr>
  </w:style>
  <w:style w:type="paragraph" w:styleId="a7">
    <w:name w:val="Normal (Web)"/>
    <w:basedOn w:val="a"/>
    <w:uiPriority w:val="99"/>
    <w:rsid w:val="000020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ody Text"/>
    <w:basedOn w:val="a"/>
    <w:link w:val="Char2"/>
    <w:rsid w:val="00002075"/>
    <w:pPr>
      <w:spacing w:before="60" w:after="60"/>
    </w:pPr>
    <w:rPr>
      <w:rFonts w:ascii="Arial" w:hAnsi="Arial" w:cs="Arial"/>
      <w:bCs/>
      <w:sz w:val="24"/>
    </w:rPr>
  </w:style>
  <w:style w:type="character" w:customStyle="1" w:styleId="Char2">
    <w:name w:val="正文文本 Char"/>
    <w:basedOn w:val="a0"/>
    <w:link w:val="a8"/>
    <w:rsid w:val="00002075"/>
    <w:rPr>
      <w:rFonts w:ascii="Arial" w:eastAsia="微软雅黑" w:hAnsi="Arial" w:cs="Arial"/>
      <w:bCs/>
      <w:color w:val="262626"/>
      <w:sz w:val="24"/>
      <w:szCs w:val="20"/>
    </w:rPr>
  </w:style>
  <w:style w:type="paragraph" w:styleId="a4">
    <w:name w:val="footnote text"/>
    <w:basedOn w:val="a"/>
    <w:link w:val="Char"/>
    <w:semiHidden/>
    <w:rsid w:val="00002075"/>
    <w:pPr>
      <w:widowControl/>
      <w:tabs>
        <w:tab w:val="left" w:pos="2160"/>
      </w:tabs>
      <w:spacing w:line="288" w:lineRule="auto"/>
      <w:ind w:firstLine="245"/>
      <w:jc w:val="left"/>
    </w:pPr>
    <w:rPr>
      <w:rFonts w:ascii="宋体" w:eastAsiaTheme="minorEastAsia" w:hAnsi="宋体" w:cstheme="minorBidi"/>
      <w:bCs/>
      <w:color w:val="auto"/>
      <w:sz w:val="24"/>
      <w:szCs w:val="22"/>
    </w:rPr>
  </w:style>
  <w:style w:type="character" w:customStyle="1" w:styleId="Char12">
    <w:name w:val="脚注文本 Char1"/>
    <w:basedOn w:val="a0"/>
    <w:uiPriority w:val="99"/>
    <w:semiHidden/>
    <w:rsid w:val="00002075"/>
    <w:rPr>
      <w:rFonts w:ascii="微软雅黑" w:eastAsia="微软雅黑" w:hAnsi="微软雅黑" w:cs="Times New Roman"/>
      <w:color w:val="262626"/>
      <w:sz w:val="18"/>
      <w:szCs w:val="18"/>
    </w:rPr>
  </w:style>
  <w:style w:type="paragraph" w:customStyle="1" w:styleId="a9">
    <w:name w:val="缺省文本"/>
    <w:basedOn w:val="a"/>
    <w:rsid w:val="00002075"/>
    <w:pPr>
      <w:autoSpaceDE w:val="0"/>
      <w:autoSpaceDN w:val="0"/>
      <w:adjustRightInd w:val="0"/>
      <w:jc w:val="left"/>
    </w:pPr>
    <w:rPr>
      <w:rFonts w:eastAsia="宋体"/>
      <w:kern w:val="0"/>
      <w:sz w:val="24"/>
    </w:rPr>
  </w:style>
  <w:style w:type="paragraph" w:styleId="aa">
    <w:name w:val="List Paragraph"/>
    <w:basedOn w:val="a"/>
    <w:uiPriority w:val="34"/>
    <w:qFormat/>
    <w:rsid w:val="00002075"/>
    <w:pPr>
      <w:ind w:firstLineChars="200" w:firstLine="420"/>
    </w:pPr>
    <w:rPr>
      <w:rFonts w:ascii="Calibri" w:eastAsia="宋体" w:hAnsi="Calibri"/>
      <w:szCs w:val="22"/>
    </w:rPr>
  </w:style>
  <w:style w:type="character" w:customStyle="1" w:styleId="1Char">
    <w:name w:val="标题 1 Char"/>
    <w:basedOn w:val="a0"/>
    <w:link w:val="1"/>
    <w:uiPriority w:val="9"/>
    <w:rsid w:val="00002075"/>
    <w:rPr>
      <w:rFonts w:ascii="微软雅黑" w:eastAsia="微软雅黑" w:hAnsi="微软雅黑" w:cs="Times New Roman"/>
      <w:b/>
      <w:bCs/>
      <w:color w:val="262626"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02075"/>
    <w:pPr>
      <w:widowControl/>
      <w:spacing w:before="240" w:after="0" w:line="259" w:lineRule="auto"/>
      <w:jc w:val="left"/>
      <w:outlineLvl w:val="9"/>
    </w:pPr>
    <w:rPr>
      <w:rFonts w:ascii="Calibri Light" w:eastAsia="宋体" w:hAnsi="Calibri Light"/>
      <w:b w:val="0"/>
      <w:bCs w:val="0"/>
      <w:color w:val="2E74B5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0207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0207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24" Type="http://schemas.openxmlformats.org/officeDocument/2006/relationships/image" Target="media/image15.png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4.emf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emf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660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翀 白</dc:creator>
  <cp:keywords/>
  <dc:description/>
  <cp:lastModifiedBy>翀 白</cp:lastModifiedBy>
  <cp:revision>2</cp:revision>
  <dcterms:created xsi:type="dcterms:W3CDTF">2020-07-20T02:43:00Z</dcterms:created>
  <dcterms:modified xsi:type="dcterms:W3CDTF">2020-07-20T02:44:00Z</dcterms:modified>
</cp:coreProperties>
</file>