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Toc9128"/>
      <w:r>
        <w:rPr>
          <w:rFonts w:hint="default"/>
          <w:lang w:val="en-US" w:eastAsia="zh-CN"/>
        </w:rPr>
        <w:t>1+3+1会员体系需求文档</w:t>
      </w:r>
      <w:bookmarkEnd w:id="0"/>
    </w:p>
    <w:p>
      <w:pPr>
        <w:rPr>
          <w:rFonts w:hint="default"/>
          <w:lang w:val="en-US" w:eastAsia="zh-CN"/>
        </w:rPr>
      </w:pPr>
    </w:p>
    <w:p>
      <w:pPr>
        <w:rPr>
          <w:rFonts w:hint="default"/>
          <w:lang w:val="en-US" w:eastAsia="zh-CN"/>
        </w:rPr>
      </w:pPr>
    </w:p>
    <w:p>
      <w:pPr>
        <w:rPr>
          <w:rFonts w:hint="default"/>
          <w:lang w:val="en-US" w:eastAsia="zh-CN"/>
        </w:rPr>
      </w:pPr>
    </w:p>
    <w:sdt>
      <w:sdtPr>
        <w:rPr>
          <w:rFonts w:ascii="宋体" w:hAnsi="宋体" w:eastAsia="宋体" w:cstheme="minorBidi"/>
          <w:kern w:val="2"/>
          <w:sz w:val="21"/>
          <w:szCs w:val="24"/>
          <w:lang w:val="en-US" w:eastAsia="zh-CN" w:bidi="ar-SA"/>
        </w:rPr>
        <w:id w:val="147480693"/>
        <w15:color w:val="DBDBDB"/>
        <w:docPartObj>
          <w:docPartGallery w:val="Table of Contents"/>
          <w:docPartUnique/>
        </w:docPartObj>
      </w:sdtPr>
      <w:sdtEndPr>
        <w:rPr>
          <w:rFonts w:hint="default"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hint="default" w:asciiTheme="minorHAnsi" w:hAnsiTheme="minorHAnsi" w:eastAsiaTheme="minorEastAsia" w:cstheme="minorBidi"/>
              <w:b/>
              <w:kern w:val="2"/>
              <w:sz w:val="21"/>
              <w:szCs w:val="24"/>
              <w:lang w:val="en-US" w:eastAsia="zh-CN" w:bidi="ar-SA"/>
            </w:rPr>
            <w:fldChar w:fldCharType="begin"/>
          </w:r>
          <w:r>
            <w:rPr>
              <w:rFonts w:hint="default" w:asciiTheme="minorHAnsi" w:hAnsiTheme="minorHAnsi" w:eastAsiaTheme="minorEastAsia" w:cstheme="minorBidi"/>
              <w:b/>
              <w:kern w:val="2"/>
              <w:sz w:val="21"/>
              <w:szCs w:val="24"/>
              <w:lang w:val="en-US" w:eastAsia="zh-CN" w:bidi="ar-SA"/>
            </w:rPr>
            <w:instrText xml:space="preserve">TOC \o "1-2" \h \u </w:instrText>
          </w:r>
          <w:r>
            <w:rPr>
              <w:rFonts w:hint="default" w:asciiTheme="minorHAnsi" w:hAnsiTheme="minorHAnsi" w:eastAsiaTheme="minorEastAsia" w:cstheme="minorBidi"/>
              <w:b/>
              <w:kern w:val="2"/>
              <w:sz w:val="21"/>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_Toc9128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1+3+1会员体系需求文档</w:t>
          </w:r>
          <w:r>
            <w:tab/>
          </w:r>
          <w:r>
            <w:fldChar w:fldCharType="begin"/>
          </w:r>
          <w:r>
            <w:instrText xml:space="preserve"> PAGEREF _Toc9128 \h </w:instrText>
          </w:r>
          <w:r>
            <w:fldChar w:fldCharType="separate"/>
          </w:r>
          <w:r>
            <w:t>1</w:t>
          </w:r>
          <w:r>
            <w:fldChar w:fldCharType="end"/>
          </w:r>
          <w:r>
            <w:rPr>
              <w:rFonts w:hint="default" w:asciiTheme="minorHAnsi" w:hAnsiTheme="minorHAnsi" w:eastAsiaTheme="minorEastAsia" w:cstheme="minorBidi"/>
              <w:kern w:val="2"/>
              <w:szCs w:val="24"/>
              <w:lang w:val="en-US" w:eastAsia="zh-CN" w:bidi="ar-SA"/>
            </w:rPr>
            <w:fldChar w:fldCharType="end"/>
          </w:r>
        </w:p>
        <w:p>
          <w:pPr>
            <w:pStyle w:val="4"/>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_Toc26502 </w:instrText>
          </w:r>
          <w:r>
            <w:rPr>
              <w:rFonts w:hint="default" w:asciiTheme="minorHAnsi" w:hAnsiTheme="minorHAnsi" w:eastAsiaTheme="minorEastAsia" w:cstheme="minorBidi"/>
              <w:kern w:val="2"/>
              <w:szCs w:val="24"/>
              <w:lang w:val="en-US" w:eastAsia="zh-CN" w:bidi="ar-SA"/>
            </w:rPr>
            <w:fldChar w:fldCharType="separate"/>
          </w:r>
          <w:r>
            <w:rPr>
              <w:rFonts w:hint="default"/>
              <w:bCs/>
              <w:lang w:val="en-US" w:eastAsia="zh-CN"/>
            </w:rPr>
            <w:t xml:space="preserve">1. </w:t>
          </w:r>
          <w:r>
            <w:rPr>
              <w:rFonts w:hint="eastAsia"/>
              <w:bCs/>
              <w:lang w:val="en-US" w:eastAsia="zh-CN"/>
            </w:rPr>
            <w:t>产品文档综述</w:t>
          </w:r>
          <w:r>
            <w:tab/>
          </w:r>
          <w:r>
            <w:fldChar w:fldCharType="begin"/>
          </w:r>
          <w:r>
            <w:instrText xml:space="preserve"> PAGEREF _Toc26502 \h </w:instrText>
          </w:r>
          <w:r>
            <w:fldChar w:fldCharType="separate"/>
          </w:r>
          <w:r>
            <w:t>2</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_Toc7373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(1) </w:t>
          </w:r>
          <w:r>
            <w:rPr>
              <w:rFonts w:hint="eastAsia"/>
              <w:lang w:val="en-US" w:eastAsia="zh-CN"/>
            </w:rPr>
            <w:t>产品定位：</w:t>
          </w:r>
          <w:r>
            <w:tab/>
          </w:r>
          <w:r>
            <w:fldChar w:fldCharType="begin"/>
          </w:r>
          <w:r>
            <w:instrText xml:space="preserve"> PAGEREF _Toc7373 \h </w:instrText>
          </w:r>
          <w:r>
            <w:fldChar w:fldCharType="separate"/>
          </w:r>
          <w:r>
            <w:t>2</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_Toc30019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(2) </w:t>
          </w:r>
          <w:r>
            <w:rPr>
              <w:rFonts w:hint="eastAsia"/>
              <w:lang w:val="en-US" w:eastAsia="zh-CN"/>
            </w:rPr>
            <w:t>产品目标：</w:t>
          </w:r>
          <w:r>
            <w:tab/>
          </w:r>
          <w:r>
            <w:fldChar w:fldCharType="begin"/>
          </w:r>
          <w:r>
            <w:instrText xml:space="preserve"> PAGEREF _Toc30019 \h </w:instrText>
          </w:r>
          <w:r>
            <w:fldChar w:fldCharType="separate"/>
          </w:r>
          <w:r>
            <w:t>2</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_Toc21042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(3) </w:t>
          </w:r>
          <w:r>
            <w:rPr>
              <w:rFonts w:hint="eastAsia"/>
              <w:lang w:val="en-US" w:eastAsia="zh-CN"/>
            </w:rPr>
            <w:t>原型参考：</w:t>
          </w:r>
          <w:r>
            <w:tab/>
          </w:r>
          <w:r>
            <w:fldChar w:fldCharType="begin"/>
          </w:r>
          <w:r>
            <w:instrText xml:space="preserve"> PAGEREF _Toc21042 \h </w:instrText>
          </w:r>
          <w:r>
            <w:fldChar w:fldCharType="separate"/>
          </w:r>
          <w:r>
            <w:t>2</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_Toc23264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(4) </w:t>
          </w:r>
          <w:r>
            <w:rPr>
              <w:rFonts w:hint="eastAsia"/>
              <w:lang w:val="en-US" w:eastAsia="zh-CN"/>
            </w:rPr>
            <w:t>名词说明：</w:t>
          </w:r>
          <w:r>
            <w:tab/>
          </w:r>
          <w:r>
            <w:fldChar w:fldCharType="begin"/>
          </w:r>
          <w:r>
            <w:instrText xml:space="preserve"> PAGEREF _Toc23264 \h </w:instrText>
          </w:r>
          <w:r>
            <w:fldChar w:fldCharType="separate"/>
          </w:r>
          <w:r>
            <w:t>2</w:t>
          </w:r>
          <w:r>
            <w:fldChar w:fldCharType="end"/>
          </w:r>
          <w:r>
            <w:rPr>
              <w:rFonts w:hint="default" w:asciiTheme="minorHAnsi" w:hAnsiTheme="minorHAnsi" w:eastAsiaTheme="minorEastAsia" w:cstheme="minorBidi"/>
              <w:kern w:val="2"/>
              <w:szCs w:val="24"/>
              <w:lang w:val="en-US" w:eastAsia="zh-CN" w:bidi="ar-SA"/>
            </w:rPr>
            <w:fldChar w:fldCharType="end"/>
          </w:r>
        </w:p>
        <w:p>
          <w:pPr>
            <w:pStyle w:val="4"/>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_Toc11031 </w:instrText>
          </w:r>
          <w:r>
            <w:rPr>
              <w:rFonts w:hint="default" w:asciiTheme="minorHAnsi" w:hAnsiTheme="minorHAnsi" w:eastAsiaTheme="minorEastAsia" w:cstheme="minorBidi"/>
              <w:kern w:val="2"/>
              <w:szCs w:val="24"/>
              <w:lang w:val="en-US" w:eastAsia="zh-CN" w:bidi="ar-SA"/>
            </w:rPr>
            <w:fldChar w:fldCharType="separate"/>
          </w:r>
          <w:r>
            <w:rPr>
              <w:rFonts w:hint="default"/>
              <w:bCs/>
              <w:lang w:val="en-US" w:eastAsia="zh-CN"/>
            </w:rPr>
            <w:t xml:space="preserve">2. </w:t>
          </w:r>
          <w:r>
            <w:rPr>
              <w:rFonts w:hint="eastAsia"/>
              <w:bCs/>
              <w:lang w:val="en-US" w:eastAsia="zh-CN"/>
            </w:rPr>
            <w:t>产品页面/功能结构图</w:t>
          </w:r>
          <w:r>
            <w:tab/>
          </w:r>
          <w:r>
            <w:fldChar w:fldCharType="begin"/>
          </w:r>
          <w:r>
            <w:instrText xml:space="preserve"> PAGEREF _Toc11031 \h </w:instrText>
          </w:r>
          <w:r>
            <w:fldChar w:fldCharType="separate"/>
          </w:r>
          <w:r>
            <w:t>2</w:t>
          </w:r>
          <w:r>
            <w:fldChar w:fldCharType="end"/>
          </w:r>
          <w:r>
            <w:rPr>
              <w:rFonts w:hint="default" w:asciiTheme="minorHAnsi" w:hAnsiTheme="minorHAnsi" w:eastAsiaTheme="minorEastAsia" w:cstheme="minorBidi"/>
              <w:kern w:val="2"/>
              <w:szCs w:val="24"/>
              <w:lang w:val="en-US" w:eastAsia="zh-CN" w:bidi="ar-SA"/>
            </w:rPr>
            <w:fldChar w:fldCharType="end"/>
          </w:r>
        </w:p>
        <w:p>
          <w:pPr>
            <w:pStyle w:val="4"/>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_Toc24991 </w:instrText>
          </w:r>
          <w:r>
            <w:rPr>
              <w:rFonts w:hint="default" w:asciiTheme="minorHAnsi" w:hAnsiTheme="minorHAnsi" w:eastAsiaTheme="minorEastAsia" w:cstheme="minorBidi"/>
              <w:kern w:val="2"/>
              <w:szCs w:val="24"/>
              <w:lang w:val="en-US" w:eastAsia="zh-CN" w:bidi="ar-SA"/>
            </w:rPr>
            <w:fldChar w:fldCharType="separate"/>
          </w:r>
          <w:r>
            <w:rPr>
              <w:rFonts w:hint="default"/>
              <w:bCs/>
              <w:lang w:val="en-US" w:eastAsia="zh-CN"/>
            </w:rPr>
            <w:t xml:space="preserve">3. </w:t>
          </w:r>
          <w:r>
            <w:rPr>
              <w:rFonts w:hint="eastAsia"/>
              <w:bCs/>
              <w:lang w:val="en-US" w:eastAsia="zh-CN"/>
            </w:rPr>
            <w:t>业务流程图</w:t>
          </w:r>
          <w:r>
            <w:tab/>
          </w:r>
          <w:r>
            <w:fldChar w:fldCharType="begin"/>
          </w:r>
          <w:r>
            <w:instrText xml:space="preserve"> PAGEREF _Toc24991 \h </w:instrText>
          </w:r>
          <w:r>
            <w:fldChar w:fldCharType="separate"/>
          </w:r>
          <w:r>
            <w:t>3</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_Toc22191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(1) </w:t>
          </w:r>
          <w:r>
            <w:rPr>
              <w:rFonts w:hint="eastAsia"/>
              <w:lang w:val="en-US" w:eastAsia="zh-CN"/>
            </w:rPr>
            <w:t>解锁V1流程（开通会员V1流程）</w:t>
          </w:r>
          <w:r>
            <w:tab/>
          </w:r>
          <w:r>
            <w:fldChar w:fldCharType="begin"/>
          </w:r>
          <w:r>
            <w:instrText xml:space="preserve"> PAGEREF _Toc22191 \h </w:instrText>
          </w:r>
          <w:r>
            <w:fldChar w:fldCharType="separate"/>
          </w:r>
          <w:r>
            <w:t>3</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_Toc17146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(2) </w:t>
          </w:r>
          <w:r>
            <w:rPr>
              <w:rFonts w:hint="eastAsia"/>
              <w:lang w:val="en-US" w:eastAsia="zh-CN"/>
            </w:rPr>
            <w:t>解锁V2流程</w:t>
          </w:r>
          <w:r>
            <w:tab/>
          </w:r>
          <w:r>
            <w:fldChar w:fldCharType="begin"/>
          </w:r>
          <w:r>
            <w:instrText xml:space="preserve"> PAGEREF _Toc17146 \h </w:instrText>
          </w:r>
          <w:r>
            <w:fldChar w:fldCharType="separate"/>
          </w:r>
          <w:r>
            <w:t>4</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_Toc6997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(3) </w:t>
          </w:r>
          <w:r>
            <w:rPr>
              <w:rFonts w:hint="eastAsia"/>
              <w:lang w:val="en-US" w:eastAsia="zh-CN"/>
            </w:rPr>
            <w:t>解锁V3流程</w:t>
          </w:r>
          <w:r>
            <w:tab/>
          </w:r>
          <w:r>
            <w:fldChar w:fldCharType="begin"/>
          </w:r>
          <w:r>
            <w:instrText xml:space="preserve"> PAGEREF _Toc6997 \h </w:instrText>
          </w:r>
          <w:r>
            <w:fldChar w:fldCharType="separate"/>
          </w:r>
          <w:r>
            <w:t>4</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_Toc31617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(4) </w:t>
          </w:r>
          <w:r>
            <w:rPr>
              <w:rFonts w:hint="eastAsia"/>
              <w:lang w:val="en-US" w:eastAsia="zh-CN"/>
            </w:rPr>
            <w:t>生日礼包领取流程</w:t>
          </w:r>
          <w:r>
            <w:tab/>
          </w:r>
          <w:r>
            <w:fldChar w:fldCharType="begin"/>
          </w:r>
          <w:r>
            <w:instrText xml:space="preserve"> PAGEREF _Toc31617 \h </w:instrText>
          </w:r>
          <w:r>
            <w:fldChar w:fldCharType="separate"/>
          </w:r>
          <w:r>
            <w:t>4</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_Toc7285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(5) </w:t>
          </w:r>
          <w:r>
            <w:rPr>
              <w:rFonts w:hint="eastAsia"/>
              <w:lang w:val="en-US" w:eastAsia="zh-CN"/>
            </w:rPr>
            <w:t>超级优惠券领取流程</w:t>
          </w:r>
          <w:r>
            <w:tab/>
          </w:r>
          <w:r>
            <w:fldChar w:fldCharType="begin"/>
          </w:r>
          <w:r>
            <w:instrText xml:space="preserve"> PAGEREF _Toc7285 \h </w:instrText>
          </w:r>
          <w:r>
            <w:fldChar w:fldCharType="separate"/>
          </w:r>
          <w:r>
            <w:t>4</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_Toc15779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(6) </w:t>
          </w:r>
          <w:r>
            <w:rPr>
              <w:rFonts w:hint="eastAsia"/>
              <w:lang w:val="en-US" w:eastAsia="zh-CN"/>
            </w:rPr>
            <w:t>加速福利场专属礼品兑换流程</w:t>
          </w:r>
          <w:r>
            <w:tab/>
          </w:r>
          <w:r>
            <w:fldChar w:fldCharType="begin"/>
          </w:r>
          <w:r>
            <w:instrText xml:space="preserve"> PAGEREF _Toc15779 \h </w:instrText>
          </w:r>
          <w:r>
            <w:fldChar w:fldCharType="separate"/>
          </w:r>
          <w:r>
            <w:t>4</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_Toc13482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(7) </w:t>
          </w:r>
          <w:r>
            <w:rPr>
              <w:rFonts w:hint="eastAsia"/>
              <w:lang w:val="en-US" w:eastAsia="zh-CN"/>
            </w:rPr>
            <w:t>会员礼包兑换流程</w:t>
          </w:r>
          <w:r>
            <w:tab/>
          </w:r>
          <w:r>
            <w:fldChar w:fldCharType="begin"/>
          </w:r>
          <w:r>
            <w:instrText xml:space="preserve"> PAGEREF _Toc13482 \h </w:instrText>
          </w:r>
          <w:r>
            <w:fldChar w:fldCharType="separate"/>
          </w:r>
          <w:r>
            <w:t>4</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_Toc19408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(8) </w:t>
          </w:r>
          <w:r>
            <w:rPr>
              <w:rFonts w:hint="eastAsia" w:cstheme="minorBidi"/>
              <w:kern w:val="2"/>
              <w:szCs w:val="24"/>
              <w:lang w:val="en-US" w:eastAsia="zh-CN" w:bidi="ar-SA"/>
            </w:rPr>
            <w:t>正常商品下单流程</w:t>
          </w:r>
          <w:r>
            <w:tab/>
          </w:r>
          <w:r>
            <w:fldChar w:fldCharType="begin"/>
          </w:r>
          <w:r>
            <w:instrText xml:space="preserve"> PAGEREF _Toc19408 \h </w:instrText>
          </w:r>
          <w:r>
            <w:fldChar w:fldCharType="separate"/>
          </w:r>
          <w:r>
            <w:t>5</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_Toc11745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(9) </w:t>
          </w:r>
          <w:r>
            <w:rPr>
              <w:rFonts w:hint="eastAsia" w:cstheme="minorBidi"/>
              <w:kern w:val="2"/>
              <w:szCs w:val="24"/>
              <w:lang w:val="en-US" w:eastAsia="zh-CN" w:bidi="ar-SA"/>
            </w:rPr>
            <w:t>购物车换购/凑单流程</w:t>
          </w:r>
          <w:r>
            <w:tab/>
          </w:r>
          <w:r>
            <w:fldChar w:fldCharType="begin"/>
          </w:r>
          <w:r>
            <w:instrText xml:space="preserve"> PAGEREF _Toc11745 \h </w:instrText>
          </w:r>
          <w:r>
            <w:fldChar w:fldCharType="separate"/>
          </w:r>
          <w:r>
            <w:t>5</w:t>
          </w:r>
          <w:r>
            <w:fldChar w:fldCharType="end"/>
          </w:r>
          <w:r>
            <w:rPr>
              <w:rFonts w:hint="default" w:asciiTheme="minorHAnsi" w:hAnsiTheme="minorHAnsi" w:eastAsiaTheme="minorEastAsia" w:cstheme="minorBidi"/>
              <w:kern w:val="2"/>
              <w:szCs w:val="24"/>
              <w:lang w:val="en-US" w:eastAsia="zh-CN" w:bidi="ar-SA"/>
            </w:rPr>
            <w:fldChar w:fldCharType="end"/>
          </w:r>
        </w:p>
        <w:p>
          <w:pPr>
            <w:pStyle w:val="4"/>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_Toc31890 </w:instrText>
          </w:r>
          <w:r>
            <w:rPr>
              <w:rFonts w:hint="default" w:asciiTheme="minorHAnsi" w:hAnsiTheme="minorHAnsi" w:eastAsiaTheme="minorEastAsia" w:cstheme="minorBidi"/>
              <w:kern w:val="2"/>
              <w:szCs w:val="24"/>
              <w:lang w:val="en-US" w:eastAsia="zh-CN" w:bidi="ar-SA"/>
            </w:rPr>
            <w:fldChar w:fldCharType="separate"/>
          </w:r>
          <w:r>
            <w:rPr>
              <w:rFonts w:hint="default"/>
              <w:bCs/>
              <w:lang w:val="en-US" w:eastAsia="zh-CN"/>
            </w:rPr>
            <w:t xml:space="preserve">4. </w:t>
          </w:r>
          <w:r>
            <w:rPr>
              <w:rFonts w:hint="eastAsia"/>
              <w:bCs/>
              <w:lang w:val="en-US" w:eastAsia="zh-CN"/>
            </w:rPr>
            <w:t>用例和权限</w:t>
          </w:r>
          <w:r>
            <w:tab/>
          </w:r>
          <w:r>
            <w:fldChar w:fldCharType="begin"/>
          </w:r>
          <w:r>
            <w:instrText xml:space="preserve"> PAGEREF _Toc31890 \h </w:instrText>
          </w:r>
          <w:r>
            <w:fldChar w:fldCharType="separate"/>
          </w:r>
          <w:r>
            <w:t>5</w:t>
          </w:r>
          <w:r>
            <w:fldChar w:fldCharType="end"/>
          </w:r>
          <w:r>
            <w:rPr>
              <w:rFonts w:hint="default" w:asciiTheme="minorHAnsi" w:hAnsiTheme="minorHAnsi" w:eastAsiaTheme="minorEastAsia" w:cstheme="minorBidi"/>
              <w:kern w:val="2"/>
              <w:szCs w:val="24"/>
              <w:lang w:val="en-US" w:eastAsia="zh-CN" w:bidi="ar-SA"/>
            </w:rPr>
            <w:fldChar w:fldCharType="end"/>
          </w:r>
        </w:p>
        <w:p>
          <w:pPr>
            <w:pStyle w:val="4"/>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_Toc12162 </w:instrText>
          </w:r>
          <w:r>
            <w:rPr>
              <w:rFonts w:hint="default" w:asciiTheme="minorHAnsi" w:hAnsiTheme="minorHAnsi" w:eastAsiaTheme="minorEastAsia" w:cstheme="minorBidi"/>
              <w:kern w:val="2"/>
              <w:szCs w:val="24"/>
              <w:lang w:val="en-US" w:eastAsia="zh-CN" w:bidi="ar-SA"/>
            </w:rPr>
            <w:fldChar w:fldCharType="separate"/>
          </w:r>
          <w:r>
            <w:rPr>
              <w:rFonts w:hint="default"/>
              <w:bCs/>
              <w:lang w:val="en-US" w:eastAsia="zh-CN"/>
            </w:rPr>
            <w:t xml:space="preserve">5. </w:t>
          </w:r>
          <w:r>
            <w:rPr>
              <w:rFonts w:hint="eastAsia"/>
              <w:bCs/>
              <w:lang w:val="en-US" w:eastAsia="zh-CN"/>
            </w:rPr>
            <w:t>功能需求</w:t>
          </w:r>
          <w:r>
            <w:tab/>
          </w:r>
          <w:r>
            <w:fldChar w:fldCharType="begin"/>
          </w:r>
          <w:r>
            <w:instrText xml:space="preserve"> PAGEREF _Toc12162 \h </w:instrText>
          </w:r>
          <w:r>
            <w:fldChar w:fldCharType="separate"/>
          </w:r>
          <w:r>
            <w:t>6</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_Toc147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(1) </w:t>
          </w:r>
          <w:r>
            <w:rPr>
              <w:rFonts w:hint="eastAsia"/>
              <w:lang w:val="en-US" w:eastAsia="zh-CN"/>
            </w:rPr>
            <w:t>会员中心页</w:t>
          </w:r>
          <w:r>
            <w:tab/>
          </w:r>
          <w:r>
            <w:fldChar w:fldCharType="begin"/>
          </w:r>
          <w:r>
            <w:instrText xml:space="preserve"> PAGEREF _Toc147 \h </w:instrText>
          </w:r>
          <w:r>
            <w:fldChar w:fldCharType="separate"/>
          </w:r>
          <w:r>
            <w:t>6</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_Toc15085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① </w:t>
          </w:r>
          <w:r>
            <w:rPr>
              <w:rFonts w:hint="eastAsia"/>
              <w:lang w:val="en-US" w:eastAsia="zh-CN"/>
            </w:rPr>
            <w:t>会员礼包</w:t>
          </w:r>
          <w:r>
            <w:tab/>
          </w:r>
          <w:r>
            <w:fldChar w:fldCharType="begin"/>
          </w:r>
          <w:r>
            <w:instrText xml:space="preserve"> PAGEREF _Toc15085 \h </w:instrText>
          </w:r>
          <w:r>
            <w:fldChar w:fldCharType="separate"/>
          </w:r>
          <w:r>
            <w:t>7</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_Toc424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1) </w:t>
          </w:r>
          <w:r>
            <w:rPr>
              <w:rFonts w:hint="eastAsia"/>
              <w:lang w:val="en-US" w:eastAsia="zh-CN"/>
            </w:rPr>
            <w:t>会员礼包兑换弹窗</w:t>
          </w:r>
          <w:r>
            <w:tab/>
          </w:r>
          <w:r>
            <w:fldChar w:fldCharType="begin"/>
          </w:r>
          <w:r>
            <w:instrText xml:space="preserve"> PAGEREF _Toc424 \h </w:instrText>
          </w:r>
          <w:r>
            <w:fldChar w:fldCharType="separate"/>
          </w:r>
          <w:r>
            <w:t>7</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_Toc4299 </w:instrText>
          </w:r>
          <w:r>
            <w:rPr>
              <w:rFonts w:hint="default" w:asciiTheme="minorHAnsi" w:hAnsiTheme="minorHAnsi" w:eastAsiaTheme="minorEastAsia" w:cstheme="minorBidi"/>
              <w:kern w:val="2"/>
              <w:szCs w:val="24"/>
              <w:lang w:val="en-US" w:eastAsia="zh-CN" w:bidi="ar-SA"/>
            </w:rPr>
            <w:fldChar w:fldCharType="separate"/>
          </w:r>
          <w:r>
            <w:rPr>
              <w:rFonts w:hint="default"/>
              <w:lang w:val="en-US" w:eastAsia="zh-CN"/>
            </w:rPr>
            <w:t xml:space="preserve">2) </w:t>
          </w:r>
          <w:r>
            <w:rPr>
              <w:rFonts w:hint="eastAsia"/>
              <w:lang w:val="en-US" w:eastAsia="zh-CN"/>
            </w:rPr>
            <w:t>会员礼包已兑换弹窗</w:t>
          </w:r>
          <w:r>
            <w:tab/>
          </w:r>
          <w:r>
            <w:fldChar w:fldCharType="begin"/>
          </w:r>
          <w:r>
            <w:instrText xml:space="preserve"> PAGEREF _Toc4299 \h </w:instrText>
          </w:r>
          <w:r>
            <w:fldChar w:fldCharType="separate"/>
          </w:r>
          <w:r>
            <w:t>8</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_Toc11095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② </w:t>
          </w:r>
          <w:r>
            <w:rPr>
              <w:rFonts w:hint="eastAsia" w:cstheme="minorBidi"/>
              <w:kern w:val="2"/>
              <w:szCs w:val="24"/>
              <w:lang w:val="en-US" w:eastAsia="zh-CN" w:bidi="ar-SA"/>
            </w:rPr>
            <w:t>七折优惠----静态页</w:t>
          </w:r>
          <w:r>
            <w:tab/>
          </w:r>
          <w:r>
            <w:fldChar w:fldCharType="begin"/>
          </w:r>
          <w:r>
            <w:instrText xml:space="preserve"> PAGEREF _Toc11095 \h </w:instrText>
          </w:r>
          <w:r>
            <w:fldChar w:fldCharType="separate"/>
          </w:r>
          <w:r>
            <w:t>8</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_Toc28165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③ </w:t>
          </w:r>
          <w:r>
            <w:rPr>
              <w:rFonts w:hint="eastAsia" w:cstheme="minorBidi"/>
              <w:kern w:val="2"/>
              <w:szCs w:val="24"/>
              <w:lang w:val="en-US" w:eastAsia="zh-CN" w:bidi="ar-SA"/>
            </w:rPr>
            <w:t>超值优惠券</w:t>
          </w:r>
          <w:r>
            <w:tab/>
          </w:r>
          <w:r>
            <w:fldChar w:fldCharType="begin"/>
          </w:r>
          <w:r>
            <w:instrText xml:space="preserve"> PAGEREF _Toc28165 \h </w:instrText>
          </w:r>
          <w:r>
            <w:fldChar w:fldCharType="separate"/>
          </w:r>
          <w:r>
            <w:t>9</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_Toc28790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④ </w:t>
          </w:r>
          <w:r>
            <w:rPr>
              <w:rFonts w:hint="eastAsia" w:cstheme="minorBidi"/>
              <w:kern w:val="2"/>
              <w:szCs w:val="24"/>
              <w:lang w:val="en-US" w:eastAsia="zh-CN" w:bidi="ar-SA"/>
            </w:rPr>
            <w:t>炫彩周末</w:t>
          </w:r>
          <w:r>
            <w:tab/>
          </w:r>
          <w:r>
            <w:fldChar w:fldCharType="begin"/>
          </w:r>
          <w:r>
            <w:instrText xml:space="preserve"> PAGEREF _Toc28790 \h </w:instrText>
          </w:r>
          <w:r>
            <w:fldChar w:fldCharType="separate"/>
          </w:r>
          <w:r>
            <w:t>9</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_Toc17763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⑤ </w:t>
          </w:r>
          <w:r>
            <w:rPr>
              <w:rFonts w:hint="eastAsia" w:cstheme="minorBidi"/>
              <w:kern w:val="2"/>
              <w:szCs w:val="24"/>
              <w:lang w:val="en-US" w:eastAsia="zh-CN" w:bidi="ar-SA"/>
            </w:rPr>
            <w:t>加速福利场</w:t>
          </w:r>
          <w:r>
            <w:tab/>
          </w:r>
          <w:r>
            <w:fldChar w:fldCharType="begin"/>
          </w:r>
          <w:r>
            <w:instrText xml:space="preserve"> PAGEREF _Toc17763 \h </w:instrText>
          </w:r>
          <w:r>
            <w:fldChar w:fldCharType="separate"/>
          </w:r>
          <w:r>
            <w:t>10</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_Toc16081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⑥ </w:t>
          </w:r>
          <w:r>
            <w:rPr>
              <w:rFonts w:hint="eastAsia" w:cstheme="minorBidi"/>
              <w:kern w:val="2"/>
              <w:szCs w:val="24"/>
              <w:lang w:val="en-US" w:eastAsia="zh-CN" w:bidi="ar-SA"/>
            </w:rPr>
            <w:t>零元到家（忽略，运营补充）</w:t>
          </w:r>
          <w:r>
            <w:tab/>
          </w:r>
          <w:r>
            <w:fldChar w:fldCharType="begin"/>
          </w:r>
          <w:r>
            <w:instrText xml:space="preserve"> PAGEREF _Toc16081 \h </w:instrText>
          </w:r>
          <w:r>
            <w:fldChar w:fldCharType="separate"/>
          </w:r>
          <w:r>
            <w:t>11</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_Toc791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⑦ </w:t>
          </w:r>
          <w:r>
            <w:rPr>
              <w:rFonts w:hint="eastAsia" w:cstheme="minorBidi"/>
              <w:kern w:val="2"/>
              <w:szCs w:val="24"/>
              <w:lang w:val="en-US" w:eastAsia="zh-CN" w:bidi="ar-SA"/>
            </w:rPr>
            <w:t>专属活动</w:t>
          </w:r>
          <w:r>
            <w:tab/>
          </w:r>
          <w:r>
            <w:fldChar w:fldCharType="begin"/>
          </w:r>
          <w:r>
            <w:instrText xml:space="preserve"> PAGEREF _Toc791 \h </w:instrText>
          </w:r>
          <w:r>
            <w:fldChar w:fldCharType="separate"/>
          </w:r>
          <w:r>
            <w:t>11</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_Toc6399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⑧ </w:t>
          </w:r>
          <w:r>
            <w:rPr>
              <w:rFonts w:hint="eastAsia" w:cstheme="minorBidi"/>
              <w:kern w:val="2"/>
              <w:szCs w:val="24"/>
              <w:lang w:val="en-US" w:eastAsia="zh-CN" w:bidi="ar-SA"/>
            </w:rPr>
            <w:t>积分升级----静态页</w:t>
          </w:r>
          <w:r>
            <w:tab/>
          </w:r>
          <w:r>
            <w:fldChar w:fldCharType="begin"/>
          </w:r>
          <w:r>
            <w:instrText xml:space="preserve"> PAGEREF _Toc6399 \h </w:instrText>
          </w:r>
          <w:r>
            <w:fldChar w:fldCharType="separate"/>
          </w:r>
          <w:r>
            <w:t>11</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_Toc4556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⑨ </w:t>
          </w:r>
          <w:r>
            <w:rPr>
              <w:rFonts w:hint="eastAsia" w:cstheme="minorBidi"/>
              <w:kern w:val="2"/>
              <w:szCs w:val="24"/>
              <w:lang w:val="en-US" w:eastAsia="zh-CN" w:bidi="ar-SA"/>
            </w:rPr>
            <w:t>专属客服</w:t>
          </w:r>
          <w:r>
            <w:tab/>
          </w:r>
          <w:r>
            <w:fldChar w:fldCharType="begin"/>
          </w:r>
          <w:r>
            <w:instrText xml:space="preserve"> PAGEREF _Toc4556 \h </w:instrText>
          </w:r>
          <w:r>
            <w:fldChar w:fldCharType="separate"/>
          </w:r>
          <w:r>
            <w:t>11</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_Toc4037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⑩ </w:t>
          </w:r>
          <w:r>
            <w:rPr>
              <w:rFonts w:hint="eastAsia" w:cstheme="minorBidi"/>
              <w:kern w:val="2"/>
              <w:szCs w:val="24"/>
              <w:lang w:val="en-US" w:eastAsia="zh-CN" w:bidi="ar-SA"/>
            </w:rPr>
            <w:t>优先发货</w:t>
          </w:r>
          <w:r>
            <w:tab/>
          </w:r>
          <w:r>
            <w:fldChar w:fldCharType="begin"/>
          </w:r>
          <w:r>
            <w:instrText xml:space="preserve"> PAGEREF _Toc4037 \h </w:instrText>
          </w:r>
          <w:r>
            <w:fldChar w:fldCharType="separate"/>
          </w:r>
          <w:r>
            <w:t>12</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_Toc21738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⑪ </w:t>
          </w:r>
          <w:r>
            <w:rPr>
              <w:rFonts w:hint="eastAsia" w:cstheme="minorBidi"/>
              <w:kern w:val="2"/>
              <w:szCs w:val="24"/>
              <w:lang w:val="en-US" w:eastAsia="zh-CN" w:bidi="ar-SA"/>
            </w:rPr>
            <w:t>生日礼包</w:t>
          </w:r>
          <w:r>
            <w:tab/>
          </w:r>
          <w:r>
            <w:fldChar w:fldCharType="begin"/>
          </w:r>
          <w:r>
            <w:instrText xml:space="preserve"> PAGEREF _Toc21738 \h </w:instrText>
          </w:r>
          <w:r>
            <w:fldChar w:fldCharType="separate"/>
          </w:r>
          <w:r>
            <w:t>12</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_Toc8127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⑫ </w:t>
          </w:r>
          <w:r>
            <w:rPr>
              <w:rFonts w:hint="eastAsia" w:cstheme="minorBidi"/>
              <w:kern w:val="2"/>
              <w:szCs w:val="24"/>
              <w:lang w:val="en-US" w:eastAsia="zh-CN" w:bidi="ar-SA"/>
            </w:rPr>
            <w:t>免费退换-----静态页</w:t>
          </w:r>
          <w:r>
            <w:tab/>
          </w:r>
          <w:r>
            <w:fldChar w:fldCharType="begin"/>
          </w:r>
          <w:r>
            <w:instrText xml:space="preserve"> PAGEREF _Toc8127 \h </w:instrText>
          </w:r>
          <w:r>
            <w:fldChar w:fldCharType="separate"/>
          </w:r>
          <w:r>
            <w:t>13</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_Toc10791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⑬ </w:t>
          </w:r>
          <w:r>
            <w:rPr>
              <w:rFonts w:hint="eastAsia" w:cstheme="minorBidi"/>
              <w:kern w:val="2"/>
              <w:szCs w:val="24"/>
              <w:lang w:val="en-US" w:eastAsia="zh-CN" w:bidi="ar-SA"/>
            </w:rPr>
            <w:t>【立即开通66元】购买会员</w:t>
          </w:r>
          <w:r>
            <w:tab/>
          </w:r>
          <w:r>
            <w:fldChar w:fldCharType="begin"/>
          </w:r>
          <w:r>
            <w:instrText xml:space="preserve"> PAGEREF _Toc10791 \h </w:instrText>
          </w:r>
          <w:r>
            <w:fldChar w:fldCharType="separate"/>
          </w:r>
          <w:r>
            <w:t>13</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_Toc23847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cstheme="minorBidi"/>
              <w:kern w:val="2"/>
              <w:szCs w:val="24"/>
              <w:lang w:val="en-US" w:eastAsia="zh-CN" w:bidi="ar-SA"/>
            </w:rPr>
            <w:t>完善信息</w:t>
          </w:r>
          <w:r>
            <w:tab/>
          </w:r>
          <w:r>
            <w:fldChar w:fldCharType="begin"/>
          </w:r>
          <w:r>
            <w:instrText xml:space="preserve"> PAGEREF _Toc23847 \h </w:instrText>
          </w:r>
          <w:r>
            <w:fldChar w:fldCharType="separate"/>
          </w:r>
          <w:r>
            <w:t>14</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_Toc21680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cstheme="minorBidi"/>
              <w:kern w:val="2"/>
              <w:szCs w:val="24"/>
              <w:lang w:val="en-US" w:eastAsia="zh-CN" w:bidi="ar-SA"/>
            </w:rPr>
            <w:t>商品详情页</w:t>
          </w:r>
          <w:r>
            <w:tab/>
          </w:r>
          <w:r>
            <w:fldChar w:fldCharType="begin"/>
          </w:r>
          <w:r>
            <w:instrText xml:space="preserve"> PAGEREF _Toc21680 \h </w:instrText>
          </w:r>
          <w:r>
            <w:fldChar w:fldCharType="separate"/>
          </w:r>
          <w:r>
            <w:t>15</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_Toc26348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① </w:t>
          </w:r>
          <w:r>
            <w:rPr>
              <w:rFonts w:hint="eastAsia" w:cstheme="minorBidi"/>
              <w:kern w:val="2"/>
              <w:szCs w:val="24"/>
              <w:lang w:val="en-US" w:eastAsia="zh-CN" w:bidi="ar-SA"/>
            </w:rPr>
            <w:t>【+1凑单】弹窗</w:t>
          </w:r>
          <w:r>
            <w:tab/>
          </w:r>
          <w:r>
            <w:fldChar w:fldCharType="begin"/>
          </w:r>
          <w:r>
            <w:instrText xml:space="preserve"> PAGEREF _Toc26348 \h </w:instrText>
          </w:r>
          <w:r>
            <w:fldChar w:fldCharType="separate"/>
          </w:r>
          <w:r>
            <w:t>16</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_Toc1632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② </w:t>
          </w:r>
          <w:r>
            <w:rPr>
              <w:rFonts w:hint="eastAsia" w:cstheme="minorBidi"/>
              <w:kern w:val="2"/>
              <w:szCs w:val="24"/>
              <w:lang w:val="en-US" w:eastAsia="zh-CN" w:bidi="ar-SA"/>
            </w:rPr>
            <w:t>【加入购物车】</w:t>
          </w:r>
          <w:r>
            <w:tab/>
          </w:r>
          <w:r>
            <w:fldChar w:fldCharType="begin"/>
          </w:r>
          <w:r>
            <w:instrText xml:space="preserve"> PAGEREF _Toc1632 \h </w:instrText>
          </w:r>
          <w:r>
            <w:fldChar w:fldCharType="separate"/>
          </w:r>
          <w:r>
            <w:t>17</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_Toc9087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③ </w:t>
          </w:r>
          <w:r>
            <w:rPr>
              <w:rFonts w:hint="eastAsia" w:cstheme="minorBidi"/>
              <w:kern w:val="2"/>
              <w:szCs w:val="24"/>
              <w:lang w:val="en-US" w:eastAsia="zh-CN" w:bidi="ar-SA"/>
            </w:rPr>
            <w:t>【立即下单】</w:t>
          </w:r>
          <w:r>
            <w:tab/>
          </w:r>
          <w:r>
            <w:fldChar w:fldCharType="begin"/>
          </w:r>
          <w:r>
            <w:instrText xml:space="preserve"> PAGEREF _Toc9087 \h </w:instrText>
          </w:r>
          <w:r>
            <w:fldChar w:fldCharType="separate"/>
          </w:r>
          <w:r>
            <w:t>18</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_Toc8158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cstheme="minorBidi"/>
              <w:kern w:val="2"/>
              <w:szCs w:val="24"/>
              <w:lang w:val="en-US" w:eastAsia="zh-CN" w:bidi="ar-SA"/>
            </w:rPr>
            <w:t>购物车</w:t>
          </w:r>
          <w:r>
            <w:tab/>
          </w:r>
          <w:r>
            <w:fldChar w:fldCharType="begin"/>
          </w:r>
          <w:r>
            <w:instrText xml:space="preserve"> PAGEREF _Toc8158 \h </w:instrText>
          </w:r>
          <w:r>
            <w:fldChar w:fldCharType="separate"/>
          </w:r>
          <w:r>
            <w:t>19</w:t>
          </w:r>
          <w:r>
            <w:fldChar w:fldCharType="end"/>
          </w:r>
          <w:r>
            <w:rPr>
              <w:rFonts w:hint="default" w:asciiTheme="minorHAnsi" w:hAnsiTheme="minorHAnsi" w:eastAsiaTheme="minorEastAsia" w:cstheme="minorBidi"/>
              <w:kern w:val="2"/>
              <w:szCs w:val="24"/>
              <w:lang w:val="en-US" w:eastAsia="zh-CN" w:bidi="ar-SA"/>
            </w:rPr>
            <w:fldChar w:fldCharType="end"/>
          </w:r>
        </w:p>
        <w:p>
          <w:pPr>
            <w:pStyle w:val="5"/>
            <w:tabs>
              <w:tab w:val="right" w:leader="dot" w:pos="8306"/>
            </w:tabs>
            <w:ind w:left="420" w:leftChars="200" w:firstLine="420" w:firstLineChars="0"/>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_Toc7419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① </w:t>
          </w:r>
          <w:r>
            <w:rPr>
              <w:rFonts w:hint="eastAsia" w:cstheme="minorBidi"/>
              <w:kern w:val="2"/>
              <w:szCs w:val="24"/>
              <w:lang w:val="en-US" w:eastAsia="zh-CN" w:bidi="ar-SA"/>
            </w:rPr>
            <w:t>凑单专区</w:t>
          </w:r>
          <w:r>
            <w:tab/>
          </w:r>
          <w:r>
            <w:fldChar w:fldCharType="begin"/>
          </w:r>
          <w:r>
            <w:instrText xml:space="preserve"> PAGEREF _Toc7419 \h </w:instrText>
          </w:r>
          <w:r>
            <w:fldChar w:fldCharType="separate"/>
          </w:r>
          <w:r>
            <w:t>20</w:t>
          </w:r>
          <w:r>
            <w:fldChar w:fldCharType="end"/>
          </w:r>
          <w:r>
            <w:rPr>
              <w:rFonts w:hint="default" w:asciiTheme="minorHAnsi" w:hAnsiTheme="minorHAnsi" w:eastAsiaTheme="minorEastAsia" w:cstheme="minorBidi"/>
              <w:kern w:val="2"/>
              <w:szCs w:val="24"/>
              <w:lang w:val="en-US" w:eastAsia="zh-CN" w:bidi="ar-SA"/>
            </w:rPr>
            <w:fldChar w:fldCharType="end"/>
          </w:r>
        </w:p>
        <w:p>
          <w:pPr>
            <w:rPr>
              <w:rFonts w:hint="default" w:asciiTheme="minorHAnsi" w:hAnsiTheme="minorHAnsi" w:eastAsiaTheme="minorEastAsia" w:cstheme="minorBidi"/>
              <w:b/>
              <w:kern w:val="2"/>
              <w:sz w:val="21"/>
              <w:szCs w:val="24"/>
              <w:lang w:val="en-US" w:eastAsia="zh-CN" w:bidi="ar-SA"/>
            </w:rPr>
          </w:pPr>
          <w:r>
            <w:rPr>
              <w:rFonts w:hint="default" w:asciiTheme="minorHAnsi" w:hAnsiTheme="minorHAnsi" w:eastAsiaTheme="minorEastAsia" w:cstheme="minorBidi"/>
              <w:kern w:val="2"/>
              <w:szCs w:val="24"/>
              <w:lang w:val="en-US" w:eastAsia="zh-CN" w:bidi="ar-SA"/>
            </w:rPr>
            <w:fldChar w:fldCharType="end"/>
          </w:r>
        </w:p>
      </w:sdtContent>
    </w:sdt>
    <w:p>
      <w:pPr>
        <w:rPr>
          <w:rFonts w:hint="default" w:asciiTheme="minorHAnsi" w:hAnsiTheme="minorHAnsi" w:eastAsiaTheme="minorEastAsia" w:cstheme="minorBidi"/>
          <w:b/>
          <w:kern w:val="2"/>
          <w:sz w:val="21"/>
          <w:szCs w:val="24"/>
          <w:lang w:val="en-US" w:eastAsia="zh-CN" w:bidi="ar-SA"/>
        </w:rPr>
      </w:pPr>
    </w:p>
    <w:p>
      <w:pPr>
        <w:numPr>
          <w:ilvl w:val="0"/>
          <w:numId w:val="1"/>
        </w:numPr>
        <w:outlineLvl w:val="0"/>
        <w:rPr>
          <w:rFonts w:hint="default"/>
          <w:b/>
          <w:bCs/>
          <w:lang w:val="en-US" w:eastAsia="zh-CN"/>
        </w:rPr>
      </w:pPr>
      <w:bookmarkStart w:id="1" w:name="_Toc26502"/>
      <w:r>
        <w:rPr>
          <w:rFonts w:hint="eastAsia"/>
          <w:b/>
          <w:bCs/>
          <w:lang w:val="en-US" w:eastAsia="zh-CN"/>
        </w:rPr>
        <w:t>产品文档综述</w:t>
      </w:r>
      <w:bookmarkEnd w:id="1"/>
    </w:p>
    <w:p>
      <w:pPr>
        <w:numPr>
          <w:ilvl w:val="1"/>
          <w:numId w:val="1"/>
        </w:numPr>
        <w:ind w:left="840" w:leftChars="0" w:hanging="420" w:firstLineChars="0"/>
        <w:outlineLvl w:val="1"/>
        <w:rPr>
          <w:rFonts w:hint="default"/>
          <w:lang w:val="en-US" w:eastAsia="zh-CN"/>
        </w:rPr>
      </w:pPr>
      <w:bookmarkStart w:id="2" w:name="_Toc7373"/>
      <w:r>
        <w:rPr>
          <w:rFonts w:hint="eastAsia"/>
          <w:lang w:val="en-US" w:eastAsia="zh-CN"/>
        </w:rPr>
        <w:t>产品定位：</w:t>
      </w:r>
      <w:bookmarkEnd w:id="2"/>
    </w:p>
    <w:p>
      <w:pPr>
        <w:numPr>
          <w:ilvl w:val="1"/>
          <w:numId w:val="1"/>
        </w:numPr>
        <w:ind w:left="840" w:leftChars="0" w:hanging="420" w:firstLineChars="0"/>
        <w:outlineLvl w:val="1"/>
        <w:rPr>
          <w:rFonts w:hint="default"/>
          <w:lang w:val="en-US" w:eastAsia="zh-CN"/>
        </w:rPr>
      </w:pPr>
      <w:bookmarkStart w:id="3" w:name="_Toc30019"/>
      <w:r>
        <w:rPr>
          <w:rFonts w:hint="eastAsia"/>
          <w:lang w:val="en-US" w:eastAsia="zh-CN"/>
        </w:rPr>
        <w:t>产品目标：</w:t>
      </w:r>
      <w:bookmarkEnd w:id="3"/>
    </w:p>
    <w:p>
      <w:pPr>
        <w:numPr>
          <w:ilvl w:val="2"/>
          <w:numId w:val="1"/>
        </w:numPr>
        <w:ind w:left="1260" w:leftChars="0" w:hanging="420" w:firstLineChars="0"/>
        <w:rPr>
          <w:rFonts w:hint="default"/>
          <w:lang w:val="en-US" w:eastAsia="zh-CN"/>
        </w:rPr>
      </w:pPr>
      <w:r>
        <w:rPr>
          <w:rFonts w:hint="eastAsia"/>
          <w:lang w:val="en-US" w:eastAsia="zh-CN"/>
        </w:rPr>
        <w:t>筛选出愿意为小程序会员权益（组合购买折扣优惠）付费的用户；</w:t>
      </w:r>
    </w:p>
    <w:p>
      <w:pPr>
        <w:numPr>
          <w:ilvl w:val="2"/>
          <w:numId w:val="1"/>
        </w:numPr>
        <w:ind w:left="1260" w:leftChars="0" w:hanging="420" w:firstLineChars="0"/>
        <w:rPr>
          <w:rFonts w:hint="default"/>
          <w:lang w:val="en-US" w:eastAsia="zh-CN"/>
        </w:rPr>
      </w:pPr>
      <w:r>
        <w:rPr>
          <w:rFonts w:hint="eastAsia"/>
          <w:lang w:val="en-US" w:eastAsia="zh-CN"/>
        </w:rPr>
        <w:t>筛选出小程序愿意长期使用的用户（至少使用心里预期在一年的）；</w:t>
      </w:r>
    </w:p>
    <w:p>
      <w:pPr>
        <w:numPr>
          <w:ilvl w:val="2"/>
          <w:numId w:val="1"/>
        </w:numPr>
        <w:ind w:left="1260" w:leftChars="0" w:hanging="420" w:firstLineChars="0"/>
        <w:rPr>
          <w:rFonts w:hint="default"/>
          <w:lang w:val="en-US" w:eastAsia="zh-CN"/>
        </w:rPr>
      </w:pPr>
      <w:r>
        <w:rPr>
          <w:rFonts w:hint="eastAsia"/>
          <w:lang w:val="en-US" w:eastAsia="zh-CN"/>
        </w:rPr>
        <w:t>利用小程序积分成长体系，为付费用户分层；</w:t>
      </w:r>
    </w:p>
    <w:p>
      <w:pPr>
        <w:numPr>
          <w:ilvl w:val="2"/>
          <w:numId w:val="1"/>
        </w:numPr>
        <w:ind w:left="1260" w:leftChars="0" w:hanging="420" w:firstLineChars="0"/>
        <w:rPr>
          <w:rFonts w:hint="default"/>
          <w:lang w:val="en-US" w:eastAsia="zh-CN"/>
        </w:rPr>
      </w:pPr>
      <w:r>
        <w:rPr>
          <w:rFonts w:hint="eastAsia"/>
          <w:lang w:val="en-US" w:eastAsia="zh-CN"/>
        </w:rPr>
        <w:t>......</w:t>
      </w:r>
    </w:p>
    <w:p>
      <w:pPr>
        <w:numPr>
          <w:ilvl w:val="1"/>
          <w:numId w:val="1"/>
        </w:numPr>
        <w:ind w:left="840" w:leftChars="0" w:hanging="420" w:firstLineChars="0"/>
        <w:outlineLvl w:val="1"/>
        <w:rPr>
          <w:rFonts w:hint="default"/>
          <w:lang w:val="en-US" w:eastAsia="zh-CN"/>
        </w:rPr>
      </w:pPr>
      <w:bookmarkStart w:id="4" w:name="_Toc21042"/>
      <w:r>
        <w:rPr>
          <w:rFonts w:hint="eastAsia"/>
          <w:lang w:val="en-US" w:eastAsia="zh-CN"/>
        </w:rPr>
        <w:t>原型参考：</w:t>
      </w:r>
      <w:bookmarkEnd w:id="4"/>
    </w:p>
    <w:p>
      <w:pPr>
        <w:numPr>
          <w:ilvl w:val="2"/>
          <w:numId w:val="1"/>
        </w:numPr>
        <w:ind w:left="1260" w:leftChars="0" w:hanging="420" w:firstLineChars="0"/>
        <w:outlineLvl w:val="9"/>
        <w:rPr>
          <w:rFonts w:hint="default"/>
          <w:lang w:val="en-US" w:eastAsia="zh-CN"/>
        </w:rPr>
      </w:pPr>
      <w:r>
        <w:rPr>
          <w:rFonts w:hint="eastAsia"/>
          <w:lang w:val="en-US" w:eastAsia="zh-CN"/>
        </w:rPr>
        <w:t>个人中心：https://modao.cc/app/0358b3e4e24bfd0253123246faaaaac3869c3265</w:t>
      </w:r>
    </w:p>
    <w:p>
      <w:pPr>
        <w:numPr>
          <w:ilvl w:val="2"/>
          <w:numId w:val="1"/>
        </w:numPr>
        <w:ind w:left="1260" w:leftChars="0" w:hanging="420" w:firstLineChars="0"/>
        <w:outlineLvl w:val="9"/>
        <w:rPr>
          <w:rFonts w:hint="default"/>
          <w:lang w:val="en-US" w:eastAsia="zh-CN"/>
        </w:rPr>
      </w:pPr>
      <w:r>
        <w:rPr>
          <w:rFonts w:hint="eastAsia"/>
          <w:lang w:val="en-US" w:eastAsia="zh-CN"/>
        </w:rPr>
        <w:t>详情页+购物车：</w:t>
      </w:r>
      <w:r>
        <w:rPr>
          <w:rFonts w:hint="default"/>
          <w:lang w:val="en-US" w:eastAsia="zh-CN"/>
        </w:rPr>
        <w:t>https://modao.cc/app/cK3XNbBNrblp7rloaA1GqJ</w:t>
      </w:r>
    </w:p>
    <w:p>
      <w:pPr>
        <w:numPr>
          <w:ilvl w:val="1"/>
          <w:numId w:val="1"/>
        </w:numPr>
        <w:ind w:left="840" w:leftChars="0" w:hanging="420" w:firstLineChars="0"/>
        <w:outlineLvl w:val="1"/>
        <w:rPr>
          <w:rFonts w:hint="default"/>
          <w:lang w:val="en-US" w:eastAsia="zh-CN"/>
        </w:rPr>
      </w:pPr>
      <w:bookmarkStart w:id="5" w:name="_Toc23264"/>
      <w:r>
        <w:rPr>
          <w:rFonts w:hint="eastAsia"/>
          <w:lang w:val="en-US" w:eastAsia="zh-CN"/>
        </w:rPr>
        <w:t>名词说明：</w:t>
      </w:r>
      <w:bookmarkEnd w:id="5"/>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6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pPr>
              <w:widowControl w:val="0"/>
              <w:numPr>
                <w:ilvl w:val="0"/>
                <w:numId w:val="0"/>
              </w:numPr>
              <w:jc w:val="both"/>
              <w:rPr>
                <w:rFonts w:hint="default"/>
                <w:vertAlign w:val="baseline"/>
                <w:lang w:val="en-US" w:eastAsia="zh-CN"/>
              </w:rPr>
            </w:pPr>
            <w:r>
              <w:rPr>
                <w:rFonts w:hint="eastAsia"/>
                <w:vertAlign w:val="baseline"/>
                <w:lang w:val="en-US" w:eastAsia="zh-CN"/>
              </w:rPr>
              <w:t>术语名词</w:t>
            </w:r>
          </w:p>
        </w:tc>
        <w:tc>
          <w:tcPr>
            <w:tcW w:w="6747"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pPr>
              <w:widowControl w:val="0"/>
              <w:numPr>
                <w:ilvl w:val="0"/>
                <w:numId w:val="0"/>
              </w:numPr>
              <w:jc w:val="both"/>
              <w:rPr>
                <w:rFonts w:hint="default"/>
                <w:vertAlign w:val="baseline"/>
                <w:lang w:val="en-US" w:eastAsia="zh-CN"/>
              </w:rPr>
            </w:pPr>
            <w:r>
              <w:rPr>
                <w:rFonts w:hint="eastAsia"/>
                <w:vertAlign w:val="baseline"/>
                <w:lang w:val="en-US" w:eastAsia="zh-CN"/>
              </w:rPr>
              <w:t>V1</w:t>
            </w:r>
          </w:p>
        </w:tc>
        <w:tc>
          <w:tcPr>
            <w:tcW w:w="6747" w:type="dxa"/>
          </w:tcPr>
          <w:p>
            <w:pPr>
              <w:widowControl w:val="0"/>
              <w:numPr>
                <w:ilvl w:val="0"/>
                <w:numId w:val="0"/>
              </w:numPr>
              <w:jc w:val="both"/>
              <w:rPr>
                <w:rFonts w:hint="default"/>
                <w:vertAlign w:val="baseline"/>
                <w:lang w:val="en-US" w:eastAsia="zh-CN"/>
              </w:rPr>
            </w:pPr>
            <w:r>
              <w:rPr>
                <w:rFonts w:hint="eastAsia"/>
                <w:vertAlign w:val="baseline"/>
                <w:lang w:val="en-US" w:eastAsia="zh-CN"/>
              </w:rPr>
              <w:t>付费66元开通会员，成为V1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pPr>
              <w:widowControl w:val="0"/>
              <w:numPr>
                <w:ilvl w:val="0"/>
                <w:numId w:val="0"/>
              </w:numPr>
              <w:jc w:val="both"/>
              <w:rPr>
                <w:rFonts w:hint="default"/>
                <w:vertAlign w:val="baseline"/>
                <w:lang w:val="en-US" w:eastAsia="zh-CN"/>
              </w:rPr>
            </w:pPr>
            <w:r>
              <w:rPr>
                <w:rFonts w:hint="eastAsia"/>
                <w:vertAlign w:val="baseline"/>
                <w:lang w:val="en-US" w:eastAsia="zh-CN"/>
              </w:rPr>
              <w:t>V2</w:t>
            </w:r>
          </w:p>
        </w:tc>
        <w:tc>
          <w:tcPr>
            <w:tcW w:w="6747" w:type="dxa"/>
          </w:tcPr>
          <w:p>
            <w:pPr>
              <w:widowControl w:val="0"/>
              <w:numPr>
                <w:ilvl w:val="0"/>
                <w:numId w:val="0"/>
              </w:numPr>
              <w:jc w:val="both"/>
              <w:rPr>
                <w:rFonts w:hint="default"/>
                <w:vertAlign w:val="baseline"/>
                <w:lang w:val="en-US" w:eastAsia="zh-CN"/>
              </w:rPr>
            </w:pPr>
            <w:r>
              <w:rPr>
                <w:rFonts w:hint="eastAsia"/>
                <w:vertAlign w:val="baseline"/>
                <w:lang w:val="en-US" w:eastAsia="zh-CN"/>
              </w:rPr>
              <w:t>成为V1后，完成解锁条件成为V2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pPr>
              <w:widowControl w:val="0"/>
              <w:numPr>
                <w:ilvl w:val="0"/>
                <w:numId w:val="0"/>
              </w:numPr>
              <w:jc w:val="both"/>
              <w:rPr>
                <w:rFonts w:hint="default"/>
                <w:vertAlign w:val="baseline"/>
                <w:lang w:val="en-US" w:eastAsia="zh-CN"/>
              </w:rPr>
            </w:pPr>
            <w:r>
              <w:rPr>
                <w:rFonts w:hint="eastAsia"/>
                <w:vertAlign w:val="baseline"/>
                <w:lang w:val="en-US" w:eastAsia="zh-CN"/>
              </w:rPr>
              <w:t>V3</w:t>
            </w:r>
          </w:p>
        </w:tc>
        <w:tc>
          <w:tcPr>
            <w:tcW w:w="6747" w:type="dxa"/>
          </w:tcPr>
          <w:p>
            <w:pPr>
              <w:widowControl w:val="0"/>
              <w:numPr>
                <w:ilvl w:val="0"/>
                <w:numId w:val="0"/>
              </w:numPr>
              <w:jc w:val="both"/>
              <w:rPr>
                <w:rFonts w:hint="default"/>
                <w:vertAlign w:val="baseline"/>
                <w:lang w:val="en-US" w:eastAsia="zh-CN"/>
              </w:rPr>
            </w:pPr>
            <w:r>
              <w:rPr>
                <w:rFonts w:hint="eastAsia"/>
                <w:vertAlign w:val="baseline"/>
                <w:lang w:val="en-US" w:eastAsia="zh-CN"/>
              </w:rPr>
              <w:t>成为V2后，完成解锁条件成为V3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pPr>
              <w:widowControl w:val="0"/>
              <w:numPr>
                <w:ilvl w:val="0"/>
                <w:numId w:val="0"/>
              </w:numPr>
              <w:jc w:val="both"/>
              <w:rPr>
                <w:rFonts w:hint="default"/>
                <w:vertAlign w:val="baseline"/>
                <w:lang w:val="en-US" w:eastAsia="zh-CN"/>
              </w:rPr>
            </w:pPr>
            <w:r>
              <w:rPr>
                <w:rFonts w:hint="eastAsia"/>
                <w:vertAlign w:val="baseline"/>
                <w:lang w:val="en-US" w:eastAsia="zh-CN"/>
              </w:rPr>
              <w:t>会员</w:t>
            </w:r>
          </w:p>
        </w:tc>
        <w:tc>
          <w:tcPr>
            <w:tcW w:w="6747" w:type="dxa"/>
          </w:tcPr>
          <w:p>
            <w:pPr>
              <w:widowControl w:val="0"/>
              <w:numPr>
                <w:ilvl w:val="0"/>
                <w:numId w:val="0"/>
              </w:numPr>
              <w:jc w:val="both"/>
              <w:rPr>
                <w:rFonts w:hint="default"/>
                <w:vertAlign w:val="baseline"/>
                <w:lang w:val="en-US" w:eastAsia="zh-CN"/>
              </w:rPr>
            </w:pPr>
            <w:r>
              <w:rPr>
                <w:rFonts w:hint="eastAsia"/>
                <w:vertAlign w:val="baseline"/>
                <w:lang w:val="en-US" w:eastAsia="zh-CN"/>
              </w:rPr>
              <w:t>包扣V1、V2、V3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pPr>
              <w:widowControl w:val="0"/>
              <w:numPr>
                <w:ilvl w:val="0"/>
                <w:numId w:val="0"/>
              </w:numPr>
              <w:jc w:val="both"/>
              <w:rPr>
                <w:rFonts w:hint="default"/>
                <w:vertAlign w:val="baseline"/>
                <w:lang w:val="en-US" w:eastAsia="zh-CN"/>
              </w:rPr>
            </w:pPr>
            <w:r>
              <w:rPr>
                <w:rFonts w:hint="eastAsia"/>
                <w:vertAlign w:val="baseline"/>
                <w:lang w:val="en-US" w:eastAsia="zh-CN"/>
              </w:rPr>
              <w:t>组团</w:t>
            </w:r>
          </w:p>
        </w:tc>
        <w:tc>
          <w:tcPr>
            <w:tcW w:w="6747"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用户买两件或两件以上（区别于拼团，拼团是正常的团购）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pPr>
              <w:widowControl w:val="0"/>
              <w:numPr>
                <w:ilvl w:val="0"/>
                <w:numId w:val="0"/>
              </w:numPr>
              <w:jc w:val="both"/>
              <w:rPr>
                <w:rFonts w:hint="eastAsia"/>
                <w:vertAlign w:val="baseline"/>
                <w:lang w:val="en-US" w:eastAsia="zh-CN"/>
              </w:rPr>
            </w:pPr>
          </w:p>
        </w:tc>
        <w:tc>
          <w:tcPr>
            <w:tcW w:w="6747" w:type="dxa"/>
          </w:tcPr>
          <w:p>
            <w:pPr>
              <w:widowControl w:val="0"/>
              <w:numPr>
                <w:ilvl w:val="0"/>
                <w:numId w:val="0"/>
              </w:numPr>
              <w:jc w:val="both"/>
              <w:rPr>
                <w:rFonts w:hint="eastAsia"/>
                <w:vertAlign w:val="baseline"/>
                <w:lang w:val="en-US" w:eastAsia="zh-CN"/>
              </w:rPr>
            </w:pPr>
          </w:p>
        </w:tc>
      </w:tr>
    </w:tbl>
    <w:p>
      <w:pPr>
        <w:widowControl w:val="0"/>
        <w:numPr>
          <w:ilvl w:val="0"/>
          <w:numId w:val="1"/>
        </w:numPr>
        <w:ind w:left="0" w:leftChars="0" w:firstLine="0" w:firstLineChars="0"/>
        <w:jc w:val="both"/>
        <w:outlineLvl w:val="0"/>
        <w:rPr>
          <w:rFonts w:hint="default"/>
          <w:b/>
          <w:bCs/>
          <w:lang w:val="en-US" w:eastAsia="zh-CN"/>
        </w:rPr>
      </w:pPr>
      <w:bookmarkStart w:id="6" w:name="_Toc11031"/>
      <w:r>
        <w:rPr>
          <w:rFonts w:hint="eastAsia"/>
          <w:b/>
          <w:bCs/>
          <w:lang w:val="en-US" w:eastAsia="zh-CN"/>
        </w:rPr>
        <w:t>产品页面/功能结构图</w:t>
      </w:r>
      <w:bookmarkEnd w:id="6"/>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71135" cy="6027420"/>
            <wp:effectExtent l="0" t="0" r="12065" b="0"/>
            <wp:docPr id="1"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F754DE-2CAD-44b6-B708-469DEB6407EB-1" descr="wps"/>
                    <pic:cNvPicPr>
                      <a:picLocks noChangeAspect="1"/>
                    </pic:cNvPicPr>
                  </pic:nvPicPr>
                  <pic:blipFill>
                    <a:blip r:embed="rId4"/>
                    <a:stretch>
                      <a:fillRect/>
                    </a:stretch>
                  </pic:blipFill>
                  <pic:spPr>
                    <a:xfrm>
                      <a:off x="0" y="0"/>
                      <a:ext cx="5271135" cy="6027420"/>
                    </a:xfrm>
                    <a:prstGeom prst="rect">
                      <a:avLst/>
                    </a:prstGeom>
                  </pic:spPr>
                </pic:pic>
              </a:graphicData>
            </a:graphic>
          </wp:inline>
        </w:drawing>
      </w:r>
    </w:p>
    <w:p>
      <w:pPr>
        <w:widowControl w:val="0"/>
        <w:numPr>
          <w:ilvl w:val="0"/>
          <w:numId w:val="1"/>
        </w:numPr>
        <w:ind w:left="0" w:leftChars="0" w:firstLine="0" w:firstLineChars="0"/>
        <w:jc w:val="both"/>
        <w:outlineLvl w:val="0"/>
        <w:rPr>
          <w:rFonts w:hint="default"/>
          <w:b/>
          <w:bCs/>
          <w:lang w:val="en-US" w:eastAsia="zh-CN"/>
        </w:rPr>
      </w:pPr>
      <w:bookmarkStart w:id="7" w:name="_Toc24991"/>
      <w:r>
        <w:rPr>
          <w:rFonts w:hint="eastAsia"/>
          <w:b/>
          <w:bCs/>
          <w:lang w:val="en-US" w:eastAsia="zh-CN"/>
        </w:rPr>
        <w:t>业务流程图</w:t>
      </w:r>
      <w:bookmarkEnd w:id="7"/>
    </w:p>
    <w:p>
      <w:pPr>
        <w:widowControl w:val="0"/>
        <w:numPr>
          <w:ilvl w:val="1"/>
          <w:numId w:val="1"/>
        </w:numPr>
        <w:ind w:left="840" w:leftChars="0" w:hanging="420" w:firstLineChars="0"/>
        <w:jc w:val="both"/>
        <w:outlineLvl w:val="1"/>
        <w:rPr>
          <w:rFonts w:hint="default"/>
          <w:lang w:val="en-US" w:eastAsia="zh-CN"/>
        </w:rPr>
      </w:pPr>
      <w:bookmarkStart w:id="8" w:name="_Toc22191"/>
      <w:r>
        <w:rPr>
          <w:rFonts w:hint="eastAsia"/>
          <w:lang w:val="en-US" w:eastAsia="zh-CN"/>
        </w:rPr>
        <w:t>解锁V1流程（开通会员V1流程）</w:t>
      </w:r>
      <w:bookmarkEnd w:id="8"/>
    </w:p>
    <w:p>
      <w:pPr>
        <w:widowControl w:val="0"/>
        <w:numPr>
          <w:ilvl w:val="0"/>
          <w:numId w:val="0"/>
        </w:numPr>
        <w:ind w:left="420" w:leftChars="0"/>
        <w:jc w:val="both"/>
        <w:rPr>
          <w:rFonts w:hint="default"/>
          <w:lang w:val="en-US" w:eastAsia="zh-CN"/>
        </w:rPr>
      </w:pPr>
      <w:r>
        <w:rPr>
          <w:rFonts w:hint="default"/>
          <w:lang w:val="en-US" w:eastAsia="zh-CN"/>
        </w:rPr>
        <w:drawing>
          <wp:inline distT="0" distB="0" distL="114300" distR="114300">
            <wp:extent cx="2404110" cy="3867150"/>
            <wp:effectExtent l="0" t="0" r="0" b="0"/>
            <wp:docPr id="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wps"/>
                    <pic:cNvPicPr>
                      <a:picLocks noChangeAspect="1"/>
                    </pic:cNvPicPr>
                  </pic:nvPicPr>
                  <pic:blipFill>
                    <a:blip r:embed="rId5"/>
                    <a:stretch>
                      <a:fillRect/>
                    </a:stretch>
                  </pic:blipFill>
                  <pic:spPr>
                    <a:xfrm>
                      <a:off x="0" y="0"/>
                      <a:ext cx="2404110" cy="3867150"/>
                    </a:xfrm>
                    <a:prstGeom prst="rect">
                      <a:avLst/>
                    </a:prstGeom>
                  </pic:spPr>
                </pic:pic>
              </a:graphicData>
            </a:graphic>
          </wp:inline>
        </w:drawing>
      </w:r>
    </w:p>
    <w:p>
      <w:pPr>
        <w:widowControl w:val="0"/>
        <w:numPr>
          <w:ilvl w:val="1"/>
          <w:numId w:val="1"/>
        </w:numPr>
        <w:ind w:left="840" w:leftChars="0" w:hanging="420" w:firstLineChars="0"/>
        <w:jc w:val="both"/>
        <w:outlineLvl w:val="1"/>
        <w:rPr>
          <w:rFonts w:hint="default"/>
          <w:lang w:val="en-US" w:eastAsia="zh-CN"/>
        </w:rPr>
      </w:pPr>
      <w:bookmarkStart w:id="9" w:name="_Toc17146"/>
      <w:r>
        <w:rPr>
          <w:rFonts w:hint="eastAsia"/>
          <w:lang w:val="en-US" w:eastAsia="zh-CN"/>
        </w:rPr>
        <w:t>解锁V2流程</w:t>
      </w:r>
      <w:bookmarkEnd w:id="9"/>
    </w:p>
    <w:p>
      <w:pPr>
        <w:widowControl w:val="0"/>
        <w:numPr>
          <w:ilvl w:val="1"/>
          <w:numId w:val="1"/>
        </w:numPr>
        <w:ind w:left="840" w:leftChars="0" w:hanging="420" w:firstLineChars="0"/>
        <w:jc w:val="both"/>
        <w:outlineLvl w:val="1"/>
        <w:rPr>
          <w:rFonts w:hint="default"/>
          <w:lang w:val="en-US" w:eastAsia="zh-CN"/>
        </w:rPr>
      </w:pPr>
      <w:bookmarkStart w:id="10" w:name="_Toc6997"/>
      <w:r>
        <w:rPr>
          <w:rFonts w:hint="eastAsia"/>
          <w:lang w:val="en-US" w:eastAsia="zh-CN"/>
        </w:rPr>
        <w:t>解锁V3流程</w:t>
      </w:r>
      <w:bookmarkEnd w:id="10"/>
    </w:p>
    <w:p>
      <w:pPr>
        <w:widowControl w:val="0"/>
        <w:numPr>
          <w:ilvl w:val="1"/>
          <w:numId w:val="1"/>
        </w:numPr>
        <w:ind w:left="840" w:leftChars="0" w:hanging="420" w:firstLineChars="0"/>
        <w:jc w:val="both"/>
        <w:outlineLvl w:val="1"/>
        <w:rPr>
          <w:rFonts w:hint="default"/>
          <w:lang w:val="en-US" w:eastAsia="zh-CN"/>
        </w:rPr>
      </w:pPr>
      <w:bookmarkStart w:id="11" w:name="_Toc31617"/>
      <w:r>
        <w:rPr>
          <w:rFonts w:hint="eastAsia"/>
          <w:lang w:val="en-US" w:eastAsia="zh-CN"/>
        </w:rPr>
        <w:t>生日礼包领取流程</w:t>
      </w:r>
      <w:bookmarkEnd w:id="11"/>
    </w:p>
    <w:p>
      <w:pPr>
        <w:widowControl w:val="0"/>
        <w:numPr>
          <w:ilvl w:val="1"/>
          <w:numId w:val="1"/>
        </w:numPr>
        <w:ind w:left="840" w:leftChars="0" w:hanging="420" w:firstLineChars="0"/>
        <w:jc w:val="both"/>
        <w:outlineLvl w:val="1"/>
        <w:rPr>
          <w:rFonts w:hint="default"/>
          <w:lang w:val="en-US" w:eastAsia="zh-CN"/>
        </w:rPr>
      </w:pPr>
      <w:bookmarkStart w:id="12" w:name="_Toc7285"/>
      <w:r>
        <w:rPr>
          <w:rFonts w:hint="eastAsia"/>
          <w:lang w:val="en-US" w:eastAsia="zh-CN"/>
        </w:rPr>
        <w:t>超级优惠券领取流程</w:t>
      </w:r>
      <w:bookmarkEnd w:id="12"/>
    </w:p>
    <w:p>
      <w:pPr>
        <w:widowControl w:val="0"/>
        <w:numPr>
          <w:ilvl w:val="1"/>
          <w:numId w:val="1"/>
        </w:numPr>
        <w:ind w:left="840" w:leftChars="0" w:hanging="420" w:firstLineChars="0"/>
        <w:jc w:val="both"/>
        <w:outlineLvl w:val="1"/>
        <w:rPr>
          <w:rFonts w:hint="default"/>
          <w:lang w:val="en-US" w:eastAsia="zh-CN"/>
        </w:rPr>
      </w:pPr>
      <w:bookmarkStart w:id="13" w:name="_Toc15779"/>
      <w:r>
        <w:rPr>
          <w:rFonts w:hint="eastAsia"/>
          <w:lang w:val="en-US" w:eastAsia="zh-CN"/>
        </w:rPr>
        <w:t>加速福利场专属礼品兑换流程</w:t>
      </w:r>
      <w:bookmarkEnd w:id="13"/>
    </w:p>
    <w:p>
      <w:pPr>
        <w:widowControl w:val="0"/>
        <w:numPr>
          <w:ilvl w:val="1"/>
          <w:numId w:val="1"/>
        </w:numPr>
        <w:ind w:left="840" w:leftChars="0" w:hanging="420" w:firstLineChars="0"/>
        <w:jc w:val="both"/>
        <w:outlineLvl w:val="1"/>
        <w:rPr>
          <w:rFonts w:hint="default"/>
          <w:lang w:val="en-US" w:eastAsia="zh-CN"/>
        </w:rPr>
      </w:pPr>
      <w:bookmarkStart w:id="14" w:name="_Toc13482"/>
      <w:r>
        <w:rPr>
          <w:rFonts w:hint="eastAsia"/>
          <w:lang w:val="en-US" w:eastAsia="zh-CN"/>
        </w:rPr>
        <w:t>会员礼包兑换流程</w:t>
      </w:r>
      <w:bookmarkEnd w:id="14"/>
    </w:p>
    <w:p>
      <w:pPr>
        <w:widowControl w:val="0"/>
        <w:numPr>
          <w:ilvl w:val="0"/>
          <w:numId w:val="0"/>
        </w:numPr>
        <w:ind w:left="420" w:leftChars="0"/>
        <w:jc w:val="both"/>
        <w:rPr>
          <w:rFonts w:hint="default"/>
          <w:lang w:val="en-US" w:eastAsia="zh-CN"/>
        </w:rPr>
      </w:pPr>
      <w:r>
        <w:rPr>
          <w:rFonts w:hint="default"/>
          <w:lang w:val="en-US" w:eastAsia="zh-CN"/>
        </w:rPr>
        <w:drawing>
          <wp:inline distT="0" distB="0" distL="114300" distR="114300">
            <wp:extent cx="2422525" cy="3448685"/>
            <wp:effectExtent l="0" t="0" r="0" b="0"/>
            <wp:docPr id="9"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3" descr="wps"/>
                    <pic:cNvPicPr>
                      <a:picLocks noChangeAspect="1"/>
                    </pic:cNvPicPr>
                  </pic:nvPicPr>
                  <pic:blipFill>
                    <a:blip r:embed="rId6"/>
                    <a:stretch>
                      <a:fillRect/>
                    </a:stretch>
                  </pic:blipFill>
                  <pic:spPr>
                    <a:xfrm>
                      <a:off x="0" y="0"/>
                      <a:ext cx="2422525" cy="3448685"/>
                    </a:xfrm>
                    <a:prstGeom prst="rect">
                      <a:avLst/>
                    </a:prstGeom>
                  </pic:spPr>
                </pic:pic>
              </a:graphicData>
            </a:graphic>
          </wp:inline>
        </w:drawing>
      </w:r>
    </w:p>
    <w:p>
      <w:pPr>
        <w:widowControl w:val="0"/>
        <w:numPr>
          <w:ilvl w:val="1"/>
          <w:numId w:val="1"/>
        </w:numPr>
        <w:ind w:left="84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15" w:name="_Toc19408"/>
      <w:r>
        <w:rPr>
          <w:rFonts w:hint="eastAsia" w:cstheme="minorBidi"/>
          <w:kern w:val="2"/>
          <w:sz w:val="21"/>
          <w:szCs w:val="24"/>
          <w:lang w:val="en-US" w:eastAsia="zh-CN" w:bidi="ar-SA"/>
        </w:rPr>
        <w:t>正常商品下单流程</w:t>
      </w:r>
      <w:bookmarkEnd w:id="15"/>
    </w:p>
    <w:p>
      <w:pPr>
        <w:widowControl w:val="0"/>
        <w:numPr>
          <w:ilvl w:val="1"/>
          <w:numId w:val="1"/>
        </w:numPr>
        <w:ind w:left="84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16" w:name="_Toc11745"/>
      <w:r>
        <w:rPr>
          <w:rFonts w:hint="eastAsia" w:cstheme="minorBidi"/>
          <w:kern w:val="2"/>
          <w:sz w:val="21"/>
          <w:szCs w:val="24"/>
          <w:lang w:val="en-US" w:eastAsia="zh-CN" w:bidi="ar-SA"/>
        </w:rPr>
        <w:t>购物车换购/凑单流程</w:t>
      </w:r>
      <w:bookmarkEnd w:id="16"/>
    </w:p>
    <w:p>
      <w:pPr>
        <w:widowControl w:val="0"/>
        <w:numPr>
          <w:ilvl w:val="0"/>
          <w:numId w:val="1"/>
        </w:numPr>
        <w:ind w:left="0" w:leftChars="0" w:firstLine="0" w:firstLineChars="0"/>
        <w:jc w:val="both"/>
        <w:outlineLvl w:val="0"/>
        <w:rPr>
          <w:rFonts w:hint="default"/>
          <w:b/>
          <w:bCs/>
          <w:lang w:val="en-US" w:eastAsia="zh-CN"/>
        </w:rPr>
      </w:pPr>
      <w:bookmarkStart w:id="17" w:name="_Toc31890"/>
      <w:r>
        <w:rPr>
          <w:rFonts w:hint="eastAsia"/>
          <w:b/>
          <w:bCs/>
          <w:lang w:val="en-US" w:eastAsia="zh-CN"/>
        </w:rPr>
        <w:t>用例和权限</w:t>
      </w:r>
      <w:bookmarkEnd w:id="1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1"/>
        <w:gridCol w:w="4767"/>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shd w:val="clear" w:color="auto" w:fill="D7D7D7" w:themeFill="background1" w:themeFillShade="D8"/>
          </w:tcPr>
          <w:p>
            <w:pPr>
              <w:widowControl w:val="0"/>
              <w:numPr>
                <w:ilvl w:val="0"/>
                <w:numId w:val="0"/>
              </w:numPr>
              <w:jc w:val="both"/>
              <w:rPr>
                <w:rFonts w:hint="default"/>
                <w:vertAlign w:val="baseline"/>
                <w:lang w:val="en-US" w:eastAsia="zh-CN"/>
              </w:rPr>
            </w:pPr>
            <w:r>
              <w:rPr>
                <w:rFonts w:hint="eastAsia"/>
                <w:vertAlign w:val="baseline"/>
                <w:lang w:val="en-US" w:eastAsia="zh-CN"/>
              </w:rPr>
              <w:t>功能操作</w:t>
            </w:r>
          </w:p>
        </w:tc>
        <w:tc>
          <w:tcPr>
            <w:tcW w:w="4767" w:type="dxa"/>
            <w:shd w:val="clear" w:color="auto" w:fill="D7D7D7" w:themeFill="background1" w:themeFillShade="D8"/>
          </w:tcPr>
          <w:p>
            <w:pPr>
              <w:widowControl w:val="0"/>
              <w:numPr>
                <w:ilvl w:val="0"/>
                <w:numId w:val="0"/>
              </w:numPr>
              <w:jc w:val="both"/>
              <w:rPr>
                <w:rFonts w:hint="default"/>
                <w:vertAlign w:val="baseline"/>
                <w:lang w:val="en-US" w:eastAsia="zh-CN"/>
              </w:rPr>
            </w:pPr>
            <w:r>
              <w:rPr>
                <w:rFonts w:hint="eastAsia"/>
                <w:vertAlign w:val="baseline"/>
                <w:lang w:val="en-US" w:eastAsia="zh-CN"/>
              </w:rPr>
              <w:t>数据权限</w:t>
            </w:r>
          </w:p>
        </w:tc>
        <w:tc>
          <w:tcPr>
            <w:tcW w:w="2064" w:type="dxa"/>
            <w:shd w:val="clear" w:color="auto" w:fill="D7D7D7" w:themeFill="background1" w:themeFillShade="D8"/>
          </w:tcPr>
          <w:p>
            <w:pPr>
              <w:widowControl w:val="0"/>
              <w:numPr>
                <w:ilvl w:val="0"/>
                <w:numId w:val="0"/>
              </w:numPr>
              <w:jc w:val="both"/>
              <w:rPr>
                <w:rFonts w:hint="default"/>
                <w:vertAlign w:val="baseline"/>
                <w:lang w:val="en-US" w:eastAsia="zh-CN"/>
              </w:rPr>
            </w:pPr>
            <w:r>
              <w:rPr>
                <w:rFonts w:hint="eastAsia"/>
                <w:vertAlign w:val="baseline"/>
                <w:lang w:val="en-US" w:eastAsia="zh-CN"/>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pPr>
              <w:widowControl w:val="0"/>
              <w:numPr>
                <w:ilvl w:val="0"/>
                <w:numId w:val="0"/>
              </w:numPr>
              <w:jc w:val="both"/>
              <w:rPr>
                <w:rFonts w:hint="default"/>
                <w:vertAlign w:val="baseline"/>
                <w:lang w:val="en-US" w:eastAsia="zh-CN"/>
              </w:rPr>
            </w:pPr>
            <w:r>
              <w:rPr>
                <w:rFonts w:hint="eastAsia"/>
                <w:vertAlign w:val="baseline"/>
                <w:lang w:val="en-US" w:eastAsia="zh-CN"/>
              </w:rPr>
              <w:t>对普通商品进行购买</w:t>
            </w:r>
          </w:p>
        </w:tc>
        <w:tc>
          <w:tcPr>
            <w:tcW w:w="4767" w:type="dxa"/>
          </w:tcPr>
          <w:p>
            <w:pPr>
              <w:widowControl w:val="0"/>
              <w:numPr>
                <w:ilvl w:val="0"/>
                <w:numId w:val="2"/>
              </w:numPr>
              <w:jc w:val="both"/>
              <w:rPr>
                <w:rFonts w:hint="eastAsia"/>
                <w:vertAlign w:val="baseline"/>
                <w:lang w:val="en-US" w:eastAsia="zh-CN"/>
              </w:rPr>
            </w:pPr>
            <w:r>
              <w:rPr>
                <w:rFonts w:hint="eastAsia"/>
                <w:vertAlign w:val="baseline"/>
                <w:lang w:val="en-US" w:eastAsia="zh-CN"/>
              </w:rPr>
              <w:t>游客提示授权登录；</w:t>
            </w:r>
          </w:p>
          <w:p>
            <w:pPr>
              <w:widowControl w:val="0"/>
              <w:numPr>
                <w:ilvl w:val="0"/>
                <w:numId w:val="2"/>
              </w:numPr>
              <w:jc w:val="both"/>
              <w:rPr>
                <w:rFonts w:hint="default"/>
                <w:vertAlign w:val="baseline"/>
                <w:lang w:val="en-US" w:eastAsia="zh-CN"/>
              </w:rPr>
            </w:pPr>
            <w:r>
              <w:rPr>
                <w:rFonts w:hint="eastAsia"/>
                <w:vertAlign w:val="baseline"/>
                <w:lang w:val="en-US" w:eastAsia="zh-CN"/>
              </w:rPr>
              <w:t>普通用户9.5折优惠；</w:t>
            </w:r>
          </w:p>
          <w:p>
            <w:pPr>
              <w:widowControl w:val="0"/>
              <w:numPr>
                <w:ilvl w:val="0"/>
                <w:numId w:val="2"/>
              </w:numPr>
              <w:jc w:val="both"/>
              <w:rPr>
                <w:rFonts w:hint="default"/>
                <w:vertAlign w:val="baseline"/>
                <w:lang w:val="en-US" w:eastAsia="zh-CN"/>
              </w:rPr>
            </w:pPr>
            <w:r>
              <w:rPr>
                <w:rFonts w:hint="eastAsia"/>
                <w:vertAlign w:val="baseline"/>
                <w:lang w:val="en-US" w:eastAsia="zh-CN"/>
              </w:rPr>
              <w:t>V1会员7折优惠；</w:t>
            </w:r>
          </w:p>
          <w:p>
            <w:pPr>
              <w:widowControl w:val="0"/>
              <w:numPr>
                <w:ilvl w:val="0"/>
                <w:numId w:val="2"/>
              </w:numPr>
              <w:jc w:val="both"/>
              <w:rPr>
                <w:rFonts w:hint="default"/>
                <w:vertAlign w:val="baseline"/>
                <w:lang w:val="en-US" w:eastAsia="zh-CN"/>
              </w:rPr>
            </w:pPr>
            <w:r>
              <w:rPr>
                <w:rFonts w:hint="eastAsia"/>
                <w:vertAlign w:val="baseline"/>
                <w:lang w:val="en-US" w:eastAsia="zh-CN"/>
              </w:rPr>
              <w:t>V2会员6.8折优惠；</w:t>
            </w:r>
          </w:p>
          <w:p>
            <w:pPr>
              <w:widowControl w:val="0"/>
              <w:numPr>
                <w:ilvl w:val="0"/>
                <w:numId w:val="2"/>
              </w:numPr>
              <w:jc w:val="both"/>
              <w:rPr>
                <w:rFonts w:hint="default"/>
                <w:vertAlign w:val="baseline"/>
                <w:lang w:val="en-US" w:eastAsia="zh-CN"/>
              </w:rPr>
            </w:pPr>
            <w:r>
              <w:rPr>
                <w:rFonts w:hint="eastAsia"/>
                <w:vertAlign w:val="baseline"/>
                <w:lang w:val="en-US" w:eastAsia="zh-CN"/>
              </w:rPr>
              <w:t>V3会员6.5折优惠</w:t>
            </w:r>
          </w:p>
        </w:tc>
        <w:tc>
          <w:tcPr>
            <w:tcW w:w="2064" w:type="dxa"/>
          </w:tcPr>
          <w:p>
            <w:pPr>
              <w:widowControl w:val="0"/>
              <w:numPr>
                <w:ilvl w:val="0"/>
                <w:numId w:val="0"/>
              </w:numPr>
              <w:jc w:val="both"/>
              <w:rPr>
                <w:rFonts w:hint="default"/>
                <w:vertAlign w:val="baseline"/>
                <w:lang w:val="en-US" w:eastAsia="zh-CN"/>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9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购买活动商品（秒杀、拼团）</w:t>
            </w:r>
          </w:p>
        </w:tc>
        <w:tc>
          <w:tcPr>
            <w:tcW w:w="4767" w:type="dxa"/>
            <w:vAlign w:val="top"/>
          </w:tcPr>
          <w:p>
            <w:pPr>
              <w:widowControl w:val="0"/>
              <w:numPr>
                <w:ilvl w:val="0"/>
                <w:numId w:val="3"/>
              </w:numPr>
              <w:jc w:val="both"/>
              <w:rPr>
                <w:rFonts w:hint="eastAsia"/>
                <w:vertAlign w:val="baseline"/>
                <w:lang w:val="en-US" w:eastAsia="zh-CN"/>
              </w:rPr>
            </w:pPr>
            <w:r>
              <w:rPr>
                <w:rFonts w:hint="eastAsia"/>
                <w:vertAlign w:val="baseline"/>
                <w:lang w:val="en-US" w:eastAsia="zh-CN"/>
              </w:rPr>
              <w:t>游客提示授权登录；</w:t>
            </w:r>
          </w:p>
          <w:p>
            <w:pPr>
              <w:widowControl w:val="0"/>
              <w:numPr>
                <w:ilvl w:val="0"/>
                <w:numId w:val="3"/>
              </w:numPr>
              <w:jc w:val="both"/>
              <w:rPr>
                <w:rFonts w:hint="eastAsia"/>
                <w:vertAlign w:val="baseline"/>
                <w:lang w:val="en-US" w:eastAsia="zh-CN"/>
              </w:rPr>
            </w:pPr>
            <w:r>
              <w:rPr>
                <w:rFonts w:hint="eastAsia"/>
                <w:vertAlign w:val="baseline"/>
                <w:lang w:val="en-US" w:eastAsia="zh-CN"/>
              </w:rPr>
              <w:t>普通用户无权限，进入商品详情点击购买时，提示去开通会员弹窗；</w:t>
            </w:r>
          </w:p>
          <w:p>
            <w:pPr>
              <w:widowControl w:val="0"/>
              <w:numPr>
                <w:ilvl w:val="0"/>
                <w:numId w:val="3"/>
              </w:numPr>
              <w:jc w:val="both"/>
              <w:rPr>
                <w:rFonts w:hint="eastAsia"/>
                <w:vertAlign w:val="baseline"/>
                <w:lang w:val="en-US" w:eastAsia="zh-CN"/>
              </w:rPr>
            </w:pPr>
            <w:r>
              <w:rPr>
                <w:rFonts w:hint="eastAsia"/>
                <w:vertAlign w:val="baseline"/>
                <w:lang w:val="en-US" w:eastAsia="zh-CN"/>
              </w:rPr>
              <w:t>会员拥有购买权限；</w:t>
            </w:r>
          </w:p>
        </w:tc>
        <w:tc>
          <w:tcPr>
            <w:tcW w:w="2064"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游客、普通用户、会员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91"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进入会员中心</w:t>
            </w:r>
          </w:p>
        </w:tc>
        <w:tc>
          <w:tcPr>
            <w:tcW w:w="4767"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所有角色用户都可以进入查看</w:t>
            </w:r>
          </w:p>
        </w:tc>
        <w:tc>
          <w:tcPr>
            <w:tcW w:w="2064"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pPr>
              <w:widowControl w:val="0"/>
              <w:numPr>
                <w:ilvl w:val="0"/>
                <w:numId w:val="0"/>
              </w:numPr>
              <w:jc w:val="both"/>
              <w:rPr>
                <w:rFonts w:hint="default"/>
                <w:vertAlign w:val="baseline"/>
                <w:lang w:val="en-US" w:eastAsia="zh-CN"/>
              </w:rPr>
            </w:pPr>
            <w:r>
              <w:rPr>
                <w:rFonts w:hint="eastAsia"/>
                <w:vertAlign w:val="baseline"/>
                <w:lang w:val="en-US" w:eastAsia="zh-CN"/>
              </w:rPr>
              <w:t>会员中心规则查看</w:t>
            </w:r>
          </w:p>
        </w:tc>
        <w:tc>
          <w:tcPr>
            <w:tcW w:w="4767" w:type="dxa"/>
          </w:tcPr>
          <w:p>
            <w:pPr>
              <w:widowControl w:val="0"/>
              <w:numPr>
                <w:ilvl w:val="0"/>
                <w:numId w:val="0"/>
              </w:numPr>
              <w:jc w:val="both"/>
              <w:rPr>
                <w:rFonts w:hint="default"/>
                <w:vertAlign w:val="baseline"/>
                <w:lang w:val="en-US" w:eastAsia="zh-CN"/>
              </w:rPr>
            </w:pPr>
            <w:r>
              <w:rPr>
                <w:rFonts w:hint="eastAsia"/>
                <w:vertAlign w:val="baseline"/>
                <w:lang w:val="en-US" w:eastAsia="zh-CN"/>
              </w:rPr>
              <w:t>所有角色用户都可以进入查看</w:t>
            </w:r>
          </w:p>
        </w:tc>
        <w:tc>
          <w:tcPr>
            <w:tcW w:w="2064"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1" w:type="dxa"/>
          </w:tcPr>
          <w:p>
            <w:pPr>
              <w:widowControl w:val="0"/>
              <w:numPr>
                <w:ilvl w:val="0"/>
                <w:numId w:val="0"/>
              </w:numPr>
              <w:jc w:val="both"/>
              <w:rPr>
                <w:rFonts w:hint="default"/>
                <w:vertAlign w:val="baseline"/>
                <w:lang w:val="en-US" w:eastAsia="zh-CN"/>
              </w:rPr>
            </w:pPr>
            <w:r>
              <w:rPr>
                <w:rFonts w:hint="eastAsia"/>
                <w:vertAlign w:val="baseline"/>
                <w:lang w:val="en-US" w:eastAsia="zh-CN"/>
              </w:rPr>
              <w:t>V1会员各个权益的详情页查看</w:t>
            </w:r>
          </w:p>
        </w:tc>
        <w:tc>
          <w:tcPr>
            <w:tcW w:w="476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所有角色用户都可以进入查看</w:t>
            </w:r>
          </w:p>
        </w:tc>
        <w:tc>
          <w:tcPr>
            <w:tcW w:w="20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pPr>
              <w:widowControl w:val="0"/>
              <w:numPr>
                <w:ilvl w:val="0"/>
                <w:numId w:val="0"/>
              </w:numPr>
              <w:jc w:val="both"/>
              <w:rPr>
                <w:rFonts w:hint="eastAsia"/>
                <w:vertAlign w:val="baseline"/>
                <w:lang w:val="en-US" w:eastAsia="zh-CN"/>
              </w:rPr>
            </w:pPr>
            <w:r>
              <w:rPr>
                <w:rFonts w:hint="eastAsia"/>
                <w:vertAlign w:val="baseline"/>
                <w:lang w:val="en-US" w:eastAsia="zh-CN"/>
              </w:rPr>
              <w:t>V2会员权益的详情页查看</w:t>
            </w:r>
          </w:p>
        </w:tc>
        <w:tc>
          <w:tcPr>
            <w:tcW w:w="4767" w:type="dxa"/>
            <w:vAlign w:val="top"/>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游客查看提示登录；</w:t>
            </w:r>
            <w:r>
              <w:rPr>
                <w:rFonts w:hint="eastAsia"/>
                <w:vertAlign w:val="baseline"/>
                <w:lang w:val="en-US" w:eastAsia="zh-CN"/>
              </w:rPr>
              <w:br w:type="textWrapping"/>
            </w:r>
            <w:r>
              <w:rPr>
                <w:rFonts w:hint="eastAsia"/>
                <w:vertAlign w:val="baseline"/>
                <w:lang w:val="en-US" w:eastAsia="zh-CN"/>
              </w:rPr>
              <w:t>2. V1会员查看提示未达到该等级；</w:t>
            </w:r>
            <w:r>
              <w:rPr>
                <w:rFonts w:hint="eastAsia"/>
                <w:vertAlign w:val="baseline"/>
                <w:lang w:val="en-US" w:eastAsia="zh-CN"/>
              </w:rPr>
              <w:br w:type="textWrapping"/>
            </w:r>
            <w:r>
              <w:rPr>
                <w:rFonts w:hint="eastAsia"/>
                <w:vertAlign w:val="baseline"/>
                <w:lang w:val="en-US" w:eastAsia="zh-CN"/>
              </w:rPr>
              <w:t>3. V2、V3会员可点击进入查看详情</w:t>
            </w:r>
          </w:p>
        </w:tc>
        <w:tc>
          <w:tcPr>
            <w:tcW w:w="2064"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V3会员权益的详情页查看</w:t>
            </w:r>
          </w:p>
        </w:tc>
        <w:tc>
          <w:tcPr>
            <w:tcW w:w="4767" w:type="dxa"/>
            <w:vAlign w:val="top"/>
          </w:tcPr>
          <w:p>
            <w:pPr>
              <w:widowControl w:val="0"/>
              <w:numPr>
                <w:ilvl w:val="0"/>
                <w:numId w:val="5"/>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游客查看提示登录；</w:t>
            </w:r>
            <w:r>
              <w:rPr>
                <w:rFonts w:hint="eastAsia"/>
                <w:vertAlign w:val="baseline"/>
                <w:lang w:val="en-US" w:eastAsia="zh-CN"/>
              </w:rPr>
              <w:br w:type="textWrapping"/>
            </w:r>
            <w:r>
              <w:rPr>
                <w:rFonts w:hint="eastAsia"/>
                <w:vertAlign w:val="baseline"/>
                <w:lang w:val="en-US" w:eastAsia="zh-CN"/>
              </w:rPr>
              <w:t>2. V1、V2会员查看提示未达到该等级；</w:t>
            </w:r>
            <w:r>
              <w:rPr>
                <w:rFonts w:hint="eastAsia"/>
                <w:vertAlign w:val="baseline"/>
                <w:lang w:val="en-US" w:eastAsia="zh-CN"/>
              </w:rPr>
              <w:br w:type="textWrapping"/>
            </w:r>
            <w:r>
              <w:rPr>
                <w:rFonts w:hint="eastAsia"/>
                <w:vertAlign w:val="baseline"/>
                <w:lang w:val="en-US" w:eastAsia="zh-CN"/>
              </w:rPr>
              <w:t>3. V3会员可点击进入查看详情</w:t>
            </w:r>
          </w:p>
        </w:tc>
        <w:tc>
          <w:tcPr>
            <w:tcW w:w="2064"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进入购买会员页</w:t>
            </w:r>
          </w:p>
        </w:tc>
        <w:tc>
          <w:tcPr>
            <w:tcW w:w="4767"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所有角色用户都可以进入查看</w:t>
            </w:r>
          </w:p>
        </w:tc>
        <w:tc>
          <w:tcPr>
            <w:tcW w:w="2064"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支付购买会员</w:t>
            </w:r>
          </w:p>
        </w:tc>
        <w:tc>
          <w:tcPr>
            <w:tcW w:w="4767" w:type="dxa"/>
            <w:vAlign w:val="top"/>
          </w:tcPr>
          <w:p>
            <w:pPr>
              <w:widowControl w:val="0"/>
              <w:numPr>
                <w:ilvl w:val="0"/>
                <w:numId w:val="6"/>
              </w:numPr>
              <w:ind w:left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游客提示授权登录；</w:t>
            </w:r>
            <w:r>
              <w:rPr>
                <w:rFonts w:hint="eastAsia"/>
                <w:vertAlign w:val="baseline"/>
                <w:lang w:val="en-US" w:eastAsia="zh-CN"/>
              </w:rPr>
              <w:br w:type="textWrapping"/>
            </w:r>
            <w:r>
              <w:rPr>
                <w:rFonts w:hint="eastAsia"/>
                <w:vertAlign w:val="baseline"/>
                <w:lang w:val="en-US" w:eastAsia="zh-CN"/>
              </w:rPr>
              <w:t>2. 普通用户进入调用的微信支付页面；</w:t>
            </w:r>
            <w:r>
              <w:rPr>
                <w:rFonts w:hint="eastAsia"/>
                <w:vertAlign w:val="baseline"/>
                <w:lang w:val="en-US" w:eastAsia="zh-CN"/>
              </w:rPr>
              <w:br w:type="textWrapping"/>
            </w:r>
            <w:r>
              <w:rPr>
                <w:rFonts w:hint="eastAsia"/>
                <w:vertAlign w:val="baseline"/>
                <w:lang w:val="en-US" w:eastAsia="zh-CN"/>
              </w:rPr>
              <w:t>3.  V1、V2、V3【立即支付】按钮变为【已支付】出于禁用状态</w:t>
            </w:r>
          </w:p>
        </w:tc>
        <w:tc>
          <w:tcPr>
            <w:tcW w:w="2064"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会员礼包兑换</w:t>
            </w:r>
          </w:p>
        </w:tc>
        <w:tc>
          <w:tcPr>
            <w:tcW w:w="4767" w:type="dxa"/>
            <w:vAlign w:val="top"/>
          </w:tcPr>
          <w:p>
            <w:pPr>
              <w:widowControl w:val="0"/>
              <w:numPr>
                <w:ilvl w:val="0"/>
                <w:numId w:val="7"/>
              </w:numPr>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游客提示授权登录；</w:t>
            </w:r>
            <w:r>
              <w:rPr>
                <w:rFonts w:hint="eastAsia"/>
                <w:vertAlign w:val="baseline"/>
                <w:lang w:val="en-US" w:eastAsia="zh-CN"/>
              </w:rPr>
              <w:br w:type="textWrapping"/>
            </w:r>
            <w:r>
              <w:rPr>
                <w:rFonts w:hint="eastAsia"/>
                <w:vertAlign w:val="baseline"/>
                <w:lang w:val="en-US" w:eastAsia="zh-CN"/>
              </w:rPr>
              <w:t>2. 普通用户提示请先解锁V1会员；</w:t>
            </w:r>
            <w:r>
              <w:rPr>
                <w:rFonts w:hint="eastAsia"/>
                <w:vertAlign w:val="baseline"/>
                <w:lang w:val="en-US" w:eastAsia="zh-CN"/>
              </w:rPr>
              <w:br w:type="textWrapping"/>
            </w:r>
            <w:r>
              <w:rPr>
                <w:rFonts w:hint="eastAsia"/>
                <w:vertAlign w:val="baseline"/>
                <w:lang w:val="en-US" w:eastAsia="zh-CN"/>
              </w:rPr>
              <w:t>3.  V1、V2、V3可进行兑换</w:t>
            </w:r>
          </w:p>
        </w:tc>
        <w:tc>
          <w:tcPr>
            <w:tcW w:w="2064" w:type="dxa"/>
            <w:vAlign w:val="top"/>
          </w:tcPr>
          <w:p>
            <w:pPr>
              <w:widowControl w:val="0"/>
              <w:numPr>
                <w:ilvl w:val="0"/>
                <w:numId w:val="0"/>
              </w:numPr>
              <w:ind w:left="0" w:leftChars="0" w:firstLine="0" w:firstLineChars="0"/>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游客、普通用户、V1、V2、V3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超值优惠券领取</w:t>
            </w:r>
          </w:p>
        </w:tc>
        <w:tc>
          <w:tcPr>
            <w:tcW w:w="4767" w:type="dxa"/>
            <w:vAlign w:val="top"/>
          </w:tcPr>
          <w:p>
            <w:pPr>
              <w:widowControl w:val="0"/>
              <w:numPr>
                <w:ilvl w:val="0"/>
                <w:numId w:val="8"/>
              </w:numPr>
              <w:jc w:val="both"/>
              <w:rPr>
                <w:rFonts w:hint="default"/>
                <w:vertAlign w:val="baseline"/>
                <w:lang w:val="en-US" w:eastAsia="zh-CN"/>
              </w:rPr>
            </w:pPr>
            <w:r>
              <w:rPr>
                <w:rFonts w:hint="eastAsia"/>
                <w:vertAlign w:val="baseline"/>
                <w:lang w:val="en-US" w:eastAsia="zh-CN"/>
              </w:rPr>
              <w:t>游客提示授权登录；</w:t>
            </w:r>
          </w:p>
          <w:p>
            <w:pPr>
              <w:widowControl w:val="0"/>
              <w:numPr>
                <w:ilvl w:val="0"/>
                <w:numId w:val="8"/>
              </w:numPr>
              <w:jc w:val="both"/>
              <w:rPr>
                <w:rFonts w:hint="default"/>
                <w:vertAlign w:val="baseline"/>
                <w:lang w:val="en-US" w:eastAsia="zh-CN"/>
              </w:rPr>
            </w:pPr>
            <w:r>
              <w:rPr>
                <w:rFonts w:hint="eastAsia"/>
                <w:vertAlign w:val="baseline"/>
                <w:lang w:val="en-US" w:eastAsia="zh-CN"/>
              </w:rPr>
              <w:t>普通用户提示请先解锁V1会员；</w:t>
            </w:r>
          </w:p>
          <w:p>
            <w:pPr>
              <w:widowControl w:val="0"/>
              <w:numPr>
                <w:ilvl w:val="0"/>
                <w:numId w:val="8"/>
              </w:numPr>
              <w:jc w:val="both"/>
              <w:rPr>
                <w:rFonts w:hint="default"/>
                <w:vertAlign w:val="baseline"/>
                <w:lang w:val="en-US" w:eastAsia="zh-CN"/>
              </w:rPr>
            </w:pPr>
            <w:r>
              <w:rPr>
                <w:rFonts w:hint="eastAsia"/>
                <w:vertAlign w:val="baseline"/>
                <w:lang w:val="en-US" w:eastAsia="zh-CN"/>
              </w:rPr>
              <w:t>V1、V2、V3可进行领取</w:t>
            </w:r>
          </w:p>
        </w:tc>
        <w:tc>
          <w:tcPr>
            <w:tcW w:w="2064" w:type="dxa"/>
            <w:vAlign w:val="top"/>
          </w:tcPr>
          <w:p>
            <w:pPr>
              <w:widowControl w:val="0"/>
              <w:numPr>
                <w:ilvl w:val="0"/>
                <w:numId w:val="0"/>
              </w:numPr>
              <w:ind w:left="0" w:leftChars="0" w:firstLine="0" w:firstLineChars="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加入福利场客服功能</w:t>
            </w:r>
          </w:p>
        </w:tc>
        <w:tc>
          <w:tcPr>
            <w:tcW w:w="4767" w:type="dxa"/>
            <w:vAlign w:val="top"/>
          </w:tcPr>
          <w:p>
            <w:pPr>
              <w:widowControl w:val="0"/>
              <w:numPr>
                <w:ilvl w:val="0"/>
                <w:numId w:val="9"/>
              </w:numPr>
              <w:jc w:val="both"/>
              <w:rPr>
                <w:rFonts w:hint="default"/>
                <w:vertAlign w:val="baseline"/>
                <w:lang w:val="en-US" w:eastAsia="zh-CN"/>
              </w:rPr>
            </w:pPr>
            <w:r>
              <w:rPr>
                <w:rFonts w:hint="eastAsia"/>
                <w:vertAlign w:val="baseline"/>
                <w:lang w:val="en-US" w:eastAsia="zh-CN"/>
              </w:rPr>
              <w:t>游客、普通用户提示该客服为专属客服请先解锁V1会员；</w:t>
            </w:r>
          </w:p>
          <w:p>
            <w:pPr>
              <w:widowControl w:val="0"/>
              <w:numPr>
                <w:ilvl w:val="0"/>
                <w:numId w:val="9"/>
              </w:numPr>
              <w:jc w:val="both"/>
              <w:rPr>
                <w:rFonts w:hint="default"/>
                <w:vertAlign w:val="baseline"/>
                <w:lang w:val="en-US" w:eastAsia="zh-CN"/>
              </w:rPr>
            </w:pPr>
            <w:r>
              <w:rPr>
                <w:rFonts w:hint="eastAsia"/>
                <w:vertAlign w:val="baseline"/>
                <w:lang w:val="en-US" w:eastAsia="zh-CN"/>
              </w:rPr>
              <w:t>V1、V2、V3点击弹出客服兑换窗口</w:t>
            </w:r>
          </w:p>
        </w:tc>
        <w:tc>
          <w:tcPr>
            <w:tcW w:w="2064" w:type="dxa"/>
            <w:vAlign w:val="top"/>
          </w:tcPr>
          <w:p>
            <w:pPr>
              <w:widowControl w:val="0"/>
              <w:numPr>
                <w:ilvl w:val="0"/>
                <w:numId w:val="0"/>
              </w:numPr>
              <w:ind w:left="0" w:leftChars="0" w:firstLine="0" w:firstLineChars="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专属活动/9.9秒杀和拼团</w:t>
            </w:r>
          </w:p>
        </w:tc>
        <w:tc>
          <w:tcPr>
            <w:tcW w:w="4767" w:type="dxa"/>
            <w:vAlign w:val="top"/>
          </w:tcPr>
          <w:p>
            <w:pPr>
              <w:widowControl w:val="0"/>
              <w:numPr>
                <w:ilvl w:val="0"/>
                <w:numId w:val="10"/>
              </w:numPr>
              <w:jc w:val="both"/>
              <w:rPr>
                <w:rFonts w:hint="eastAsia"/>
                <w:vertAlign w:val="baseline"/>
                <w:lang w:val="en-US" w:eastAsia="zh-CN"/>
              </w:rPr>
            </w:pPr>
            <w:r>
              <w:rPr>
                <w:rFonts w:hint="eastAsia"/>
                <w:vertAlign w:val="baseline"/>
                <w:lang w:val="en-US" w:eastAsia="zh-CN"/>
              </w:rPr>
              <w:t>游客、普通用户提示该活动为会员专属活动请先解锁V1会员；</w:t>
            </w:r>
          </w:p>
          <w:p>
            <w:pPr>
              <w:widowControl w:val="0"/>
              <w:numPr>
                <w:ilvl w:val="0"/>
                <w:numId w:val="10"/>
              </w:numPr>
              <w:jc w:val="both"/>
              <w:rPr>
                <w:rFonts w:hint="default"/>
                <w:vertAlign w:val="baseline"/>
                <w:lang w:val="en-US" w:eastAsia="zh-CN"/>
              </w:rPr>
            </w:pPr>
            <w:r>
              <w:rPr>
                <w:rFonts w:hint="eastAsia"/>
                <w:vertAlign w:val="baseline"/>
                <w:lang w:val="en-US" w:eastAsia="zh-CN"/>
              </w:rPr>
              <w:t>V1、V2、V3可点击进入详情页</w:t>
            </w:r>
          </w:p>
        </w:tc>
        <w:tc>
          <w:tcPr>
            <w:tcW w:w="2064" w:type="dxa"/>
            <w:vAlign w:val="top"/>
          </w:tcPr>
          <w:p>
            <w:pPr>
              <w:widowControl w:val="0"/>
              <w:numPr>
                <w:ilvl w:val="0"/>
                <w:numId w:val="0"/>
              </w:numPr>
              <w:ind w:left="0" w:leftChars="0" w:firstLine="0" w:firstLineChars="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专属客服</w:t>
            </w:r>
          </w:p>
        </w:tc>
        <w:tc>
          <w:tcPr>
            <w:tcW w:w="4767" w:type="dxa"/>
            <w:vAlign w:val="top"/>
          </w:tcPr>
          <w:p>
            <w:pPr>
              <w:widowControl w:val="0"/>
              <w:numPr>
                <w:ilvl w:val="0"/>
                <w:numId w:val="11"/>
              </w:numPr>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游客、普通用户提示该客服为专属客服请先解锁V1会员；</w:t>
            </w:r>
          </w:p>
          <w:p>
            <w:pPr>
              <w:widowControl w:val="0"/>
              <w:numPr>
                <w:ilvl w:val="0"/>
                <w:numId w:val="11"/>
              </w:numPr>
              <w:jc w:val="both"/>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V1、V2、V3点击弹出客服窗口</w:t>
            </w:r>
          </w:p>
        </w:tc>
        <w:tc>
          <w:tcPr>
            <w:tcW w:w="2064" w:type="dxa"/>
            <w:vAlign w:val="top"/>
          </w:tcPr>
          <w:p>
            <w:pPr>
              <w:widowControl w:val="0"/>
              <w:numPr>
                <w:ilvl w:val="0"/>
                <w:numId w:val="0"/>
              </w:numPr>
              <w:ind w:left="0" w:leftChars="0" w:firstLine="0" w:firstLineChars="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生日礼包兑换</w:t>
            </w:r>
          </w:p>
        </w:tc>
        <w:tc>
          <w:tcPr>
            <w:tcW w:w="4767" w:type="dxa"/>
            <w:vAlign w:val="top"/>
          </w:tcPr>
          <w:p>
            <w:pPr>
              <w:widowControl w:val="0"/>
              <w:numPr>
                <w:ilvl w:val="0"/>
                <w:numId w:val="12"/>
              </w:numPr>
              <w:jc w:val="both"/>
              <w:rPr>
                <w:rFonts w:hint="default"/>
                <w:vertAlign w:val="baseline"/>
                <w:lang w:val="en-US" w:eastAsia="zh-CN"/>
              </w:rPr>
            </w:pPr>
            <w:r>
              <w:rPr>
                <w:rFonts w:hint="eastAsia"/>
                <w:vertAlign w:val="baseline"/>
                <w:lang w:val="en-US" w:eastAsia="zh-CN"/>
              </w:rPr>
              <w:t>游客、普通用户提示该活动为会员专属活动请先解锁V1会员；</w:t>
            </w:r>
          </w:p>
          <w:p>
            <w:pPr>
              <w:widowControl w:val="0"/>
              <w:numPr>
                <w:ilvl w:val="0"/>
                <w:numId w:val="12"/>
              </w:numPr>
              <w:jc w:val="both"/>
              <w:rPr>
                <w:rFonts w:hint="default"/>
                <w:vertAlign w:val="baseline"/>
                <w:lang w:val="en-US" w:eastAsia="zh-CN"/>
              </w:rPr>
            </w:pPr>
            <w:r>
              <w:rPr>
                <w:rFonts w:hint="eastAsia"/>
                <w:vertAlign w:val="baseline"/>
                <w:lang w:val="en-US" w:eastAsia="zh-CN"/>
              </w:rPr>
              <w:t>V1、V2、V3在会员购买过程中已填写补充信息时，生日日期显示在输入框，并且输入框不可编辑。生日当日可点击优惠券【领取】按钮，非生日当日优惠券【领取】按钮为【待发放】处于禁用状态；</w:t>
            </w:r>
          </w:p>
          <w:p>
            <w:pPr>
              <w:widowControl w:val="0"/>
              <w:numPr>
                <w:ilvl w:val="0"/>
                <w:numId w:val="12"/>
              </w:numPr>
              <w:jc w:val="both"/>
              <w:rPr>
                <w:rFonts w:hint="default"/>
                <w:vertAlign w:val="baseline"/>
                <w:lang w:val="en-US" w:eastAsia="zh-CN"/>
              </w:rPr>
            </w:pPr>
            <w:r>
              <w:rPr>
                <w:rFonts w:hint="eastAsia"/>
                <w:vertAlign w:val="baseline"/>
                <w:lang w:val="en-US" w:eastAsia="zh-CN"/>
              </w:rPr>
              <w:t>V1、V2、V3在会员购买过程中跳过填写补充信息时，生日日期可编辑填写一次，填写完成后，生日当日可点击优惠券【领取】按钮，未填写时【领取】按钮处于禁用状态</w:t>
            </w:r>
          </w:p>
        </w:tc>
        <w:tc>
          <w:tcPr>
            <w:tcW w:w="2064" w:type="dxa"/>
            <w:vAlign w:val="top"/>
          </w:tcPr>
          <w:p>
            <w:pPr>
              <w:widowControl w:val="0"/>
              <w:numPr>
                <w:ilvl w:val="0"/>
                <w:numId w:val="0"/>
              </w:numPr>
              <w:ind w:left="0" w:leftChars="0" w:firstLine="0" w:firstLineChars="0"/>
              <w:jc w:val="both"/>
              <w:rPr>
                <w:rFonts w:hint="eastAsia"/>
                <w:vertAlign w:val="baseline"/>
                <w:lang w:val="en-US" w:eastAsia="zh-CN"/>
              </w:rPr>
            </w:pPr>
          </w:p>
        </w:tc>
      </w:tr>
    </w:tbl>
    <w:p>
      <w:pPr>
        <w:widowControl w:val="0"/>
        <w:numPr>
          <w:ilvl w:val="0"/>
          <w:numId w:val="1"/>
        </w:numPr>
        <w:ind w:left="0" w:leftChars="0" w:firstLine="0" w:firstLineChars="0"/>
        <w:jc w:val="both"/>
        <w:outlineLvl w:val="0"/>
        <w:rPr>
          <w:rFonts w:hint="default"/>
          <w:b/>
          <w:bCs/>
          <w:lang w:val="en-US" w:eastAsia="zh-CN"/>
        </w:rPr>
      </w:pPr>
      <w:bookmarkStart w:id="18" w:name="_Toc12162"/>
      <w:r>
        <w:rPr>
          <w:rFonts w:hint="eastAsia"/>
          <w:b/>
          <w:bCs/>
          <w:lang w:val="en-US" w:eastAsia="zh-CN"/>
        </w:rPr>
        <w:t>功能需求</w:t>
      </w:r>
      <w:bookmarkEnd w:id="18"/>
    </w:p>
    <w:p>
      <w:pPr>
        <w:widowControl w:val="0"/>
        <w:numPr>
          <w:ilvl w:val="1"/>
          <w:numId w:val="1"/>
        </w:numPr>
        <w:ind w:left="840" w:leftChars="0" w:hanging="420" w:firstLineChars="0"/>
        <w:jc w:val="both"/>
        <w:outlineLvl w:val="1"/>
        <w:rPr>
          <w:rFonts w:hint="default"/>
          <w:lang w:val="en-US" w:eastAsia="zh-CN"/>
        </w:rPr>
      </w:pPr>
      <w:bookmarkStart w:id="19" w:name="_Toc147"/>
      <w:r>
        <w:rPr>
          <w:rFonts w:hint="eastAsia"/>
          <w:lang w:val="en-US" w:eastAsia="zh-CN"/>
        </w:rPr>
        <w:t>会员中心页</w:t>
      </w:r>
      <w:bookmarkEnd w:id="19"/>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410"/>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用户查看了解小程序会员、购买会员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类似于各大平台性商城（淘宝、京东、拼多多）会员功能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点击会员中心入口（入口包括：个人中心VIP卡模块、首页配置的宣传banner、首页配置的icon、普通用户无权限购买的秒杀/拼团商品）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19300" cy="3600450"/>
                  <wp:effectExtent l="0" t="0" r="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2019300" cy="3600450"/>
                          </a:xfrm>
                          <a:prstGeom prst="rect">
                            <a:avLst/>
                          </a:prstGeom>
                          <a:noFill/>
                          <a:ln>
                            <a:noFill/>
                          </a:ln>
                        </pic:spPr>
                      </pic:pic>
                    </a:graphicData>
                  </a:graphic>
                </wp:inline>
              </w:drawing>
            </w:r>
          </w:p>
        </w:tc>
        <w:tc>
          <w:tcPr>
            <w:tcW w:w="3411" w:type="dxa"/>
          </w:tcPr>
          <w:p>
            <w:pPr>
              <w:widowControl w:val="0"/>
              <w:numPr>
                <w:ilvl w:val="0"/>
                <w:numId w:val="13"/>
              </w:numPr>
              <w:jc w:val="left"/>
              <w:rPr>
                <w:rFonts w:hint="default" w:eastAsiaTheme="minorEastAsia"/>
                <w:vertAlign w:val="baseline"/>
                <w:lang w:val="en-US" w:eastAsia="zh-CN"/>
              </w:rPr>
            </w:pPr>
            <w:r>
              <w:rPr>
                <w:rFonts w:hint="eastAsia"/>
                <w:vertAlign w:val="baseline"/>
                <w:lang w:val="en-US" w:eastAsia="zh-CN"/>
              </w:rPr>
              <w:t>点击规则到会员规则介绍页（</w:t>
            </w:r>
            <w:r>
              <w:rPr>
                <w:rFonts w:hint="eastAsia"/>
                <w:color w:val="C00000"/>
                <w:vertAlign w:val="baseline"/>
                <w:lang w:val="en-US" w:eastAsia="zh-CN"/>
              </w:rPr>
              <w:t>会员规则待运营补充</w:t>
            </w:r>
            <w:r>
              <w:rPr>
                <w:rFonts w:hint="eastAsia"/>
                <w:vertAlign w:val="baseline"/>
                <w:lang w:val="en-US" w:eastAsia="zh-CN"/>
              </w:rPr>
              <w:t>）；</w:t>
            </w:r>
          </w:p>
          <w:p>
            <w:pPr>
              <w:widowControl w:val="0"/>
              <w:numPr>
                <w:ilvl w:val="0"/>
                <w:numId w:val="13"/>
              </w:numPr>
              <w:jc w:val="left"/>
              <w:rPr>
                <w:rFonts w:hint="default" w:eastAsiaTheme="minorEastAsia"/>
                <w:vertAlign w:val="baseline"/>
                <w:lang w:val="en-US" w:eastAsia="zh-CN"/>
              </w:rPr>
            </w:pPr>
            <w:r>
              <w:rPr>
                <w:rFonts w:hint="eastAsia"/>
                <w:vertAlign w:val="baseline"/>
                <w:lang w:val="en-US" w:eastAsia="zh-CN"/>
              </w:rPr>
              <w:t>会员权益项可在后台进行开启/关闭，开启可配置入口图标和入口标签文字，关闭后该入口在前端不显示；</w:t>
            </w:r>
          </w:p>
          <w:p>
            <w:pPr>
              <w:widowControl w:val="0"/>
              <w:numPr>
                <w:ilvl w:val="0"/>
                <w:numId w:val="13"/>
              </w:numPr>
              <w:jc w:val="left"/>
              <w:rPr>
                <w:rFonts w:hint="default" w:eastAsiaTheme="minorEastAsia"/>
                <w:vertAlign w:val="baseline"/>
                <w:lang w:val="en-US" w:eastAsia="zh-CN"/>
              </w:rPr>
            </w:pPr>
            <w:r>
              <w:rPr>
                <w:rFonts w:hint="eastAsia"/>
                <w:vertAlign w:val="baseline"/>
                <w:lang w:val="en-US" w:eastAsia="zh-CN"/>
              </w:rPr>
              <w:t>右上角“开通享12大特权”文字中的数量12 根据权益项数量关联；</w:t>
            </w:r>
          </w:p>
          <w:p>
            <w:pPr>
              <w:widowControl w:val="0"/>
              <w:numPr>
                <w:ilvl w:val="0"/>
                <w:numId w:val="13"/>
              </w:numPr>
              <w:jc w:val="left"/>
              <w:rPr>
                <w:rFonts w:hint="default" w:eastAsiaTheme="minorEastAsia"/>
                <w:vertAlign w:val="baseline"/>
                <w:lang w:val="en-US" w:eastAsia="zh-CN"/>
              </w:rPr>
            </w:pPr>
            <w:r>
              <w:rPr>
                <w:rFonts w:hint="eastAsia"/>
                <w:vertAlign w:val="baseline"/>
                <w:lang w:val="en-US" w:eastAsia="zh-CN"/>
              </w:rPr>
              <w:t>会员立即开通的金额可在后台进行配置实际支付金额和原价；</w:t>
            </w:r>
          </w:p>
          <w:p>
            <w:pPr>
              <w:widowControl w:val="0"/>
              <w:numPr>
                <w:ilvl w:val="0"/>
                <w:numId w:val="13"/>
              </w:numPr>
              <w:jc w:val="left"/>
              <w:rPr>
                <w:rFonts w:hint="default" w:eastAsiaTheme="minorEastAsia"/>
                <w:vertAlign w:val="baseline"/>
                <w:lang w:val="en-US" w:eastAsia="zh-CN"/>
              </w:rPr>
            </w:pPr>
            <w:r>
              <w:rPr>
                <w:rFonts w:hint="eastAsia"/>
                <w:vertAlign w:val="baseline"/>
                <w:lang w:val="en-US" w:eastAsia="zh-CN"/>
              </w:rPr>
              <w:t>【立即开通】按钮文案普通用户显示“立即开通**元,原价**元”，会员用户显示“会员立即续费专享价**元”；</w:t>
            </w:r>
          </w:p>
          <w:p>
            <w:pPr>
              <w:widowControl w:val="0"/>
              <w:numPr>
                <w:ilvl w:val="0"/>
                <w:numId w:val="13"/>
              </w:numPr>
              <w:jc w:val="left"/>
              <w:rPr>
                <w:rFonts w:hint="default" w:eastAsiaTheme="minorEastAsia"/>
                <w:vertAlign w:val="baseline"/>
                <w:lang w:val="en-US" w:eastAsia="zh-CN"/>
              </w:rPr>
            </w:pPr>
            <w:r>
              <w:rPr>
                <w:rFonts w:hint="eastAsia"/>
                <w:vertAlign w:val="baseline"/>
                <w:lang w:val="en-US" w:eastAsia="zh-CN"/>
              </w:rPr>
              <w:t>V2、V3解锁的积分达成条件可在后台进行配置；</w:t>
            </w:r>
          </w:p>
          <w:p>
            <w:pPr>
              <w:widowControl w:val="0"/>
              <w:numPr>
                <w:ilvl w:val="0"/>
                <w:numId w:val="13"/>
              </w:numPr>
              <w:jc w:val="left"/>
              <w:rPr>
                <w:rFonts w:hint="default" w:eastAsiaTheme="minorEastAsia"/>
                <w:vertAlign w:val="baseline"/>
                <w:lang w:val="en-US" w:eastAsia="zh-CN"/>
              </w:rPr>
            </w:pPr>
            <w:r>
              <w:rPr>
                <w:rFonts w:hint="eastAsia"/>
                <w:vertAlign w:val="baseline"/>
                <w:lang w:val="en-US" w:eastAsia="zh-CN"/>
              </w:rPr>
              <w:t>V2、V3解锁后，【未解锁】按钮显示为【已解锁】，会员购买商品按V2、V3折扣额度计算；</w:t>
            </w:r>
          </w:p>
          <w:p>
            <w:pPr>
              <w:widowControl w:val="0"/>
              <w:numPr>
                <w:ilvl w:val="0"/>
                <w:numId w:val="13"/>
              </w:numPr>
              <w:jc w:val="left"/>
              <w:rPr>
                <w:rFonts w:hint="default" w:eastAsiaTheme="minorEastAsia"/>
                <w:vertAlign w:val="baseline"/>
                <w:lang w:val="en-US" w:eastAsia="zh-CN"/>
              </w:rPr>
            </w:pPr>
            <w:r>
              <w:rPr>
                <w:rFonts w:hint="eastAsia"/>
                <w:vertAlign w:val="baseline"/>
                <w:lang w:val="en-US" w:eastAsia="zh-CN"/>
              </w:rPr>
              <w:t>会员达成V2或V3解锁时，用户登录小程序弹窗【恭喜用户达成V2或V3成就】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进入每一权益项的详情页、进入购买会员页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
        </w:numPr>
        <w:ind w:left="1260" w:leftChars="0" w:hanging="420" w:firstLineChars="0"/>
        <w:jc w:val="both"/>
        <w:outlineLvl w:val="1"/>
        <w:rPr>
          <w:rFonts w:hint="default"/>
          <w:lang w:val="en-US" w:eastAsia="zh-CN"/>
        </w:rPr>
      </w:pPr>
      <w:bookmarkStart w:id="20" w:name="_Toc15085"/>
      <w:r>
        <w:rPr>
          <w:rFonts w:hint="eastAsia"/>
          <w:lang w:val="en-US" w:eastAsia="zh-CN"/>
        </w:rPr>
        <w:t>会员礼包</w:t>
      </w:r>
      <w:bookmarkEnd w:id="2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3416"/>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14"/>
              </w:numPr>
              <w:jc w:val="both"/>
              <w:rPr>
                <w:rFonts w:hint="eastAsia"/>
                <w:vertAlign w:val="baseline"/>
                <w:lang w:val="en-US" w:eastAsia="zh-CN"/>
              </w:rPr>
            </w:pPr>
            <w:r>
              <w:rPr>
                <w:rFonts w:hint="eastAsia"/>
                <w:vertAlign w:val="baseline"/>
                <w:lang w:val="en-US" w:eastAsia="zh-CN"/>
              </w:rPr>
              <w:t>会员兑换会员礼包</w:t>
            </w:r>
          </w:p>
          <w:p>
            <w:pPr>
              <w:widowControl w:val="0"/>
              <w:numPr>
                <w:ilvl w:val="0"/>
                <w:numId w:val="14"/>
              </w:numPr>
              <w:jc w:val="both"/>
              <w:rPr>
                <w:rFonts w:hint="default"/>
                <w:vertAlign w:val="baseline"/>
                <w:lang w:val="en-US" w:eastAsia="zh-CN"/>
              </w:rPr>
            </w:pPr>
            <w:r>
              <w:rPr>
                <w:rFonts w:hint="eastAsia"/>
                <w:vertAlign w:val="baseline"/>
                <w:lang w:val="en-US" w:eastAsia="zh-CN"/>
              </w:rPr>
              <w:t>普通用户查看会员礼包详情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会员免费领取商品组合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在会员中心页点击会员礼包，进入会员礼包页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rPr>
                <w:rFonts w:hint="eastAsia" w:eastAsiaTheme="minorEastAsia"/>
                <w:vertAlign w:val="baseline"/>
                <w:lang w:val="en-US" w:eastAsia="zh-CN"/>
              </w:rPr>
              <w:drawing>
                <wp:inline distT="0" distB="0" distL="114300" distR="114300">
                  <wp:extent cx="2026285" cy="3067685"/>
                  <wp:effectExtent l="0" t="0" r="5715" b="5715"/>
                  <wp:docPr id="6" name="图片 6" descr="1651106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51106916(1)"/>
                          <pic:cNvPicPr>
                            <a:picLocks noChangeAspect="1"/>
                          </pic:cNvPicPr>
                        </pic:nvPicPr>
                        <pic:blipFill>
                          <a:blip r:embed="rId8"/>
                          <a:stretch>
                            <a:fillRect/>
                          </a:stretch>
                        </pic:blipFill>
                        <pic:spPr>
                          <a:xfrm>
                            <a:off x="0" y="0"/>
                            <a:ext cx="2026285" cy="3067685"/>
                          </a:xfrm>
                          <a:prstGeom prst="rect">
                            <a:avLst/>
                          </a:prstGeom>
                        </pic:spPr>
                      </pic:pic>
                    </a:graphicData>
                  </a:graphic>
                </wp:inline>
              </w:drawing>
            </w:r>
          </w:p>
        </w:tc>
        <w:tc>
          <w:tcPr>
            <w:tcW w:w="3411" w:type="dxa"/>
          </w:tcPr>
          <w:p>
            <w:pPr>
              <w:widowControl w:val="0"/>
              <w:numPr>
                <w:ilvl w:val="0"/>
                <w:numId w:val="15"/>
              </w:numPr>
              <w:jc w:val="left"/>
              <w:rPr>
                <w:rFonts w:hint="eastAsia"/>
                <w:vertAlign w:val="baseline"/>
                <w:lang w:val="en-US" w:eastAsia="zh-CN"/>
              </w:rPr>
            </w:pPr>
            <w:r>
              <w:rPr>
                <w:rFonts w:hint="eastAsia"/>
                <w:vertAlign w:val="baseline"/>
                <w:lang w:val="en-US" w:eastAsia="zh-CN"/>
              </w:rPr>
              <w:t>banner图可在后台进行编辑替换；</w:t>
            </w:r>
          </w:p>
          <w:p>
            <w:pPr>
              <w:widowControl w:val="0"/>
              <w:numPr>
                <w:ilvl w:val="0"/>
                <w:numId w:val="15"/>
              </w:numPr>
              <w:jc w:val="left"/>
              <w:rPr>
                <w:rFonts w:hint="default"/>
                <w:vertAlign w:val="baseline"/>
                <w:lang w:val="en-US" w:eastAsia="zh-CN"/>
              </w:rPr>
            </w:pPr>
            <w:r>
              <w:rPr>
                <w:rFonts w:hint="eastAsia"/>
                <w:color w:val="C00000"/>
                <w:vertAlign w:val="baseline"/>
                <w:lang w:val="en-US" w:eastAsia="zh-CN"/>
              </w:rPr>
              <w:t>每个兑换商品组合可在后台进行新增、删除、上架/下架和编辑，新增编辑内容包括选择商品及配置数量、组合标题、组合商品原价、发放总件数、已兑换的虚拟数量（修改：组合商品在新增商品中创建）</w:t>
            </w:r>
            <w:r>
              <w:rPr>
                <w:rFonts w:hint="eastAsia"/>
                <w:vertAlign w:val="baseline"/>
                <w:lang w:val="en-US" w:eastAsia="zh-CN"/>
              </w:rPr>
              <w:t>；</w:t>
            </w:r>
          </w:p>
          <w:p>
            <w:pPr>
              <w:widowControl w:val="0"/>
              <w:numPr>
                <w:ilvl w:val="0"/>
                <w:numId w:val="15"/>
              </w:numPr>
              <w:jc w:val="left"/>
              <w:rPr>
                <w:rFonts w:hint="default"/>
                <w:vertAlign w:val="baseline"/>
                <w:lang w:val="en-US" w:eastAsia="zh-CN"/>
              </w:rPr>
            </w:pPr>
            <w:r>
              <w:rPr>
                <w:rFonts w:hint="eastAsia"/>
                <w:vertAlign w:val="baseline"/>
                <w:lang w:val="en-US" w:eastAsia="zh-CN"/>
              </w:rPr>
              <w:t>开通会员后有【兑换】权限，普通用户点击提示“请先解锁V1会员”；</w:t>
            </w:r>
          </w:p>
          <w:p>
            <w:pPr>
              <w:widowControl w:val="0"/>
              <w:numPr>
                <w:ilvl w:val="0"/>
                <w:numId w:val="15"/>
              </w:numPr>
              <w:jc w:val="left"/>
              <w:rPr>
                <w:rFonts w:hint="default"/>
                <w:vertAlign w:val="baseline"/>
                <w:lang w:val="en-US" w:eastAsia="zh-CN"/>
              </w:rPr>
            </w:pPr>
            <w:r>
              <w:rPr>
                <w:rFonts w:hint="eastAsia"/>
                <w:vertAlign w:val="baseline"/>
                <w:lang w:val="en-US" w:eastAsia="zh-CN"/>
              </w:rPr>
              <w:t>会员点击【兑换】弹出确认兑换弹窗；</w:t>
            </w:r>
          </w:p>
          <w:p>
            <w:pPr>
              <w:widowControl w:val="0"/>
              <w:numPr>
                <w:ilvl w:val="0"/>
                <w:numId w:val="15"/>
              </w:numPr>
              <w:jc w:val="left"/>
              <w:rPr>
                <w:rFonts w:hint="default"/>
                <w:vertAlign w:val="baseline"/>
                <w:lang w:val="en-US" w:eastAsia="zh-CN"/>
              </w:rPr>
            </w:pPr>
            <w:r>
              <w:rPr>
                <w:rFonts w:hint="eastAsia"/>
                <w:vertAlign w:val="baseline"/>
                <w:lang w:val="en-US" w:eastAsia="zh-CN"/>
              </w:rPr>
              <w:t>兑换结束后的商品组合的【兑换】按钮变为【已兑换】，其他商品组合按钮变为禁用状态；</w:t>
            </w:r>
          </w:p>
          <w:p>
            <w:pPr>
              <w:widowControl w:val="0"/>
              <w:numPr>
                <w:ilvl w:val="0"/>
                <w:numId w:val="15"/>
              </w:numPr>
              <w:jc w:val="left"/>
              <w:rPr>
                <w:rFonts w:hint="default"/>
                <w:vertAlign w:val="baseline"/>
                <w:lang w:val="en-US" w:eastAsia="zh-CN"/>
              </w:rPr>
            </w:pPr>
            <w:r>
              <w:rPr>
                <w:rFonts w:hint="eastAsia"/>
                <w:vertAlign w:val="baseline"/>
                <w:lang w:val="en-US" w:eastAsia="zh-CN"/>
              </w:rPr>
              <w:t>会员在开通后一个自然年内只能选择一个商品组合礼包兑换一次；</w:t>
            </w:r>
          </w:p>
          <w:p>
            <w:pPr>
              <w:widowControl w:val="0"/>
              <w:numPr>
                <w:ilvl w:val="0"/>
                <w:numId w:val="15"/>
              </w:numPr>
              <w:jc w:val="left"/>
              <w:rPr>
                <w:rFonts w:hint="default"/>
                <w:vertAlign w:val="baseline"/>
                <w:lang w:val="en-US" w:eastAsia="zh-CN"/>
              </w:rPr>
            </w:pPr>
            <w:r>
              <w:rPr>
                <w:rFonts w:hint="eastAsia"/>
                <w:vertAlign w:val="baseline"/>
                <w:lang w:val="en-US" w:eastAsia="zh-CN"/>
              </w:rPr>
              <w:t>当商品组合剩余兑换件数为0时，【兑换】按钮变为【补货中】并出于禁用状态，用户点击时提示“库存不足，补货中”；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会员礼包兑换弹窗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见该文档3.（7）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3"/>
          <w:numId w:val="15"/>
        </w:numPr>
        <w:ind w:left="1680" w:leftChars="0" w:hanging="420" w:firstLineChars="0"/>
        <w:jc w:val="both"/>
        <w:outlineLvl w:val="1"/>
        <w:rPr>
          <w:rFonts w:hint="default"/>
          <w:lang w:val="en-US" w:eastAsia="zh-CN"/>
        </w:rPr>
      </w:pPr>
      <w:bookmarkStart w:id="21" w:name="_Toc424"/>
      <w:r>
        <w:rPr>
          <w:rFonts w:hint="eastAsia"/>
          <w:lang w:val="en-US" w:eastAsia="zh-CN"/>
        </w:rPr>
        <w:t>会员礼包兑换弹窗</w:t>
      </w:r>
      <w:bookmarkEnd w:id="21"/>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3416"/>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会员兑换会员礼包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会员免费领取商品组合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会员礼包页点击【兑换】按钮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25650" cy="3041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9"/>
                          <a:stretch>
                            <a:fillRect/>
                          </a:stretch>
                        </pic:blipFill>
                        <pic:spPr>
                          <a:xfrm>
                            <a:off x="0" y="0"/>
                            <a:ext cx="2025650" cy="3041650"/>
                          </a:xfrm>
                          <a:prstGeom prst="rect">
                            <a:avLst/>
                          </a:prstGeom>
                          <a:noFill/>
                          <a:ln>
                            <a:noFill/>
                          </a:ln>
                        </pic:spPr>
                      </pic:pic>
                    </a:graphicData>
                  </a:graphic>
                </wp:inline>
              </w:drawing>
            </w:r>
          </w:p>
        </w:tc>
        <w:tc>
          <w:tcPr>
            <w:tcW w:w="3411" w:type="dxa"/>
          </w:tcPr>
          <w:p>
            <w:pPr>
              <w:widowControl w:val="0"/>
              <w:numPr>
                <w:ilvl w:val="0"/>
                <w:numId w:val="16"/>
              </w:numPr>
              <w:jc w:val="left"/>
              <w:rPr>
                <w:rFonts w:hint="eastAsia"/>
                <w:vertAlign w:val="baseline"/>
                <w:lang w:val="en-US" w:eastAsia="zh-CN"/>
              </w:rPr>
            </w:pPr>
            <w:r>
              <w:rPr>
                <w:rFonts w:hint="eastAsia"/>
                <w:color w:val="C00000"/>
                <w:vertAlign w:val="baseline"/>
                <w:lang w:val="en-US" w:eastAsia="zh-CN"/>
              </w:rPr>
              <w:t>会员点击【确认兑换】弹窗内容变为提示文字“兑换成功”，然后自动跳转到待发货的订单列表中，该订单显示在待发货的订单列表中（显示组合包图片+商品标题）</w:t>
            </w:r>
            <w:r>
              <w:rPr>
                <w:rFonts w:hint="eastAsia"/>
                <w:vertAlign w:val="baseline"/>
                <w:lang w:val="en-US" w:eastAsia="zh-CN"/>
              </w:rPr>
              <w:t>；</w:t>
            </w:r>
          </w:p>
          <w:p>
            <w:pPr>
              <w:widowControl w:val="0"/>
              <w:numPr>
                <w:ilvl w:val="0"/>
                <w:numId w:val="16"/>
              </w:numPr>
              <w:jc w:val="left"/>
              <w:rPr>
                <w:rFonts w:hint="default"/>
                <w:vertAlign w:val="baseline"/>
                <w:lang w:val="en-US" w:eastAsia="zh-CN"/>
              </w:rPr>
            </w:pPr>
            <w:r>
              <w:rPr>
                <w:rFonts w:hint="eastAsia"/>
                <w:vertAlign w:val="baseline"/>
                <w:lang w:val="en-US" w:eastAsia="zh-CN"/>
              </w:rPr>
              <w:t>当会员再次进入该会员礼包兑换弹窗时，【确认兑换】按钮变为【查看已兑换订单】；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可进行确认兑换操作或查看已兑换订单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见该文档3.（7）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3"/>
          <w:numId w:val="15"/>
        </w:numPr>
        <w:ind w:left="1680" w:leftChars="0" w:hanging="420" w:firstLineChars="0"/>
        <w:jc w:val="both"/>
        <w:outlineLvl w:val="1"/>
        <w:rPr>
          <w:rFonts w:hint="default"/>
          <w:lang w:val="en-US" w:eastAsia="zh-CN"/>
        </w:rPr>
      </w:pPr>
      <w:bookmarkStart w:id="22" w:name="_Toc4299"/>
      <w:r>
        <w:rPr>
          <w:rFonts w:hint="eastAsia"/>
          <w:lang w:val="en-US" w:eastAsia="zh-CN"/>
        </w:rPr>
        <w:t>会员礼包已兑换弹窗</w:t>
      </w:r>
      <w:bookmarkEnd w:id="22"/>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3436"/>
        <w:gridCol w:w="3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0"/>
              </w:numPr>
              <w:jc w:val="both"/>
              <w:rPr>
                <w:rFonts w:hint="default"/>
                <w:vertAlign w:val="baseline"/>
                <w:lang w:val="en-US" w:eastAsia="zh-CN"/>
              </w:rPr>
            </w:pPr>
            <w:r>
              <w:rPr>
                <w:rFonts w:hint="eastAsia"/>
                <w:lang w:val="en-US" w:eastAsia="zh-CN"/>
              </w:rPr>
              <w:t>会员礼包已兑后，查看兑换订单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点击【查看已兑换订单】跳转到订单页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会员已选择并兑换了商品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38350" cy="30480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2038350" cy="3048000"/>
                          </a:xfrm>
                          <a:prstGeom prst="rect">
                            <a:avLst/>
                          </a:prstGeom>
                          <a:noFill/>
                          <a:ln>
                            <a:noFill/>
                          </a:ln>
                        </pic:spPr>
                      </pic:pic>
                    </a:graphicData>
                  </a:graphic>
                </wp:inline>
              </w:drawing>
            </w:r>
          </w:p>
        </w:tc>
        <w:tc>
          <w:tcPr>
            <w:tcW w:w="3411" w:type="dxa"/>
          </w:tcPr>
          <w:p>
            <w:pPr>
              <w:widowControl w:val="0"/>
              <w:numPr>
                <w:ilvl w:val="0"/>
                <w:numId w:val="0"/>
              </w:numPr>
              <w:jc w:val="left"/>
              <w:rPr>
                <w:rFonts w:hint="default"/>
                <w:vertAlign w:val="baseline"/>
                <w:lang w:val="en-US" w:eastAsia="zh-CN"/>
              </w:rPr>
            </w:pPr>
            <w:r>
              <w:rPr>
                <w:rFonts w:hint="eastAsia"/>
                <w:vertAlign w:val="baseline"/>
                <w:lang w:val="en-US" w:eastAsia="zh-CN"/>
              </w:rPr>
              <w:t>1.点击【查看已兑换订单】跳转到该订单状态所在的订单列表中；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跳转到订单页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见该文档3.（7）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23" w:name="_Toc11095"/>
      <w:r>
        <w:rPr>
          <w:rFonts w:hint="eastAsia" w:cstheme="minorBidi"/>
          <w:kern w:val="2"/>
          <w:sz w:val="21"/>
          <w:szCs w:val="24"/>
          <w:lang w:val="en-US" w:eastAsia="zh-CN" w:bidi="ar-SA"/>
        </w:rPr>
        <w:t>七折优惠----静态页</w:t>
      </w:r>
      <w:bookmarkEnd w:id="23"/>
    </w:p>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24" w:name="_Toc28165"/>
      <w:r>
        <w:rPr>
          <w:rFonts w:hint="eastAsia" w:cstheme="minorBidi"/>
          <w:kern w:val="2"/>
          <w:sz w:val="21"/>
          <w:szCs w:val="24"/>
          <w:lang w:val="en-US" w:eastAsia="zh-CN" w:bidi="ar-SA"/>
        </w:rPr>
        <w:t>超值优惠券</w:t>
      </w:r>
      <w:bookmarkEnd w:id="24"/>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3416"/>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17"/>
              </w:numPr>
              <w:jc w:val="both"/>
              <w:rPr>
                <w:rFonts w:hint="eastAsia"/>
                <w:lang w:val="en-US" w:eastAsia="zh-CN"/>
              </w:rPr>
            </w:pPr>
            <w:r>
              <w:rPr>
                <w:rFonts w:hint="eastAsia"/>
                <w:lang w:val="en-US" w:eastAsia="zh-CN"/>
              </w:rPr>
              <w:t>会员领取超值优惠券；</w:t>
            </w:r>
          </w:p>
          <w:p>
            <w:pPr>
              <w:widowControl w:val="0"/>
              <w:numPr>
                <w:ilvl w:val="0"/>
                <w:numId w:val="17"/>
              </w:numPr>
              <w:jc w:val="both"/>
              <w:rPr>
                <w:rFonts w:hint="default"/>
                <w:lang w:val="en-US" w:eastAsia="zh-CN"/>
              </w:rPr>
            </w:pPr>
            <w:r>
              <w:rPr>
                <w:rFonts w:hint="eastAsia"/>
                <w:lang w:val="en-US" w:eastAsia="zh-CN"/>
              </w:rPr>
              <w:t>普通用户查看开通会员后可领取哪些优惠券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领取优惠券到优惠券中心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在会员中心页点击超值优惠券，进入超值优惠券页面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32000" cy="3803650"/>
                  <wp:effectExtent l="0" t="0" r="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2032000" cy="3803650"/>
                          </a:xfrm>
                          <a:prstGeom prst="rect">
                            <a:avLst/>
                          </a:prstGeom>
                          <a:noFill/>
                          <a:ln>
                            <a:noFill/>
                          </a:ln>
                        </pic:spPr>
                      </pic:pic>
                    </a:graphicData>
                  </a:graphic>
                </wp:inline>
              </w:drawing>
            </w:r>
          </w:p>
        </w:tc>
        <w:tc>
          <w:tcPr>
            <w:tcW w:w="3411" w:type="dxa"/>
          </w:tcPr>
          <w:p>
            <w:pPr>
              <w:widowControl w:val="0"/>
              <w:numPr>
                <w:ilvl w:val="0"/>
                <w:numId w:val="18"/>
              </w:numPr>
              <w:jc w:val="left"/>
              <w:rPr>
                <w:rFonts w:hint="eastAsia"/>
                <w:vertAlign w:val="baseline"/>
                <w:lang w:val="en-US" w:eastAsia="zh-CN"/>
              </w:rPr>
            </w:pPr>
            <w:r>
              <w:rPr>
                <w:rFonts w:hint="eastAsia"/>
                <w:vertAlign w:val="baseline"/>
                <w:lang w:val="en-US" w:eastAsia="zh-CN"/>
              </w:rPr>
              <w:t>banner图可在后台进行编辑替换；</w:t>
            </w:r>
          </w:p>
          <w:p>
            <w:pPr>
              <w:widowControl w:val="0"/>
              <w:numPr>
                <w:ilvl w:val="0"/>
                <w:numId w:val="18"/>
              </w:numPr>
              <w:jc w:val="left"/>
              <w:rPr>
                <w:rFonts w:hint="default"/>
                <w:vertAlign w:val="baseline"/>
                <w:lang w:val="en-US" w:eastAsia="zh-CN"/>
              </w:rPr>
            </w:pPr>
            <w:r>
              <w:rPr>
                <w:rFonts w:hint="eastAsia"/>
                <w:vertAlign w:val="baseline"/>
                <w:lang w:val="en-US" w:eastAsia="zh-CN"/>
              </w:rPr>
              <w:t>每个张超值优惠券可在后台进行新增、删除、编辑，新增编辑在系统后台【优惠券中心】【优惠券管理】中进行操作（后台系统已经完成该需求）；</w:t>
            </w:r>
          </w:p>
          <w:p>
            <w:pPr>
              <w:widowControl w:val="0"/>
              <w:numPr>
                <w:ilvl w:val="0"/>
                <w:numId w:val="18"/>
              </w:numPr>
              <w:jc w:val="left"/>
              <w:rPr>
                <w:rFonts w:hint="default"/>
                <w:vertAlign w:val="baseline"/>
                <w:lang w:val="en-US" w:eastAsia="zh-CN"/>
              </w:rPr>
            </w:pPr>
            <w:r>
              <w:rPr>
                <w:rFonts w:hint="eastAsia"/>
                <w:vertAlign w:val="baseline"/>
                <w:lang w:val="en-US" w:eastAsia="zh-CN"/>
              </w:rPr>
              <w:t>系统后台【优惠券中心】菜单中新增子模块【超值优惠券】菜单，在该菜单中配置添加已创建的优惠券，配置项包括选择优惠券（参考新人优惠券）；</w:t>
            </w:r>
          </w:p>
          <w:p>
            <w:pPr>
              <w:widowControl w:val="0"/>
              <w:numPr>
                <w:ilvl w:val="0"/>
                <w:numId w:val="18"/>
              </w:numPr>
              <w:jc w:val="left"/>
              <w:rPr>
                <w:rFonts w:hint="default"/>
                <w:vertAlign w:val="baseline"/>
                <w:lang w:val="en-US" w:eastAsia="zh-CN"/>
              </w:rPr>
            </w:pPr>
            <w:r>
              <w:rPr>
                <w:rFonts w:hint="eastAsia"/>
                <w:vertAlign w:val="baseline"/>
                <w:lang w:val="en-US" w:eastAsia="zh-CN"/>
              </w:rPr>
              <w:t>超值优惠券到期时间为当前所在月份的最后一天；</w:t>
            </w:r>
          </w:p>
          <w:p>
            <w:pPr>
              <w:widowControl w:val="0"/>
              <w:numPr>
                <w:ilvl w:val="0"/>
                <w:numId w:val="18"/>
              </w:numPr>
              <w:jc w:val="left"/>
              <w:rPr>
                <w:rFonts w:hint="default"/>
                <w:vertAlign w:val="baseline"/>
                <w:lang w:val="en-US" w:eastAsia="zh-CN"/>
              </w:rPr>
            </w:pPr>
            <w:r>
              <w:rPr>
                <w:rFonts w:hint="eastAsia"/>
                <w:vertAlign w:val="baseline"/>
                <w:lang w:val="en-US" w:eastAsia="zh-CN"/>
              </w:rPr>
              <w:t>仅剩天数计算规则：仅剩天数=月底日期-当天日期；</w:t>
            </w:r>
          </w:p>
          <w:p>
            <w:pPr>
              <w:widowControl w:val="0"/>
              <w:numPr>
                <w:ilvl w:val="0"/>
                <w:numId w:val="18"/>
              </w:numPr>
              <w:jc w:val="left"/>
              <w:rPr>
                <w:rFonts w:hint="default"/>
                <w:vertAlign w:val="baseline"/>
                <w:lang w:val="en-US" w:eastAsia="zh-CN"/>
              </w:rPr>
            </w:pPr>
            <w:r>
              <w:rPr>
                <w:rFonts w:hint="eastAsia"/>
                <w:vertAlign w:val="baseline"/>
                <w:lang w:val="en-US" w:eastAsia="zh-CN"/>
              </w:rPr>
              <w:t>开通会员后有【立即领取】权限，普通用户点击提示“请先解锁V1会员”；</w:t>
            </w:r>
          </w:p>
          <w:p>
            <w:pPr>
              <w:widowControl w:val="0"/>
              <w:numPr>
                <w:ilvl w:val="0"/>
                <w:numId w:val="18"/>
              </w:numPr>
              <w:jc w:val="left"/>
              <w:rPr>
                <w:rFonts w:hint="default"/>
                <w:vertAlign w:val="baseline"/>
                <w:lang w:val="en-US" w:eastAsia="zh-CN"/>
              </w:rPr>
            </w:pPr>
            <w:r>
              <w:rPr>
                <w:rFonts w:hint="eastAsia"/>
                <w:vertAlign w:val="baseline"/>
                <w:lang w:val="en-US" w:eastAsia="zh-CN"/>
              </w:rPr>
              <w:t>会员点击【立即领取】，3s弹窗提示领取成功，【立即领取】按钮变为【去使用】（【去使用】按钮功能同优惠券中心的优惠券），该优惠券同步显示在优惠券中心可使用列表；</w:t>
            </w:r>
          </w:p>
          <w:p>
            <w:pPr>
              <w:widowControl w:val="0"/>
              <w:numPr>
                <w:ilvl w:val="0"/>
                <w:numId w:val="18"/>
              </w:numPr>
              <w:jc w:val="left"/>
              <w:rPr>
                <w:rFonts w:hint="default"/>
                <w:vertAlign w:val="baseline"/>
                <w:lang w:val="en-US" w:eastAsia="zh-CN"/>
              </w:rPr>
            </w:pPr>
            <w:r>
              <w:rPr>
                <w:rFonts w:hint="eastAsia"/>
                <w:vertAlign w:val="baseline"/>
                <w:lang w:val="en-US" w:eastAsia="zh-CN"/>
              </w:rPr>
              <w:t>每月1号刷新超值优惠券列表，列表所有优惠券都可重新领取；</w:t>
            </w:r>
          </w:p>
          <w:p>
            <w:pPr>
              <w:widowControl w:val="0"/>
              <w:numPr>
                <w:ilvl w:val="0"/>
                <w:numId w:val="18"/>
              </w:numPr>
              <w:jc w:val="left"/>
              <w:rPr>
                <w:rFonts w:hint="default"/>
                <w:vertAlign w:val="baseline"/>
                <w:lang w:val="en-US" w:eastAsia="zh-CN"/>
              </w:rPr>
            </w:pPr>
            <w:r>
              <w:rPr>
                <w:rFonts w:hint="eastAsia"/>
                <w:vertAlign w:val="baseline"/>
                <w:lang w:val="en-US" w:eastAsia="zh-CN"/>
              </w:rPr>
              <w:t>会员点击【立即领取】，后台优惠券数量为0时，提示会员“优惠券已发光了，联系客服添加库存”；</w:t>
            </w:r>
          </w:p>
          <w:p>
            <w:pPr>
              <w:widowControl w:val="0"/>
              <w:numPr>
                <w:ilvl w:val="0"/>
                <w:numId w:val="18"/>
              </w:numPr>
              <w:jc w:val="left"/>
              <w:rPr>
                <w:rFonts w:hint="default"/>
                <w:vertAlign w:val="baseline"/>
                <w:lang w:val="en-US" w:eastAsia="zh-CN"/>
              </w:rPr>
            </w:pPr>
            <w:r>
              <w:rPr>
                <w:rFonts w:hint="eastAsia"/>
                <w:vertAlign w:val="baseline"/>
                <w:lang w:val="en-US" w:eastAsia="zh-CN"/>
              </w:rPr>
              <w:t>点击【我的优惠券】跳转到优惠券中心待使用列表；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25" w:name="_Toc28790"/>
      <w:r>
        <w:rPr>
          <w:rFonts w:hint="eastAsia" w:cstheme="minorBidi"/>
          <w:kern w:val="2"/>
          <w:sz w:val="21"/>
          <w:szCs w:val="24"/>
          <w:lang w:val="en-US" w:eastAsia="zh-CN" w:bidi="ar-SA"/>
        </w:rPr>
        <w:t>炫彩周末</w:t>
      </w:r>
      <w:bookmarkEnd w:id="25"/>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3436"/>
        <w:gridCol w:w="3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19"/>
              </w:numPr>
              <w:jc w:val="both"/>
              <w:rPr>
                <w:rFonts w:hint="eastAsia"/>
                <w:lang w:val="en-US" w:eastAsia="zh-CN"/>
              </w:rPr>
            </w:pPr>
            <w:r>
              <w:rPr>
                <w:rFonts w:hint="eastAsia"/>
                <w:lang w:val="en-US" w:eastAsia="zh-CN"/>
              </w:rPr>
              <w:t>会员参与炫彩周末活动；</w:t>
            </w:r>
          </w:p>
          <w:p>
            <w:pPr>
              <w:widowControl w:val="0"/>
              <w:numPr>
                <w:ilvl w:val="0"/>
                <w:numId w:val="19"/>
              </w:numPr>
              <w:jc w:val="both"/>
              <w:rPr>
                <w:rFonts w:hint="default"/>
                <w:lang w:val="en-US" w:eastAsia="zh-CN"/>
              </w:rPr>
            </w:pPr>
            <w:r>
              <w:rPr>
                <w:rFonts w:hint="eastAsia"/>
                <w:lang w:val="en-US" w:eastAsia="zh-CN"/>
              </w:rPr>
              <w:t>用户查看炫彩周末活动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点击跳转到炫彩周末活动页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在会员中心页点击炫彩周末，进入炫彩周末介绍页面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44700" cy="295910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2044700" cy="2959100"/>
                          </a:xfrm>
                          <a:prstGeom prst="rect">
                            <a:avLst/>
                          </a:prstGeom>
                          <a:noFill/>
                          <a:ln>
                            <a:noFill/>
                          </a:ln>
                        </pic:spPr>
                      </pic:pic>
                    </a:graphicData>
                  </a:graphic>
                </wp:inline>
              </w:drawing>
            </w:r>
          </w:p>
        </w:tc>
        <w:tc>
          <w:tcPr>
            <w:tcW w:w="3411" w:type="dxa"/>
          </w:tcPr>
          <w:p>
            <w:pPr>
              <w:widowControl w:val="0"/>
              <w:numPr>
                <w:ilvl w:val="0"/>
                <w:numId w:val="0"/>
              </w:numPr>
              <w:jc w:val="left"/>
              <w:rPr>
                <w:rFonts w:hint="default"/>
                <w:vertAlign w:val="baseline"/>
                <w:lang w:val="en-US" w:eastAsia="zh-CN"/>
              </w:rPr>
            </w:pPr>
            <w:r>
              <w:rPr>
                <w:rFonts w:hint="eastAsia"/>
                <w:vertAlign w:val="baseline"/>
                <w:lang w:val="en-US" w:eastAsia="zh-CN"/>
              </w:rPr>
              <w:t>1.点击炫彩周末入口，跳转到炫彩周末活动页面；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去往炫彩周末活动页面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26" w:name="_Toc17763"/>
      <w:r>
        <w:rPr>
          <w:rFonts w:hint="eastAsia" w:cstheme="minorBidi"/>
          <w:kern w:val="2"/>
          <w:sz w:val="21"/>
          <w:szCs w:val="24"/>
          <w:lang w:val="en-US" w:eastAsia="zh-CN" w:bidi="ar-SA"/>
        </w:rPr>
        <w:t>加速福利场</w:t>
      </w:r>
      <w:bookmarkEnd w:id="26"/>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3416"/>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20"/>
              </w:numPr>
              <w:jc w:val="both"/>
              <w:rPr>
                <w:rFonts w:hint="eastAsia"/>
                <w:lang w:val="en-US" w:eastAsia="zh-CN"/>
              </w:rPr>
            </w:pPr>
            <w:r>
              <w:rPr>
                <w:rFonts w:hint="eastAsia"/>
                <w:lang w:val="en-US" w:eastAsia="zh-CN"/>
              </w:rPr>
              <w:t>会员领取加速福利场福利；</w:t>
            </w:r>
          </w:p>
          <w:p>
            <w:pPr>
              <w:widowControl w:val="0"/>
              <w:numPr>
                <w:ilvl w:val="0"/>
                <w:numId w:val="20"/>
              </w:numPr>
              <w:jc w:val="both"/>
              <w:rPr>
                <w:rFonts w:hint="default"/>
                <w:lang w:val="en-US" w:eastAsia="zh-CN"/>
              </w:rPr>
            </w:pPr>
            <w:r>
              <w:rPr>
                <w:rFonts w:hint="eastAsia"/>
                <w:lang w:val="en-US" w:eastAsia="zh-CN"/>
              </w:rPr>
              <w:t>用户查看加速福利场活动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会员在已完成活动进度时，通过联系客服兑换福利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w:t>
            </w:r>
            <w:r>
              <w:rPr>
                <w:rFonts w:hint="eastAsia"/>
                <w:lang w:val="en-US" w:eastAsia="zh-CN"/>
              </w:rPr>
              <w:t>加速福利场</w:t>
            </w:r>
            <w:r>
              <w:rPr>
                <w:rFonts w:hint="eastAsia"/>
                <w:vertAlign w:val="baseline"/>
                <w:lang w:val="en-US" w:eastAsia="zh-CN"/>
              </w:rPr>
              <w:t>，进入</w:t>
            </w:r>
            <w:r>
              <w:rPr>
                <w:rFonts w:hint="eastAsia"/>
                <w:lang w:val="en-US" w:eastAsia="zh-CN"/>
              </w:rPr>
              <w:t>加速福利场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32000" cy="27876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2032000" cy="2787650"/>
                          </a:xfrm>
                          <a:prstGeom prst="rect">
                            <a:avLst/>
                          </a:prstGeom>
                          <a:noFill/>
                          <a:ln>
                            <a:noFill/>
                          </a:ln>
                        </pic:spPr>
                      </pic:pic>
                    </a:graphicData>
                  </a:graphic>
                </wp:inline>
              </w:drawing>
            </w:r>
          </w:p>
        </w:tc>
        <w:tc>
          <w:tcPr>
            <w:tcW w:w="3411" w:type="dxa"/>
          </w:tcPr>
          <w:p>
            <w:pPr>
              <w:widowControl w:val="0"/>
              <w:numPr>
                <w:ilvl w:val="0"/>
                <w:numId w:val="21"/>
              </w:numPr>
              <w:jc w:val="left"/>
              <w:rPr>
                <w:rFonts w:hint="eastAsia"/>
                <w:vertAlign w:val="baseline"/>
                <w:lang w:val="en-US" w:eastAsia="zh-CN"/>
              </w:rPr>
            </w:pPr>
            <w:r>
              <w:rPr>
                <w:rFonts w:hint="eastAsia"/>
                <w:vertAlign w:val="baseline"/>
                <w:lang w:val="en-US" w:eastAsia="zh-CN"/>
              </w:rPr>
              <w:t>加速福利场说明：用户完成指定下单数，可兑换礼品；</w:t>
            </w:r>
          </w:p>
          <w:p>
            <w:pPr>
              <w:widowControl w:val="0"/>
              <w:numPr>
                <w:ilvl w:val="0"/>
                <w:numId w:val="21"/>
              </w:numPr>
              <w:jc w:val="left"/>
              <w:rPr>
                <w:rFonts w:hint="eastAsia"/>
                <w:vertAlign w:val="baseline"/>
                <w:lang w:val="en-US" w:eastAsia="zh-CN"/>
              </w:rPr>
            </w:pPr>
            <w:r>
              <w:rPr>
                <w:rFonts w:hint="eastAsia"/>
                <w:vertAlign w:val="baseline"/>
                <w:lang w:val="en-US" w:eastAsia="zh-CN"/>
              </w:rPr>
              <w:t>后台可以设定每月下单次数；</w:t>
            </w:r>
          </w:p>
          <w:p>
            <w:pPr>
              <w:widowControl w:val="0"/>
              <w:numPr>
                <w:ilvl w:val="0"/>
                <w:numId w:val="21"/>
              </w:numPr>
              <w:jc w:val="left"/>
              <w:rPr>
                <w:rFonts w:hint="default"/>
                <w:vertAlign w:val="baseline"/>
                <w:lang w:val="en-US" w:eastAsia="zh-CN"/>
              </w:rPr>
            </w:pPr>
            <w:r>
              <w:rPr>
                <w:rFonts w:hint="eastAsia"/>
                <w:vertAlign w:val="baseline"/>
                <w:lang w:val="en-US" w:eastAsia="zh-CN"/>
              </w:rPr>
              <w:t>进度条按后台设置的每月下单次数将100%平均分配，会员下一单进度条增长相应百分比（百分比保留小数点后两位），直至100%；</w:t>
            </w:r>
          </w:p>
          <w:p>
            <w:pPr>
              <w:widowControl w:val="0"/>
              <w:numPr>
                <w:ilvl w:val="0"/>
                <w:numId w:val="21"/>
              </w:numPr>
              <w:jc w:val="left"/>
              <w:rPr>
                <w:rFonts w:hint="default"/>
                <w:vertAlign w:val="baseline"/>
                <w:lang w:val="en-US" w:eastAsia="zh-CN"/>
              </w:rPr>
            </w:pPr>
            <w:r>
              <w:rPr>
                <w:rFonts w:hint="eastAsia"/>
                <w:vertAlign w:val="baseline"/>
                <w:lang w:val="en-US" w:eastAsia="zh-CN"/>
              </w:rPr>
              <w:t>进度条下方文案“再下N单，即可联系客服领取专属礼品”，进度条未满100%时，N等于还需要满足完成进度的单数；进度条100%时，文案为“恭喜您已完成当月下单数，请联系客服兑换礼品”；</w:t>
            </w:r>
          </w:p>
          <w:p>
            <w:pPr>
              <w:widowControl w:val="0"/>
              <w:numPr>
                <w:ilvl w:val="0"/>
                <w:numId w:val="21"/>
              </w:numPr>
              <w:jc w:val="left"/>
              <w:rPr>
                <w:rFonts w:hint="default"/>
                <w:vertAlign w:val="baseline"/>
                <w:lang w:val="en-US" w:eastAsia="zh-CN"/>
              </w:rPr>
            </w:pPr>
            <w:r>
              <w:rPr>
                <w:rFonts w:hint="eastAsia"/>
                <w:vertAlign w:val="baseline"/>
                <w:lang w:val="en-US" w:eastAsia="zh-CN"/>
              </w:rPr>
              <w:t>普通用户点击【立即去下单】提示“请先解锁V1会员”；</w:t>
            </w:r>
          </w:p>
          <w:p>
            <w:pPr>
              <w:widowControl w:val="0"/>
              <w:numPr>
                <w:ilvl w:val="0"/>
                <w:numId w:val="21"/>
              </w:numPr>
              <w:jc w:val="left"/>
              <w:rPr>
                <w:rFonts w:hint="default"/>
                <w:vertAlign w:val="baseline"/>
                <w:lang w:val="en-US" w:eastAsia="zh-CN"/>
              </w:rPr>
            </w:pPr>
            <w:r>
              <w:rPr>
                <w:rFonts w:hint="eastAsia"/>
                <w:vertAlign w:val="baseline"/>
                <w:lang w:val="en-US" w:eastAsia="zh-CN"/>
              </w:rPr>
              <w:t>当进度条100%时，会员点击【立即去下单】跳转到商城首页；当进度条未到100%时，会员点击【立即去下单】弹窗提示“恭喜您已完成当月下单数，请联系客服兑换礼品【联系客服】（</w:t>
            </w:r>
            <w:r>
              <w:rPr>
                <w:rFonts w:hint="eastAsia"/>
                <w:color w:val="A6A6A6" w:themeColor="background1" w:themeShade="A6"/>
                <w:vertAlign w:val="baseline"/>
                <w:lang w:val="en-US" w:eastAsia="zh-CN"/>
              </w:rPr>
              <w:t>点击【联系客服】按钮，跳转到联系客服对话框</w:t>
            </w:r>
            <w:r>
              <w:rPr>
                <w:rFonts w:hint="eastAsia"/>
                <w:vertAlign w:val="baseline"/>
                <w:lang w:val="en-US" w:eastAsia="zh-CN"/>
              </w:rPr>
              <w:t>）”；</w:t>
            </w:r>
          </w:p>
          <w:p>
            <w:pPr>
              <w:widowControl w:val="0"/>
              <w:numPr>
                <w:ilvl w:val="0"/>
                <w:numId w:val="21"/>
              </w:numPr>
              <w:jc w:val="left"/>
              <w:rPr>
                <w:rFonts w:hint="default"/>
                <w:vertAlign w:val="baseline"/>
                <w:lang w:val="en-US" w:eastAsia="zh-CN"/>
              </w:rPr>
            </w:pPr>
            <w:r>
              <w:rPr>
                <w:rFonts w:hint="eastAsia"/>
                <w:vertAlign w:val="baseline"/>
                <w:lang w:val="en-US" w:eastAsia="zh-CN"/>
              </w:rPr>
              <w:t>右下角【客服】按钮，普通用户点击提示“该客服为会员专属客服，请先解锁V1会员”</w:t>
            </w:r>
          </w:p>
          <w:p>
            <w:pPr>
              <w:widowControl w:val="0"/>
              <w:numPr>
                <w:ilvl w:val="0"/>
                <w:numId w:val="21"/>
              </w:numPr>
              <w:jc w:val="left"/>
              <w:rPr>
                <w:rFonts w:hint="default"/>
                <w:vertAlign w:val="baseline"/>
                <w:lang w:val="en-US" w:eastAsia="zh-CN"/>
              </w:rPr>
            </w:pPr>
            <w:r>
              <w:rPr>
                <w:rFonts w:hint="eastAsia"/>
                <w:vertAlign w:val="baseline"/>
                <w:lang w:val="en-US" w:eastAsia="zh-CN"/>
              </w:rPr>
              <w:t>当进度条100%时，会员点击【客服】跳转到联系客服对话框；未满100%时，提示用户“还差N单即可联系客服领取礼品【去下单】（</w:t>
            </w:r>
            <w:r>
              <w:rPr>
                <w:rFonts w:hint="eastAsia"/>
                <w:color w:val="A6A6A6" w:themeColor="background1" w:themeShade="A6"/>
                <w:vertAlign w:val="baseline"/>
                <w:lang w:val="en-US" w:eastAsia="zh-CN"/>
              </w:rPr>
              <w:t>点击【去下单】按钮，跳转到商城首页</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去往首页下单、联系客服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27" w:name="_Toc16081"/>
      <w:r>
        <w:rPr>
          <w:rFonts w:hint="eastAsia" w:cstheme="minorBidi"/>
          <w:kern w:val="2"/>
          <w:sz w:val="21"/>
          <w:szCs w:val="24"/>
          <w:lang w:val="en-US" w:eastAsia="zh-CN" w:bidi="ar-SA"/>
        </w:rPr>
        <w:t>零元到家（</w:t>
      </w:r>
      <w:r>
        <w:rPr>
          <w:rFonts w:hint="eastAsia" w:cstheme="minorBidi"/>
          <w:color w:val="FF0000"/>
          <w:kern w:val="2"/>
          <w:sz w:val="21"/>
          <w:szCs w:val="24"/>
          <w:lang w:val="en-US" w:eastAsia="zh-CN" w:bidi="ar-SA"/>
        </w:rPr>
        <w:t>忽略，运营补充</w:t>
      </w:r>
      <w:r>
        <w:rPr>
          <w:rFonts w:hint="eastAsia" w:cstheme="minorBidi"/>
          <w:kern w:val="2"/>
          <w:sz w:val="21"/>
          <w:szCs w:val="24"/>
          <w:lang w:val="en-US" w:eastAsia="zh-CN" w:bidi="ar-SA"/>
        </w:rPr>
        <w:t>）</w:t>
      </w:r>
      <w:bookmarkEnd w:id="27"/>
    </w:p>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28" w:name="_Toc791"/>
      <w:r>
        <w:rPr>
          <w:rFonts w:hint="eastAsia" w:cstheme="minorBidi"/>
          <w:kern w:val="2"/>
          <w:sz w:val="21"/>
          <w:szCs w:val="24"/>
          <w:lang w:val="en-US" w:eastAsia="zh-CN" w:bidi="ar-SA"/>
        </w:rPr>
        <w:t>专属活动</w:t>
      </w:r>
      <w:bookmarkEnd w:id="28"/>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3456"/>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22"/>
              </w:numPr>
              <w:jc w:val="both"/>
              <w:rPr>
                <w:rFonts w:hint="eastAsia"/>
                <w:lang w:val="en-US" w:eastAsia="zh-CN"/>
              </w:rPr>
            </w:pPr>
            <w:r>
              <w:rPr>
                <w:rFonts w:hint="eastAsia"/>
                <w:lang w:val="en-US" w:eastAsia="zh-CN"/>
              </w:rPr>
              <w:t>会员参与拼团活动、秒杀活动；</w:t>
            </w:r>
          </w:p>
          <w:p>
            <w:pPr>
              <w:widowControl w:val="0"/>
              <w:numPr>
                <w:ilvl w:val="0"/>
                <w:numId w:val="22"/>
              </w:numPr>
              <w:jc w:val="both"/>
              <w:rPr>
                <w:rFonts w:hint="default"/>
                <w:lang w:val="en-US" w:eastAsia="zh-CN"/>
              </w:rPr>
            </w:pPr>
            <w:r>
              <w:rPr>
                <w:rFonts w:hint="eastAsia"/>
                <w:lang w:val="en-US" w:eastAsia="zh-CN"/>
              </w:rPr>
              <w:t>普通用户查看专属活动内容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点击跳转到炫彩周末活动页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在会员中心页点击专属活动，进入专属活动页面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51050" cy="2419350"/>
                  <wp:effectExtent l="0" t="0" r="6350"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2051050" cy="2419350"/>
                          </a:xfrm>
                          <a:prstGeom prst="rect">
                            <a:avLst/>
                          </a:prstGeom>
                          <a:noFill/>
                          <a:ln>
                            <a:noFill/>
                          </a:ln>
                        </pic:spPr>
                      </pic:pic>
                    </a:graphicData>
                  </a:graphic>
                </wp:inline>
              </w:drawing>
            </w:r>
          </w:p>
        </w:tc>
        <w:tc>
          <w:tcPr>
            <w:tcW w:w="3411" w:type="dxa"/>
          </w:tcPr>
          <w:p>
            <w:pPr>
              <w:widowControl w:val="0"/>
              <w:numPr>
                <w:ilvl w:val="0"/>
                <w:numId w:val="23"/>
              </w:numPr>
              <w:jc w:val="left"/>
              <w:rPr>
                <w:rFonts w:hint="eastAsia"/>
                <w:vertAlign w:val="baseline"/>
                <w:lang w:val="en-US" w:eastAsia="zh-CN"/>
              </w:rPr>
            </w:pPr>
            <w:r>
              <w:rPr>
                <w:rFonts w:hint="eastAsia"/>
                <w:vertAlign w:val="baseline"/>
                <w:lang w:val="en-US" w:eastAsia="zh-CN"/>
              </w:rPr>
              <w:t>点击秒杀入口，跳转到秒杀页面；</w:t>
            </w:r>
          </w:p>
          <w:p>
            <w:pPr>
              <w:widowControl w:val="0"/>
              <w:numPr>
                <w:ilvl w:val="0"/>
                <w:numId w:val="23"/>
              </w:numPr>
              <w:jc w:val="left"/>
              <w:rPr>
                <w:rFonts w:hint="default"/>
                <w:vertAlign w:val="baseline"/>
                <w:lang w:val="en-US" w:eastAsia="zh-CN"/>
              </w:rPr>
            </w:pPr>
            <w:r>
              <w:rPr>
                <w:rFonts w:hint="eastAsia"/>
                <w:vertAlign w:val="baseline"/>
                <w:lang w:val="en-US" w:eastAsia="zh-CN"/>
              </w:rPr>
              <w:t>点击拼团入口，跳转到拼团页面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去拼团、去秒杀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29" w:name="_Toc6399"/>
      <w:r>
        <w:rPr>
          <w:rFonts w:hint="eastAsia" w:cstheme="minorBidi"/>
          <w:kern w:val="2"/>
          <w:sz w:val="21"/>
          <w:szCs w:val="24"/>
          <w:lang w:val="en-US" w:eastAsia="zh-CN" w:bidi="ar-SA"/>
        </w:rPr>
        <w:t>积分升级----静态页</w:t>
      </w:r>
      <w:bookmarkEnd w:id="29"/>
    </w:p>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0" w:name="_Toc4556"/>
      <w:r>
        <w:rPr>
          <w:rFonts w:hint="eastAsia" w:cstheme="minorBidi"/>
          <w:kern w:val="2"/>
          <w:sz w:val="21"/>
          <w:szCs w:val="24"/>
          <w:lang w:val="en-US" w:eastAsia="zh-CN" w:bidi="ar-SA"/>
        </w:rPr>
        <w:t>专属客服</w:t>
      </w:r>
      <w:bookmarkEnd w:id="3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410"/>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0"/>
              </w:numPr>
              <w:jc w:val="both"/>
              <w:rPr>
                <w:rFonts w:hint="default"/>
                <w:lang w:val="en-US" w:eastAsia="zh-CN"/>
              </w:rPr>
            </w:pPr>
            <w:r>
              <w:rPr>
                <w:rFonts w:hint="eastAsia"/>
                <w:lang w:val="en-US" w:eastAsia="zh-CN"/>
              </w:rPr>
              <w:t>会员联系专属客服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联系客服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在会员中心页点击专属客服，进入专属客服页面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12950" cy="2495550"/>
                  <wp:effectExtent l="0" t="0" r="6350"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5"/>
                          <a:stretch>
                            <a:fillRect/>
                          </a:stretch>
                        </pic:blipFill>
                        <pic:spPr>
                          <a:xfrm>
                            <a:off x="0" y="0"/>
                            <a:ext cx="2012950" cy="2495550"/>
                          </a:xfrm>
                          <a:prstGeom prst="rect">
                            <a:avLst/>
                          </a:prstGeom>
                          <a:noFill/>
                          <a:ln>
                            <a:noFill/>
                          </a:ln>
                        </pic:spPr>
                      </pic:pic>
                    </a:graphicData>
                  </a:graphic>
                </wp:inline>
              </w:drawing>
            </w:r>
          </w:p>
        </w:tc>
        <w:tc>
          <w:tcPr>
            <w:tcW w:w="3411" w:type="dxa"/>
          </w:tcPr>
          <w:p>
            <w:pPr>
              <w:widowControl w:val="0"/>
              <w:numPr>
                <w:ilvl w:val="0"/>
                <w:numId w:val="0"/>
              </w:numPr>
              <w:jc w:val="left"/>
              <w:rPr>
                <w:rFonts w:hint="default"/>
                <w:vertAlign w:val="baseline"/>
                <w:lang w:val="en-US" w:eastAsia="zh-CN"/>
              </w:rPr>
            </w:pPr>
            <w:r>
              <w:rPr>
                <w:rFonts w:hint="eastAsia"/>
                <w:vertAlign w:val="baseline"/>
                <w:lang w:val="en-US" w:eastAsia="zh-CN"/>
              </w:rPr>
              <w:t>1.会员点击【联系客服】，跳转到客服对话框，非会员点击提示“该客服为会员专属客服，请先解锁V1会员”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联系客服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1" w:name="_Toc4037"/>
      <w:r>
        <w:rPr>
          <w:rFonts w:hint="eastAsia" w:cstheme="minorBidi"/>
          <w:kern w:val="2"/>
          <w:sz w:val="21"/>
          <w:szCs w:val="24"/>
          <w:lang w:val="en-US" w:eastAsia="zh-CN" w:bidi="ar-SA"/>
        </w:rPr>
        <w:t>优先发货</w:t>
      </w:r>
      <w:bookmarkEnd w:id="31"/>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3416"/>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0"/>
              </w:numPr>
              <w:jc w:val="both"/>
              <w:rPr>
                <w:rFonts w:hint="default"/>
                <w:lang w:val="en-US" w:eastAsia="zh-CN"/>
              </w:rPr>
            </w:pPr>
            <w:r>
              <w:rPr>
                <w:rFonts w:hint="eastAsia"/>
                <w:lang w:val="en-US" w:eastAsia="zh-CN"/>
              </w:rPr>
              <w:t>会员催发货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催发货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在会员中心页点击专属客服，进入专属客服页面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rPr>
                <w:rFonts w:hint="eastAsia" w:eastAsiaTheme="minorEastAsia"/>
                <w:vertAlign w:val="baseline"/>
                <w:lang w:val="en-US" w:eastAsia="zh-CN"/>
              </w:rPr>
              <w:drawing>
                <wp:inline distT="0" distB="0" distL="114300" distR="114300">
                  <wp:extent cx="2026285" cy="2314575"/>
                  <wp:effectExtent l="0" t="0" r="5715" b="9525"/>
                  <wp:docPr id="20" name="图片 20" descr="165171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51715733"/>
                          <pic:cNvPicPr>
                            <a:picLocks noChangeAspect="1"/>
                          </pic:cNvPicPr>
                        </pic:nvPicPr>
                        <pic:blipFill>
                          <a:blip r:embed="rId16"/>
                          <a:stretch>
                            <a:fillRect/>
                          </a:stretch>
                        </pic:blipFill>
                        <pic:spPr>
                          <a:xfrm>
                            <a:off x="0" y="0"/>
                            <a:ext cx="2026285" cy="2314575"/>
                          </a:xfrm>
                          <a:prstGeom prst="rect">
                            <a:avLst/>
                          </a:prstGeom>
                        </pic:spPr>
                      </pic:pic>
                    </a:graphicData>
                  </a:graphic>
                </wp:inline>
              </w:drawing>
            </w:r>
          </w:p>
        </w:tc>
        <w:tc>
          <w:tcPr>
            <w:tcW w:w="3411" w:type="dxa"/>
          </w:tcPr>
          <w:p>
            <w:pPr>
              <w:widowControl w:val="0"/>
              <w:numPr>
                <w:ilvl w:val="0"/>
                <w:numId w:val="0"/>
              </w:numPr>
              <w:jc w:val="left"/>
              <w:rPr>
                <w:rFonts w:hint="default"/>
                <w:vertAlign w:val="baseline"/>
                <w:lang w:val="en-US" w:eastAsia="zh-CN"/>
              </w:rPr>
            </w:pPr>
            <w:r>
              <w:rPr>
                <w:rFonts w:hint="eastAsia"/>
                <w:vertAlign w:val="baseline"/>
                <w:lang w:val="en-US" w:eastAsia="zh-CN"/>
              </w:rPr>
              <w:t>1.会员点击【催促发货】，弹窗提示“已收到加急发货提醒，请耐心等待”，非会员点击提示“该服务为会员专属，请先解锁V1会员”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弹窗提示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2" w:name="_Toc21738"/>
      <w:r>
        <w:rPr>
          <w:rFonts w:hint="eastAsia" w:cstheme="minorBidi"/>
          <w:kern w:val="2"/>
          <w:sz w:val="21"/>
          <w:szCs w:val="24"/>
          <w:lang w:val="en-US" w:eastAsia="zh-CN" w:bidi="ar-SA"/>
        </w:rPr>
        <w:t>生日礼包</w:t>
      </w:r>
      <w:bookmarkEnd w:id="32"/>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3456"/>
        <w:gridCol w:w="3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0"/>
              </w:numPr>
              <w:jc w:val="both"/>
              <w:rPr>
                <w:rFonts w:hint="default"/>
                <w:lang w:val="en-US" w:eastAsia="zh-CN"/>
              </w:rPr>
            </w:pPr>
            <w:r>
              <w:rPr>
                <w:rFonts w:hint="eastAsia"/>
                <w:lang w:val="en-US" w:eastAsia="zh-CN"/>
              </w:rPr>
              <w:t>会员领取生日礼包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生日当天会员领取平台自动发放的优惠券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w:t>
            </w:r>
            <w:r>
              <w:rPr>
                <w:rFonts w:hint="eastAsia"/>
                <w:lang w:val="en-US" w:eastAsia="zh-CN"/>
              </w:rPr>
              <w:t>生日礼包</w:t>
            </w:r>
            <w:r>
              <w:rPr>
                <w:rFonts w:hint="eastAsia"/>
                <w:vertAlign w:val="baseline"/>
                <w:lang w:val="en-US" w:eastAsia="zh-CN"/>
              </w:rPr>
              <w:t>，进入</w:t>
            </w:r>
            <w:r>
              <w:rPr>
                <w:rFonts w:hint="eastAsia"/>
                <w:lang w:val="en-US" w:eastAsia="zh-CN"/>
              </w:rPr>
              <w:t>生日礼包</w:t>
            </w:r>
            <w:r>
              <w:rPr>
                <w:rFonts w:hint="eastAsia"/>
                <w:vertAlign w:val="baseline"/>
                <w:lang w:val="en-US" w:eastAsia="zh-CN"/>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57400" cy="2863850"/>
                  <wp:effectExtent l="0" t="0" r="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7"/>
                          <a:stretch>
                            <a:fillRect/>
                          </a:stretch>
                        </pic:blipFill>
                        <pic:spPr>
                          <a:xfrm>
                            <a:off x="0" y="0"/>
                            <a:ext cx="2057400" cy="2863850"/>
                          </a:xfrm>
                          <a:prstGeom prst="rect">
                            <a:avLst/>
                          </a:prstGeom>
                          <a:noFill/>
                          <a:ln>
                            <a:noFill/>
                          </a:ln>
                        </pic:spPr>
                      </pic:pic>
                    </a:graphicData>
                  </a:graphic>
                </wp:inline>
              </w:drawing>
            </w:r>
          </w:p>
        </w:tc>
        <w:tc>
          <w:tcPr>
            <w:tcW w:w="3411" w:type="dxa"/>
          </w:tcPr>
          <w:p>
            <w:pPr>
              <w:widowControl w:val="0"/>
              <w:numPr>
                <w:ilvl w:val="0"/>
                <w:numId w:val="24"/>
              </w:numPr>
              <w:jc w:val="left"/>
              <w:rPr>
                <w:rFonts w:hint="eastAsia"/>
                <w:vertAlign w:val="baseline"/>
                <w:lang w:val="en-US" w:eastAsia="zh-CN"/>
              </w:rPr>
            </w:pPr>
            <w:r>
              <w:rPr>
                <w:rFonts w:hint="eastAsia"/>
                <w:vertAlign w:val="baseline"/>
                <w:lang w:val="en-US" w:eastAsia="zh-CN"/>
              </w:rPr>
              <w:t>该页面按钮普通用户点击提示“该福利为会员专属，请先解锁V1会员”；</w:t>
            </w:r>
          </w:p>
          <w:p>
            <w:pPr>
              <w:widowControl w:val="0"/>
              <w:numPr>
                <w:ilvl w:val="0"/>
                <w:numId w:val="24"/>
              </w:numPr>
              <w:jc w:val="left"/>
              <w:rPr>
                <w:rFonts w:hint="default"/>
                <w:vertAlign w:val="baseline"/>
                <w:lang w:val="en-US" w:eastAsia="zh-CN"/>
              </w:rPr>
            </w:pPr>
            <w:r>
              <w:rPr>
                <w:rFonts w:hint="eastAsia"/>
                <w:vertAlign w:val="baseline"/>
                <w:lang w:val="en-US" w:eastAsia="zh-CN"/>
              </w:rPr>
              <w:t>会员可在输入框选择生日日期；</w:t>
            </w:r>
          </w:p>
          <w:p>
            <w:pPr>
              <w:widowControl w:val="0"/>
              <w:numPr>
                <w:ilvl w:val="0"/>
                <w:numId w:val="24"/>
              </w:numPr>
              <w:jc w:val="left"/>
              <w:rPr>
                <w:rFonts w:hint="default"/>
                <w:vertAlign w:val="baseline"/>
                <w:lang w:val="en-US" w:eastAsia="zh-CN"/>
              </w:rPr>
            </w:pPr>
            <w:r>
              <w:rPr>
                <w:rFonts w:hint="eastAsia"/>
                <w:vertAlign w:val="baseline"/>
                <w:lang w:val="en-US" w:eastAsia="zh-CN"/>
              </w:rPr>
              <w:t>生日已经选择后或在购买会员过程中完善信息（完善信息需求见该文档5.1.13.1）中填写后，提交按钮禁用状态，不可修改；</w:t>
            </w:r>
          </w:p>
          <w:p>
            <w:pPr>
              <w:widowControl w:val="0"/>
              <w:numPr>
                <w:ilvl w:val="0"/>
                <w:numId w:val="24"/>
              </w:numPr>
              <w:jc w:val="left"/>
              <w:rPr>
                <w:rFonts w:hint="default"/>
                <w:vertAlign w:val="baseline"/>
                <w:lang w:val="en-US" w:eastAsia="zh-CN"/>
              </w:rPr>
            </w:pPr>
            <w:r>
              <w:rPr>
                <w:rFonts w:hint="eastAsia"/>
                <w:vertAlign w:val="baseline"/>
                <w:lang w:val="en-US" w:eastAsia="zh-CN"/>
              </w:rPr>
              <w:t>系统后台【优惠券中心】菜单中新增子模块【生日优惠券】菜单，在该菜单中配置添加已创建的优惠券做为给会员发放的生日优惠券；</w:t>
            </w:r>
          </w:p>
          <w:p>
            <w:pPr>
              <w:widowControl w:val="0"/>
              <w:numPr>
                <w:ilvl w:val="0"/>
                <w:numId w:val="24"/>
              </w:numPr>
              <w:jc w:val="left"/>
              <w:rPr>
                <w:rFonts w:hint="default"/>
                <w:vertAlign w:val="baseline"/>
                <w:lang w:val="en-US" w:eastAsia="zh-CN"/>
              </w:rPr>
            </w:pPr>
            <w:r>
              <w:rPr>
                <w:rFonts w:hint="eastAsia"/>
                <w:vertAlign w:val="baseline"/>
                <w:lang w:val="en-US" w:eastAsia="zh-CN"/>
              </w:rPr>
              <w:t>会员在生日当日，优惠券按钮变为【领取】，点击【领取】领取优惠券（有效期为三天），3s提示“恭喜您成功领取生日福利券”；领取后按钮变为【已领取】处于禁用状态；领取前按钮为【待发放】处于禁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优惠券领取成功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3" w:name="_Toc8127"/>
      <w:r>
        <w:rPr>
          <w:rFonts w:hint="eastAsia" w:cstheme="minorBidi"/>
          <w:kern w:val="2"/>
          <w:sz w:val="21"/>
          <w:szCs w:val="24"/>
          <w:lang w:val="en-US" w:eastAsia="zh-CN" w:bidi="ar-SA"/>
        </w:rPr>
        <w:t>免费退换-----静态页</w:t>
      </w:r>
      <w:bookmarkEnd w:id="33"/>
    </w:p>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4" w:name="_Toc10791"/>
      <w:r>
        <w:rPr>
          <w:rFonts w:hint="eastAsia" w:cstheme="minorBidi"/>
          <w:kern w:val="2"/>
          <w:sz w:val="21"/>
          <w:szCs w:val="24"/>
          <w:lang w:val="en-US" w:eastAsia="zh-CN" w:bidi="ar-SA"/>
        </w:rPr>
        <w:t>【立即开通66元】购买会员</w:t>
      </w:r>
      <w:bookmarkEnd w:id="34"/>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3676"/>
        <w:gridCol w:w="3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21" w:type="dxa"/>
            <w:gridSpan w:val="2"/>
          </w:tcPr>
          <w:p>
            <w:pPr>
              <w:widowControl w:val="0"/>
              <w:numPr>
                <w:ilvl w:val="0"/>
                <w:numId w:val="0"/>
              </w:numPr>
              <w:jc w:val="both"/>
              <w:rPr>
                <w:rFonts w:hint="default"/>
                <w:lang w:val="en-US" w:eastAsia="zh-CN"/>
              </w:rPr>
            </w:pPr>
            <w:r>
              <w:rPr>
                <w:rFonts w:hint="eastAsia"/>
                <w:lang w:val="en-US" w:eastAsia="zh-CN"/>
              </w:rPr>
              <w:t>用户购买会员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购买会员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在会员中心页点击</w:t>
            </w:r>
            <w:r>
              <w:rPr>
                <w:rFonts w:hint="eastAsia" w:cstheme="minorBidi"/>
                <w:kern w:val="2"/>
                <w:sz w:val="21"/>
                <w:szCs w:val="24"/>
                <w:lang w:val="en-US" w:eastAsia="zh-CN" w:bidi="ar-SA"/>
              </w:rPr>
              <w:t>【立即开通**元，原价**元】或【</w:t>
            </w:r>
            <w:r>
              <w:rPr>
                <w:rFonts w:hint="eastAsia"/>
                <w:vertAlign w:val="baseline"/>
                <w:lang w:val="en-US" w:eastAsia="zh-CN"/>
              </w:rPr>
              <w:t>会员立即续费专享价**元</w:t>
            </w:r>
            <w:r>
              <w:rPr>
                <w:rFonts w:hint="eastAsia" w:cstheme="minorBidi"/>
                <w:kern w:val="2"/>
                <w:sz w:val="21"/>
                <w:szCs w:val="24"/>
                <w:lang w:val="en-US" w:eastAsia="zh-CN" w:bidi="ar-SA"/>
              </w:rPr>
              <w:t>】</w:t>
            </w:r>
            <w:r>
              <w:rPr>
                <w:rFonts w:hint="eastAsia"/>
                <w:vertAlign w:val="baseline"/>
                <w:lang w:val="en-US" w:eastAsia="zh-CN"/>
              </w:rPr>
              <w:t>，进入</w:t>
            </w:r>
            <w:r>
              <w:rPr>
                <w:rFonts w:hint="eastAsia"/>
                <w:lang w:val="en-US" w:eastAsia="zh-CN"/>
              </w:rPr>
              <w:t>购买会员</w:t>
            </w:r>
            <w:r>
              <w:rPr>
                <w:rFonts w:hint="eastAsia"/>
                <w:vertAlign w:val="baseline"/>
                <w:lang w:val="en-US" w:eastAsia="zh-CN"/>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10"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196465" cy="4100830"/>
                  <wp:effectExtent l="0" t="0" r="63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8"/>
                          <a:stretch>
                            <a:fillRect/>
                          </a:stretch>
                        </pic:blipFill>
                        <pic:spPr>
                          <a:xfrm>
                            <a:off x="0" y="0"/>
                            <a:ext cx="2196465" cy="4100830"/>
                          </a:xfrm>
                          <a:prstGeom prst="rect">
                            <a:avLst/>
                          </a:prstGeom>
                          <a:noFill/>
                          <a:ln>
                            <a:noFill/>
                          </a:ln>
                        </pic:spPr>
                      </pic:pic>
                    </a:graphicData>
                  </a:graphic>
                </wp:inline>
              </w:drawing>
            </w:r>
          </w:p>
        </w:tc>
        <w:tc>
          <w:tcPr>
            <w:tcW w:w="3411" w:type="dxa"/>
          </w:tcPr>
          <w:p>
            <w:pPr>
              <w:widowControl w:val="0"/>
              <w:numPr>
                <w:ilvl w:val="0"/>
                <w:numId w:val="25"/>
              </w:numPr>
              <w:jc w:val="left"/>
              <w:rPr>
                <w:rFonts w:hint="eastAsia"/>
                <w:vertAlign w:val="baseline"/>
                <w:lang w:val="en-US" w:eastAsia="zh-CN"/>
              </w:rPr>
            </w:pPr>
            <w:r>
              <w:rPr>
                <w:rFonts w:hint="eastAsia"/>
                <w:vertAlign w:val="baseline"/>
                <w:lang w:val="en-US" w:eastAsia="zh-CN"/>
              </w:rPr>
              <w:t>用户名显示微信授权登录名，若用户购买会员完善信息，显示用户真实姓名；</w:t>
            </w:r>
          </w:p>
          <w:p>
            <w:pPr>
              <w:widowControl w:val="0"/>
              <w:numPr>
                <w:ilvl w:val="0"/>
                <w:numId w:val="25"/>
              </w:numPr>
              <w:jc w:val="left"/>
              <w:rPr>
                <w:rFonts w:hint="default"/>
                <w:vertAlign w:val="baseline"/>
                <w:lang w:val="en-US" w:eastAsia="zh-CN"/>
              </w:rPr>
            </w:pPr>
            <w:r>
              <w:rPr>
                <w:rFonts w:hint="eastAsia"/>
                <w:vertAlign w:val="baseline"/>
                <w:lang w:val="en-US" w:eastAsia="zh-CN"/>
              </w:rPr>
              <w:t>会员标签显示会员对应的等级，非会员显示“普通用户”标签；</w:t>
            </w:r>
          </w:p>
          <w:p>
            <w:pPr>
              <w:widowControl w:val="0"/>
              <w:numPr>
                <w:ilvl w:val="0"/>
                <w:numId w:val="25"/>
              </w:numPr>
              <w:jc w:val="left"/>
              <w:rPr>
                <w:rFonts w:hint="default"/>
                <w:vertAlign w:val="baseline"/>
                <w:lang w:val="en-US" w:eastAsia="zh-CN"/>
              </w:rPr>
            </w:pPr>
            <w:r>
              <w:rPr>
                <w:rFonts w:hint="eastAsia"/>
                <w:vertAlign w:val="baseline"/>
                <w:lang w:val="en-US" w:eastAsia="zh-CN"/>
              </w:rPr>
              <w:t>会员有效期为支付当日加购买套餐的年数，会员续费时新增相应的年数；</w:t>
            </w:r>
          </w:p>
          <w:p>
            <w:pPr>
              <w:widowControl w:val="0"/>
              <w:numPr>
                <w:ilvl w:val="0"/>
                <w:numId w:val="25"/>
              </w:numPr>
              <w:jc w:val="left"/>
              <w:rPr>
                <w:rFonts w:hint="default"/>
                <w:vertAlign w:val="baseline"/>
                <w:lang w:val="en-US" w:eastAsia="zh-CN"/>
              </w:rPr>
            </w:pPr>
            <w:r>
              <w:rPr>
                <w:rFonts w:hint="eastAsia"/>
                <w:vertAlign w:val="baseline"/>
                <w:lang w:val="en-US" w:eastAsia="zh-CN"/>
              </w:rPr>
              <w:t>累计已省金额数计算规则为所有购买过的商品原价折扣减掉的金额总和；</w:t>
            </w:r>
          </w:p>
          <w:p>
            <w:pPr>
              <w:widowControl w:val="0"/>
              <w:numPr>
                <w:ilvl w:val="0"/>
                <w:numId w:val="25"/>
              </w:numPr>
              <w:jc w:val="left"/>
              <w:rPr>
                <w:rFonts w:hint="default"/>
                <w:vertAlign w:val="baseline"/>
                <w:lang w:val="en-US" w:eastAsia="zh-CN"/>
              </w:rPr>
            </w:pPr>
            <w:r>
              <w:rPr>
                <w:rFonts w:hint="eastAsia"/>
                <w:color w:val="C00000"/>
                <w:vertAlign w:val="baseline"/>
                <w:lang w:val="en-US" w:eastAsia="zh-CN"/>
              </w:rPr>
              <w:t>折扣套餐两年的价格根据后台配置的一年价格乘以2（删除）；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21"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完善会员信息、支付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21"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21" w:type="dxa"/>
            <w:gridSpan w:val="2"/>
          </w:tcPr>
          <w:p>
            <w:pPr>
              <w:widowControl w:val="0"/>
              <w:numPr>
                <w:ilvl w:val="0"/>
                <w:numId w:val="0"/>
              </w:numPr>
              <w:jc w:val="both"/>
              <w:rPr>
                <w:rFonts w:hint="default"/>
                <w:vertAlign w:val="baseline"/>
                <w:lang w:val="en-US" w:eastAsia="zh-CN"/>
              </w:rPr>
            </w:pPr>
          </w:p>
        </w:tc>
      </w:tr>
    </w:tbl>
    <w:p>
      <w:pPr>
        <w:widowControl w:val="0"/>
        <w:numPr>
          <w:ilvl w:val="3"/>
          <w:numId w:val="15"/>
        </w:numPr>
        <w:ind w:left="168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5" w:name="_Toc23847"/>
      <w:r>
        <w:rPr>
          <w:rFonts w:hint="eastAsia" w:cstheme="minorBidi"/>
          <w:kern w:val="2"/>
          <w:sz w:val="21"/>
          <w:szCs w:val="24"/>
          <w:lang w:val="en-US" w:eastAsia="zh-CN" w:bidi="ar-SA"/>
        </w:rPr>
        <w:t>完善信息</w:t>
      </w:r>
      <w:bookmarkEnd w:id="35"/>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3896"/>
        <w:gridCol w:w="3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97" w:type="dxa"/>
            <w:gridSpan w:val="2"/>
          </w:tcPr>
          <w:p>
            <w:pPr>
              <w:widowControl w:val="0"/>
              <w:numPr>
                <w:ilvl w:val="0"/>
                <w:numId w:val="0"/>
              </w:numPr>
              <w:jc w:val="both"/>
              <w:rPr>
                <w:rFonts w:hint="default"/>
                <w:lang w:val="en-US" w:eastAsia="zh-CN"/>
              </w:rPr>
            </w:pPr>
            <w:r>
              <w:rPr>
                <w:rFonts w:hint="eastAsia"/>
                <w:lang w:val="en-US" w:eastAsia="zh-CN"/>
              </w:rPr>
              <w:t>用户购买会员过程中完善会员信息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完善信息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在购买会员页点击【立即支付】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896"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413000" cy="3746500"/>
                  <wp:effectExtent l="0" t="0" r="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2413000" cy="3746500"/>
                          </a:xfrm>
                          <a:prstGeom prst="rect">
                            <a:avLst/>
                          </a:prstGeom>
                          <a:noFill/>
                          <a:ln>
                            <a:noFill/>
                          </a:ln>
                        </pic:spPr>
                      </pic:pic>
                    </a:graphicData>
                  </a:graphic>
                </wp:inline>
              </w:drawing>
            </w:r>
          </w:p>
        </w:tc>
        <w:tc>
          <w:tcPr>
            <w:tcW w:w="3001" w:type="dxa"/>
          </w:tcPr>
          <w:p>
            <w:pPr>
              <w:widowControl w:val="0"/>
              <w:numPr>
                <w:ilvl w:val="0"/>
                <w:numId w:val="26"/>
              </w:numPr>
              <w:jc w:val="left"/>
              <w:rPr>
                <w:rFonts w:hint="eastAsia"/>
                <w:vertAlign w:val="baseline"/>
                <w:lang w:val="en-US" w:eastAsia="zh-CN"/>
              </w:rPr>
            </w:pPr>
            <w:r>
              <w:rPr>
                <w:rFonts w:hint="eastAsia"/>
                <w:vertAlign w:val="baseline"/>
                <w:lang w:val="en-US" w:eastAsia="zh-CN"/>
              </w:rPr>
              <w:t>点击【跳过】直接进入调用微信支付环节；</w:t>
            </w:r>
          </w:p>
          <w:p>
            <w:pPr>
              <w:widowControl w:val="0"/>
              <w:numPr>
                <w:ilvl w:val="0"/>
                <w:numId w:val="26"/>
              </w:numPr>
              <w:jc w:val="left"/>
              <w:rPr>
                <w:rFonts w:hint="default"/>
                <w:vertAlign w:val="baseline"/>
                <w:lang w:val="en-US" w:eastAsia="zh-CN"/>
              </w:rPr>
            </w:pPr>
            <w:r>
              <w:rPr>
                <w:rFonts w:hint="eastAsia"/>
                <w:vertAlign w:val="baseline"/>
                <w:lang w:val="en-US" w:eastAsia="zh-CN"/>
              </w:rPr>
              <w:t>点击【下一步】验证姓名、生日不为空；</w:t>
            </w:r>
          </w:p>
          <w:p>
            <w:pPr>
              <w:widowControl w:val="0"/>
              <w:numPr>
                <w:ilvl w:val="0"/>
                <w:numId w:val="26"/>
              </w:numPr>
              <w:jc w:val="left"/>
              <w:rPr>
                <w:rFonts w:hint="default"/>
                <w:vertAlign w:val="baseline"/>
                <w:lang w:val="en-US" w:eastAsia="zh-CN"/>
              </w:rPr>
            </w:pPr>
            <w:r>
              <w:rPr>
                <w:rFonts w:hint="eastAsia"/>
                <w:vertAlign w:val="baseline"/>
                <w:lang w:val="en-US" w:eastAsia="zh-CN"/>
              </w:rPr>
              <w:t>完善信息点击【下一步】进入调用微信支付环节；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调用微信支付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97" w:type="dxa"/>
            <w:gridSpan w:val="2"/>
          </w:tcPr>
          <w:p>
            <w:pPr>
              <w:widowControl w:val="0"/>
              <w:numPr>
                <w:ilvl w:val="0"/>
                <w:numId w:val="0"/>
              </w:numPr>
              <w:jc w:val="both"/>
              <w:rPr>
                <w:rFonts w:hint="default"/>
                <w:vertAlign w:val="baseline"/>
                <w:lang w:val="en-US" w:eastAsia="zh-CN"/>
              </w:rPr>
            </w:pPr>
          </w:p>
        </w:tc>
      </w:tr>
    </w:tbl>
    <w:p>
      <w:pPr>
        <w:widowControl w:val="0"/>
        <w:numPr>
          <w:ilvl w:val="1"/>
          <w:numId w:val="15"/>
        </w:numPr>
        <w:ind w:left="84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6" w:name="_Toc21680"/>
      <w:r>
        <w:rPr>
          <w:rFonts w:hint="eastAsia" w:cstheme="minorBidi"/>
          <w:kern w:val="2"/>
          <w:sz w:val="21"/>
          <w:szCs w:val="24"/>
          <w:lang w:val="en-US" w:eastAsia="zh-CN" w:bidi="ar-SA"/>
        </w:rPr>
        <w:t>商品详情页</w:t>
      </w:r>
      <w:bookmarkEnd w:id="36"/>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3271"/>
        <w:gridCol w:w="3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97" w:type="dxa"/>
            <w:gridSpan w:val="2"/>
          </w:tcPr>
          <w:p>
            <w:pPr>
              <w:widowControl w:val="0"/>
              <w:numPr>
                <w:ilvl w:val="0"/>
                <w:numId w:val="0"/>
              </w:numPr>
              <w:jc w:val="both"/>
              <w:rPr>
                <w:rFonts w:hint="default"/>
                <w:lang w:val="en-US" w:eastAsia="zh-CN"/>
              </w:rPr>
            </w:pPr>
            <w:r>
              <w:rPr>
                <w:rFonts w:hint="eastAsia"/>
                <w:lang w:val="en-US" w:eastAsia="zh-CN"/>
              </w:rPr>
              <w:t>用户购买商品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普通用户、V1、V2、V3下单不同折扣额度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r>
              <w:rPr>
                <w:rFonts w:hint="eastAsia"/>
                <w:color w:val="C00000"/>
                <w:vertAlign w:val="baseline"/>
                <w:lang w:val="en-US" w:eastAsia="zh-CN"/>
              </w:rPr>
              <w:t>（最先完成）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用户在商品列表点击某个商品进入到商品详情页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271" w:type="dxa"/>
          </w:tcPr>
          <w:p>
            <w:pPr>
              <w:widowControl w:val="0"/>
              <w:numPr>
                <w:ilvl w:val="0"/>
                <w:numId w:val="0"/>
              </w:numPr>
              <w:jc w:val="left"/>
              <w:rPr>
                <w:rFonts w:hint="default" w:eastAsiaTheme="minorEastAsia"/>
                <w:vertAlign w:val="baseline"/>
                <w:lang w:val="en-US" w:eastAsia="zh-CN"/>
              </w:rPr>
            </w:pPr>
            <w:r>
              <w:drawing>
                <wp:inline distT="0" distB="0" distL="114300" distR="114300">
                  <wp:extent cx="1937385" cy="2975610"/>
                  <wp:effectExtent l="0" t="0" r="5715"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tretch>
                            <a:fillRect/>
                          </a:stretch>
                        </pic:blipFill>
                        <pic:spPr>
                          <a:xfrm>
                            <a:off x="0" y="0"/>
                            <a:ext cx="1937385" cy="2975610"/>
                          </a:xfrm>
                          <a:prstGeom prst="rect">
                            <a:avLst/>
                          </a:prstGeom>
                          <a:noFill/>
                          <a:ln>
                            <a:noFill/>
                          </a:ln>
                        </pic:spPr>
                      </pic:pic>
                    </a:graphicData>
                  </a:graphic>
                </wp:inline>
              </w:drawing>
            </w:r>
            <w:r>
              <w:drawing>
                <wp:inline distT="0" distB="0" distL="114300" distR="114300">
                  <wp:extent cx="1938655" cy="2947035"/>
                  <wp:effectExtent l="0" t="0" r="444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1938655" cy="2947035"/>
                          </a:xfrm>
                          <a:prstGeom prst="rect">
                            <a:avLst/>
                          </a:prstGeom>
                          <a:noFill/>
                          <a:ln>
                            <a:noFill/>
                          </a:ln>
                        </pic:spPr>
                      </pic:pic>
                    </a:graphicData>
                  </a:graphic>
                </wp:inline>
              </w:drawing>
            </w:r>
          </w:p>
        </w:tc>
        <w:tc>
          <w:tcPr>
            <w:tcW w:w="3626" w:type="dxa"/>
          </w:tcPr>
          <w:p>
            <w:pPr>
              <w:widowControl w:val="0"/>
              <w:numPr>
                <w:ilvl w:val="0"/>
                <w:numId w:val="27"/>
              </w:numPr>
              <w:jc w:val="left"/>
              <w:rPr>
                <w:rFonts w:hint="default"/>
                <w:color w:val="C00000"/>
                <w:vertAlign w:val="baseline"/>
                <w:lang w:val="en-US" w:eastAsia="zh-CN"/>
              </w:rPr>
            </w:pPr>
            <w:r>
              <w:rPr>
                <w:rFonts w:hint="eastAsia"/>
                <w:vertAlign w:val="baseline"/>
                <w:lang w:val="en-US" w:eastAsia="zh-CN"/>
              </w:rPr>
              <w:t>普通用户商品详情页轮播图下方依次显示95折价格+“V1会员优惠价**元”+</w:t>
            </w:r>
            <w:r>
              <w:rPr>
                <w:rFonts w:hint="eastAsia"/>
                <w:color w:val="C00000"/>
                <w:vertAlign w:val="baseline"/>
                <w:lang w:val="en-US" w:eastAsia="zh-CN"/>
              </w:rPr>
              <w:t>划线价+开通会员入口跳转到会员中心页；</w:t>
            </w:r>
          </w:p>
          <w:p>
            <w:pPr>
              <w:widowControl w:val="0"/>
              <w:numPr>
                <w:ilvl w:val="0"/>
                <w:numId w:val="27"/>
              </w:numPr>
              <w:jc w:val="left"/>
              <w:rPr>
                <w:rFonts w:hint="default"/>
                <w:vertAlign w:val="baseline"/>
                <w:lang w:val="en-US" w:eastAsia="zh-CN"/>
              </w:rPr>
            </w:pPr>
            <w:r>
              <w:rPr>
                <w:rFonts w:hint="eastAsia"/>
                <w:vertAlign w:val="baseline"/>
                <w:lang w:val="en-US" w:eastAsia="zh-CN"/>
              </w:rPr>
              <w:t>普通用户显示“V1会员优惠价**元”标签，点击该标签跳转到会员中心页；</w:t>
            </w:r>
          </w:p>
          <w:p>
            <w:pPr>
              <w:widowControl w:val="0"/>
              <w:numPr>
                <w:ilvl w:val="0"/>
                <w:numId w:val="27"/>
              </w:numPr>
              <w:jc w:val="left"/>
              <w:rPr>
                <w:rFonts w:hint="default"/>
                <w:vertAlign w:val="baseline"/>
                <w:lang w:val="en-US" w:eastAsia="zh-CN"/>
              </w:rPr>
            </w:pPr>
            <w:r>
              <w:rPr>
                <w:rFonts w:hint="eastAsia"/>
                <w:vertAlign w:val="baseline"/>
                <w:lang w:val="en-US" w:eastAsia="zh-CN"/>
              </w:rPr>
              <w:t>V1会员依次显示7折价格；</w:t>
            </w:r>
          </w:p>
          <w:p>
            <w:pPr>
              <w:widowControl w:val="0"/>
              <w:numPr>
                <w:ilvl w:val="0"/>
                <w:numId w:val="27"/>
              </w:numPr>
              <w:jc w:val="left"/>
              <w:rPr>
                <w:rFonts w:hint="default"/>
                <w:vertAlign w:val="baseline"/>
                <w:lang w:val="en-US" w:eastAsia="zh-CN"/>
              </w:rPr>
            </w:pPr>
            <w:r>
              <w:rPr>
                <w:rFonts w:hint="eastAsia"/>
                <w:vertAlign w:val="baseline"/>
                <w:lang w:val="en-US" w:eastAsia="zh-CN"/>
              </w:rPr>
              <w:t>V2会员依次显示6.8折价格；</w:t>
            </w:r>
          </w:p>
          <w:p>
            <w:pPr>
              <w:widowControl w:val="0"/>
              <w:numPr>
                <w:ilvl w:val="0"/>
                <w:numId w:val="27"/>
              </w:numPr>
              <w:jc w:val="left"/>
              <w:rPr>
                <w:rFonts w:hint="default"/>
                <w:vertAlign w:val="baseline"/>
                <w:lang w:val="en-US" w:eastAsia="zh-CN"/>
              </w:rPr>
            </w:pPr>
            <w:r>
              <w:rPr>
                <w:rFonts w:hint="eastAsia"/>
                <w:vertAlign w:val="baseline"/>
                <w:lang w:val="en-US" w:eastAsia="zh-CN"/>
              </w:rPr>
              <w:t>V3会员依次显示6.5折价格；</w:t>
            </w:r>
          </w:p>
          <w:p>
            <w:pPr>
              <w:widowControl w:val="0"/>
              <w:numPr>
                <w:ilvl w:val="0"/>
                <w:numId w:val="27"/>
              </w:numPr>
              <w:jc w:val="left"/>
              <w:rPr>
                <w:rFonts w:hint="default"/>
                <w:vertAlign w:val="baseline"/>
                <w:lang w:val="en-US" w:eastAsia="zh-CN"/>
              </w:rPr>
            </w:pPr>
            <w:r>
              <w:rPr>
                <w:rFonts w:hint="eastAsia"/>
                <w:vertAlign w:val="baseline"/>
                <w:lang w:val="en-US" w:eastAsia="zh-CN"/>
              </w:rPr>
              <w:t>最佳凑单组合模块可进行【上一组】和【下一组】切换；</w:t>
            </w:r>
          </w:p>
          <w:p>
            <w:pPr>
              <w:widowControl w:val="0"/>
              <w:numPr>
                <w:ilvl w:val="0"/>
                <w:numId w:val="27"/>
              </w:numPr>
              <w:jc w:val="left"/>
              <w:rPr>
                <w:rFonts w:hint="default"/>
                <w:color w:val="C00000"/>
                <w:vertAlign w:val="baseline"/>
                <w:lang w:val="en-US" w:eastAsia="zh-CN"/>
              </w:rPr>
            </w:pPr>
            <w:r>
              <w:rPr>
                <w:rFonts w:hint="eastAsia"/>
                <w:color w:val="C00000"/>
                <w:vertAlign w:val="baseline"/>
                <w:lang w:val="en-US" w:eastAsia="zh-CN"/>
              </w:rPr>
              <w:t>在后台【新增商品】中商品形式新增【凑单商品】，凑单商品只显示在商品详情页凑单模块或购物车凑单专区中，商城正常商品列表不显示凑单商品；</w:t>
            </w:r>
          </w:p>
          <w:p>
            <w:pPr>
              <w:widowControl w:val="0"/>
              <w:numPr>
                <w:ilvl w:val="0"/>
                <w:numId w:val="27"/>
              </w:numPr>
              <w:jc w:val="left"/>
              <w:rPr>
                <w:rFonts w:hint="default"/>
                <w:vertAlign w:val="baseline"/>
                <w:lang w:val="en-US" w:eastAsia="zh-CN"/>
              </w:rPr>
            </w:pPr>
            <w:r>
              <w:rPr>
                <w:rFonts w:hint="eastAsia"/>
                <w:vertAlign w:val="baseline"/>
                <w:lang w:val="en-US" w:eastAsia="zh-CN"/>
              </w:rPr>
              <w:t>凑单商品在后台进行配置，在后台会员体系/用户等级体系模块下新增凑单商品模块（配置凑单商品，参考配置权益商品）；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凑单、加入购物车、立即下单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97"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7" w:name="_Toc26348"/>
      <w:r>
        <w:rPr>
          <w:rFonts w:hint="eastAsia" w:cstheme="minorBidi"/>
          <w:kern w:val="2"/>
          <w:sz w:val="21"/>
          <w:szCs w:val="24"/>
          <w:lang w:val="en-US" w:eastAsia="zh-CN" w:bidi="ar-SA"/>
        </w:rPr>
        <w:t>【+1凑单】弹窗</w:t>
      </w:r>
      <w:bookmarkEnd w:id="3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3608"/>
        <w:gridCol w:w="3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97" w:type="dxa"/>
            <w:gridSpan w:val="2"/>
          </w:tcPr>
          <w:p>
            <w:pPr>
              <w:widowControl w:val="0"/>
              <w:numPr>
                <w:ilvl w:val="0"/>
                <w:numId w:val="0"/>
              </w:numPr>
              <w:jc w:val="both"/>
              <w:rPr>
                <w:rFonts w:hint="default"/>
                <w:lang w:val="en-US" w:eastAsia="zh-CN"/>
              </w:rPr>
            </w:pPr>
            <w:r>
              <w:rPr>
                <w:rFonts w:hint="eastAsia"/>
                <w:lang w:val="en-US" w:eastAsia="zh-CN"/>
              </w:rPr>
              <w:t>用户购买凑单商品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选择凑单商品规格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用户在商品详情页点击【+1凑单】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608"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199005" cy="3658870"/>
                  <wp:effectExtent l="0" t="0" r="1079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2199005" cy="3658870"/>
                          </a:xfrm>
                          <a:prstGeom prst="rect">
                            <a:avLst/>
                          </a:prstGeom>
                          <a:noFill/>
                          <a:ln>
                            <a:noFill/>
                          </a:ln>
                        </pic:spPr>
                      </pic:pic>
                    </a:graphicData>
                  </a:graphic>
                </wp:inline>
              </w:drawing>
            </w:r>
          </w:p>
        </w:tc>
        <w:tc>
          <w:tcPr>
            <w:tcW w:w="3289" w:type="dxa"/>
          </w:tcPr>
          <w:p>
            <w:pPr>
              <w:widowControl w:val="0"/>
              <w:numPr>
                <w:ilvl w:val="0"/>
                <w:numId w:val="28"/>
              </w:numPr>
              <w:jc w:val="left"/>
              <w:rPr>
                <w:rFonts w:hint="eastAsia"/>
                <w:vertAlign w:val="baseline"/>
                <w:lang w:val="en-US" w:eastAsia="zh-CN"/>
              </w:rPr>
            </w:pPr>
            <w:r>
              <w:rPr>
                <w:rFonts w:hint="eastAsia"/>
                <w:vertAlign w:val="baseline"/>
                <w:lang w:val="en-US" w:eastAsia="zh-CN"/>
              </w:rPr>
              <w:t>凑单商品不进行会员折扣计算；</w:t>
            </w:r>
          </w:p>
          <w:p>
            <w:pPr>
              <w:widowControl w:val="0"/>
              <w:numPr>
                <w:ilvl w:val="0"/>
                <w:numId w:val="28"/>
              </w:numPr>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97"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8" w:name="_Toc1632"/>
      <w:r>
        <w:rPr>
          <w:rFonts w:hint="eastAsia" w:cstheme="minorBidi"/>
          <w:kern w:val="2"/>
          <w:sz w:val="21"/>
          <w:szCs w:val="24"/>
          <w:lang w:val="en-US" w:eastAsia="zh-CN" w:bidi="ar-SA"/>
        </w:rPr>
        <w:t>【加入购物车】</w:t>
      </w:r>
      <w:bookmarkEnd w:id="38"/>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3486"/>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97" w:type="dxa"/>
            <w:gridSpan w:val="2"/>
          </w:tcPr>
          <w:p>
            <w:pPr>
              <w:widowControl w:val="0"/>
              <w:numPr>
                <w:ilvl w:val="0"/>
                <w:numId w:val="0"/>
              </w:numPr>
              <w:jc w:val="both"/>
              <w:rPr>
                <w:rFonts w:hint="default"/>
                <w:lang w:val="en-US" w:eastAsia="zh-CN"/>
              </w:rPr>
            </w:pPr>
            <w:r>
              <w:rPr>
                <w:rFonts w:hint="eastAsia"/>
                <w:lang w:val="en-US" w:eastAsia="zh-CN"/>
              </w:rPr>
              <w:t>用户购买凑单商品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选择凑单商品规格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97" w:type="dxa"/>
            <w:gridSpan w:val="2"/>
          </w:tcPr>
          <w:p>
            <w:pPr>
              <w:widowControl w:val="0"/>
              <w:numPr>
                <w:ilvl w:val="0"/>
                <w:numId w:val="0"/>
              </w:numPr>
              <w:jc w:val="both"/>
              <w:rPr>
                <w:rFonts w:hint="default"/>
                <w:sz w:val="18"/>
                <w:szCs w:val="18"/>
                <w:vertAlign w:val="baseline"/>
                <w:lang w:val="en-US" w:eastAsia="zh-CN"/>
              </w:rPr>
            </w:pPr>
            <w:r>
              <w:rPr>
                <w:rFonts w:hint="eastAsia"/>
                <w:vertAlign w:val="baseline"/>
                <w:lang w:val="en-US" w:eastAsia="zh-CN"/>
              </w:rPr>
              <w:t>用户在商品详情页点击【加入购物车】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86"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152650" cy="3716020"/>
                  <wp:effectExtent l="0" t="0" r="6350" b="50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2152650" cy="3716020"/>
                          </a:xfrm>
                          <a:prstGeom prst="rect">
                            <a:avLst/>
                          </a:prstGeom>
                          <a:noFill/>
                          <a:ln>
                            <a:noFill/>
                          </a:ln>
                        </pic:spPr>
                      </pic:pic>
                    </a:graphicData>
                  </a:graphic>
                </wp:inline>
              </w:drawing>
            </w:r>
          </w:p>
        </w:tc>
        <w:tc>
          <w:tcPr>
            <w:tcW w:w="3411" w:type="dxa"/>
          </w:tcPr>
          <w:p>
            <w:pPr>
              <w:widowControl w:val="0"/>
              <w:numPr>
                <w:ilvl w:val="0"/>
                <w:numId w:val="29"/>
              </w:numPr>
              <w:jc w:val="left"/>
              <w:rPr>
                <w:rFonts w:hint="eastAsia"/>
                <w:vertAlign w:val="baseline"/>
                <w:lang w:val="en-US" w:eastAsia="zh-CN"/>
              </w:rPr>
            </w:pPr>
            <w:r>
              <w:rPr>
                <w:rFonts w:hint="eastAsia"/>
                <w:vertAlign w:val="baseline"/>
                <w:lang w:val="en-US" w:eastAsia="zh-CN"/>
              </w:rPr>
              <w:t>点击【加入购物车】3S弹窗提示“商品已经成功添加购物车”；</w:t>
            </w:r>
          </w:p>
          <w:p>
            <w:pPr>
              <w:widowControl w:val="0"/>
              <w:numPr>
                <w:ilvl w:val="0"/>
                <w:numId w:val="29"/>
              </w:numPr>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97"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39" w:name="_Toc9087"/>
      <w:r>
        <w:rPr>
          <w:rFonts w:hint="eastAsia" w:cstheme="minorBidi"/>
          <w:kern w:val="2"/>
          <w:sz w:val="21"/>
          <w:szCs w:val="24"/>
          <w:lang w:val="en-US" w:eastAsia="zh-CN" w:bidi="ar-SA"/>
        </w:rPr>
        <w:t>【立即下单】</w:t>
      </w:r>
      <w:bookmarkEnd w:id="39"/>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3486"/>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97" w:type="dxa"/>
            <w:gridSpan w:val="2"/>
          </w:tcPr>
          <w:p>
            <w:pPr>
              <w:widowControl w:val="0"/>
              <w:numPr>
                <w:ilvl w:val="0"/>
                <w:numId w:val="0"/>
              </w:numPr>
              <w:jc w:val="both"/>
              <w:rPr>
                <w:rFonts w:hint="default"/>
                <w:lang w:val="en-US" w:eastAsia="zh-CN"/>
              </w:rPr>
            </w:pPr>
            <w:r>
              <w:rPr>
                <w:rFonts w:hint="eastAsia"/>
                <w:lang w:val="en-US" w:eastAsia="zh-CN"/>
              </w:rPr>
              <w:t>用户下单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97" w:type="dxa"/>
            <w:gridSpan w:val="2"/>
          </w:tcPr>
          <w:p>
            <w:pPr>
              <w:widowControl w:val="0"/>
              <w:numPr>
                <w:ilvl w:val="0"/>
                <w:numId w:val="0"/>
              </w:numPr>
              <w:jc w:val="both"/>
              <w:rPr>
                <w:rFonts w:hint="default"/>
                <w:sz w:val="18"/>
                <w:szCs w:val="18"/>
                <w:vertAlign w:val="baseline"/>
                <w:lang w:val="en-US" w:eastAsia="zh-CN"/>
              </w:rPr>
            </w:pPr>
            <w:r>
              <w:rPr>
                <w:rFonts w:hint="eastAsia"/>
                <w:vertAlign w:val="baseline"/>
                <w:lang w:val="en-US" w:eastAsia="zh-CN"/>
              </w:rPr>
              <w:t>用户在商品详情页点击【加入购物车】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86"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75815" cy="3486785"/>
                  <wp:effectExtent l="0" t="0" r="6985" b="571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2075815" cy="3486785"/>
                          </a:xfrm>
                          <a:prstGeom prst="rect">
                            <a:avLst/>
                          </a:prstGeom>
                          <a:noFill/>
                          <a:ln>
                            <a:noFill/>
                          </a:ln>
                        </pic:spPr>
                      </pic:pic>
                    </a:graphicData>
                  </a:graphic>
                </wp:inline>
              </w:drawing>
            </w:r>
          </w:p>
        </w:tc>
        <w:tc>
          <w:tcPr>
            <w:tcW w:w="3411" w:type="dxa"/>
          </w:tcPr>
          <w:p>
            <w:pPr>
              <w:widowControl w:val="0"/>
              <w:numPr>
                <w:ilvl w:val="0"/>
                <w:numId w:val="0"/>
              </w:numPr>
              <w:jc w:val="left"/>
              <w:rPr>
                <w:rFonts w:hint="default"/>
                <w:vertAlign w:val="baseline"/>
                <w:lang w:val="en-US" w:eastAsia="zh-CN"/>
              </w:rPr>
            </w:pPr>
            <w:r>
              <w:rPr>
                <w:rFonts w:hint="eastAsia"/>
                <w:vertAlign w:val="baseline"/>
                <w:lang w:val="en-US" w:eastAsia="zh-CN"/>
              </w:rPr>
              <w:t>1.点击【确认】跳转到确认订单页；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97" w:type="dxa"/>
            <w:gridSpan w:val="2"/>
          </w:tcPr>
          <w:p>
            <w:pPr>
              <w:widowControl w:val="0"/>
              <w:numPr>
                <w:ilvl w:val="0"/>
                <w:numId w:val="0"/>
              </w:numPr>
              <w:jc w:val="both"/>
              <w:rPr>
                <w:rFonts w:hint="default"/>
                <w:vertAlign w:val="baseline"/>
                <w:lang w:val="en-US" w:eastAsia="zh-CN"/>
              </w:rPr>
            </w:pPr>
          </w:p>
        </w:tc>
      </w:tr>
    </w:tbl>
    <w:p>
      <w:pPr>
        <w:widowControl w:val="0"/>
        <w:numPr>
          <w:ilvl w:val="1"/>
          <w:numId w:val="15"/>
        </w:numPr>
        <w:ind w:left="84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40" w:name="_Toc8158"/>
      <w:r>
        <w:rPr>
          <w:rFonts w:hint="eastAsia" w:cstheme="minorBidi"/>
          <w:kern w:val="2"/>
          <w:sz w:val="21"/>
          <w:szCs w:val="24"/>
          <w:lang w:val="en-US" w:eastAsia="zh-CN" w:bidi="ar-SA"/>
        </w:rPr>
        <w:t>购物车</w:t>
      </w:r>
      <w:bookmarkEnd w:id="4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3486"/>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97" w:type="dxa"/>
            <w:gridSpan w:val="2"/>
          </w:tcPr>
          <w:p>
            <w:pPr>
              <w:widowControl w:val="0"/>
              <w:numPr>
                <w:ilvl w:val="0"/>
                <w:numId w:val="0"/>
              </w:numPr>
              <w:jc w:val="both"/>
              <w:rPr>
                <w:rFonts w:hint="default"/>
                <w:lang w:val="en-US" w:eastAsia="zh-CN"/>
              </w:rPr>
            </w:pPr>
            <w:r>
              <w:rPr>
                <w:rFonts w:hint="eastAsia"/>
                <w:lang w:val="en-US" w:eastAsia="zh-CN"/>
              </w:rPr>
              <w:t>用户查看购物车、用户结算购物车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97" w:type="dxa"/>
            <w:gridSpan w:val="2"/>
          </w:tcPr>
          <w:p>
            <w:pPr>
              <w:widowControl w:val="0"/>
              <w:numPr>
                <w:ilvl w:val="0"/>
                <w:numId w:val="0"/>
              </w:numPr>
              <w:jc w:val="both"/>
              <w:rPr>
                <w:rFonts w:hint="default"/>
                <w:sz w:val="18"/>
                <w:szCs w:val="18"/>
                <w:vertAlign w:val="baseline"/>
                <w:lang w:val="en-US" w:eastAsia="zh-CN"/>
              </w:rPr>
            </w:pPr>
            <w:r>
              <w:rPr>
                <w:rFonts w:hint="eastAsia"/>
                <w:vertAlign w:val="baseline"/>
                <w:lang w:val="en-US" w:eastAsia="zh-CN"/>
              </w:rPr>
              <w:t>用户进入购物车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86"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75180" cy="391160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5"/>
                          <a:stretch>
                            <a:fillRect/>
                          </a:stretch>
                        </pic:blipFill>
                        <pic:spPr>
                          <a:xfrm>
                            <a:off x="0" y="0"/>
                            <a:ext cx="2075180" cy="3911600"/>
                          </a:xfrm>
                          <a:prstGeom prst="rect">
                            <a:avLst/>
                          </a:prstGeom>
                          <a:noFill/>
                          <a:ln>
                            <a:noFill/>
                          </a:ln>
                        </pic:spPr>
                      </pic:pic>
                    </a:graphicData>
                  </a:graphic>
                </wp:inline>
              </w:drawing>
            </w:r>
          </w:p>
        </w:tc>
        <w:tc>
          <w:tcPr>
            <w:tcW w:w="3411" w:type="dxa"/>
          </w:tcPr>
          <w:p>
            <w:pPr>
              <w:widowControl w:val="0"/>
              <w:numPr>
                <w:ilvl w:val="0"/>
                <w:numId w:val="30"/>
              </w:numPr>
              <w:jc w:val="left"/>
              <w:rPr>
                <w:rFonts w:hint="eastAsia"/>
                <w:vertAlign w:val="baseline"/>
                <w:lang w:val="en-US" w:eastAsia="zh-CN"/>
              </w:rPr>
            </w:pPr>
            <w:r>
              <w:rPr>
                <w:rFonts w:hint="eastAsia"/>
                <w:vertAlign w:val="baseline"/>
                <w:lang w:val="en-US" w:eastAsia="zh-CN"/>
              </w:rPr>
              <w:t>购物待支付金额不满足39元包邮金额时，该页面下方显示凑单免运费提示；满足39元包邮金额时，不显示该提示；</w:t>
            </w:r>
          </w:p>
          <w:p>
            <w:pPr>
              <w:widowControl w:val="0"/>
              <w:numPr>
                <w:ilvl w:val="0"/>
                <w:numId w:val="30"/>
              </w:numPr>
              <w:jc w:val="left"/>
              <w:rPr>
                <w:rFonts w:hint="default"/>
                <w:vertAlign w:val="baseline"/>
                <w:lang w:val="en-US" w:eastAsia="zh-CN"/>
              </w:rPr>
            </w:pPr>
            <w:r>
              <w:rPr>
                <w:rFonts w:hint="eastAsia"/>
                <w:vertAlign w:val="baseline"/>
                <w:lang w:val="en-US" w:eastAsia="zh-CN"/>
              </w:rPr>
              <w:t>点击【去凑单】跳转到凑单专区页面；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凑单、结算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97" w:type="dxa"/>
            <w:gridSpan w:val="2"/>
          </w:tcPr>
          <w:p>
            <w:pPr>
              <w:widowControl w:val="0"/>
              <w:numPr>
                <w:ilvl w:val="0"/>
                <w:numId w:val="0"/>
              </w:numPr>
              <w:jc w:val="both"/>
              <w:rPr>
                <w:rFonts w:hint="default"/>
                <w:vertAlign w:val="baseline"/>
                <w:lang w:val="en-US" w:eastAsia="zh-CN"/>
              </w:rPr>
            </w:pPr>
          </w:p>
        </w:tc>
      </w:tr>
    </w:tbl>
    <w:p>
      <w:pPr>
        <w:widowControl w:val="0"/>
        <w:numPr>
          <w:ilvl w:val="2"/>
          <w:numId w:val="15"/>
        </w:numPr>
        <w:ind w:left="1260" w:leftChars="0" w:hanging="420" w:firstLineChars="0"/>
        <w:jc w:val="both"/>
        <w:outlineLvl w:val="1"/>
        <w:rPr>
          <w:rFonts w:hint="eastAsia" w:asciiTheme="minorHAnsi" w:hAnsiTheme="minorHAnsi" w:eastAsiaTheme="minorEastAsia" w:cstheme="minorBidi"/>
          <w:kern w:val="2"/>
          <w:sz w:val="21"/>
          <w:szCs w:val="24"/>
          <w:lang w:val="en-US" w:eastAsia="zh-CN" w:bidi="ar-SA"/>
        </w:rPr>
      </w:pPr>
      <w:bookmarkStart w:id="41" w:name="_Toc7419"/>
      <w:r>
        <w:rPr>
          <w:rFonts w:hint="eastAsia" w:cstheme="minorBidi"/>
          <w:kern w:val="2"/>
          <w:sz w:val="21"/>
          <w:szCs w:val="24"/>
          <w:lang w:val="en-US" w:eastAsia="zh-CN" w:bidi="ar-SA"/>
        </w:rPr>
        <w:t>凑单专区</w:t>
      </w:r>
      <w:bookmarkEnd w:id="41"/>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3486"/>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用户场景</w:t>
            </w:r>
          </w:p>
        </w:tc>
        <w:tc>
          <w:tcPr>
            <w:tcW w:w="6897" w:type="dxa"/>
            <w:gridSpan w:val="2"/>
          </w:tcPr>
          <w:p>
            <w:pPr>
              <w:widowControl w:val="0"/>
              <w:numPr>
                <w:ilvl w:val="0"/>
                <w:numId w:val="0"/>
              </w:numPr>
              <w:jc w:val="both"/>
              <w:rPr>
                <w:rFonts w:hint="default"/>
                <w:lang w:val="en-US" w:eastAsia="zh-CN"/>
              </w:rPr>
            </w:pPr>
            <w:r>
              <w:rPr>
                <w:rFonts w:hint="eastAsia"/>
                <w:lang w:val="en-US" w:eastAsia="zh-CN"/>
              </w:rPr>
              <w:t>用户结算前，凑单免运费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功能需求描述</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选择凑单商品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优先级</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输入/前置条件</w:t>
            </w:r>
          </w:p>
        </w:tc>
        <w:tc>
          <w:tcPr>
            <w:tcW w:w="6897" w:type="dxa"/>
            <w:gridSpan w:val="2"/>
          </w:tcPr>
          <w:p>
            <w:pPr>
              <w:widowControl w:val="0"/>
              <w:numPr>
                <w:ilvl w:val="0"/>
                <w:numId w:val="0"/>
              </w:numPr>
              <w:jc w:val="both"/>
              <w:rPr>
                <w:rFonts w:hint="default"/>
                <w:sz w:val="18"/>
                <w:szCs w:val="18"/>
                <w:vertAlign w:val="baseline"/>
                <w:lang w:val="en-US" w:eastAsia="zh-CN"/>
              </w:rPr>
            </w:pPr>
            <w:r>
              <w:rPr>
                <w:rFonts w:hint="eastAsia"/>
                <w:vertAlign w:val="baseline"/>
                <w:lang w:val="en-US" w:eastAsia="zh-CN"/>
              </w:rPr>
              <w:t>用户在购物车点击【去凑单】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需求描述</w:t>
            </w:r>
          </w:p>
        </w:tc>
        <w:tc>
          <w:tcPr>
            <w:tcW w:w="3486" w:type="dxa"/>
          </w:tcPr>
          <w:p>
            <w:pPr>
              <w:widowControl w:val="0"/>
              <w:numPr>
                <w:ilvl w:val="0"/>
                <w:numId w:val="0"/>
              </w:numPr>
              <w:jc w:val="left"/>
              <w:rPr>
                <w:rFonts w:hint="eastAsia" w:eastAsiaTheme="minorEastAsia"/>
                <w:vertAlign w:val="baseline"/>
                <w:lang w:val="en-US" w:eastAsia="zh-CN"/>
              </w:rPr>
            </w:pPr>
            <w:r>
              <w:drawing>
                <wp:inline distT="0" distB="0" distL="114300" distR="114300">
                  <wp:extent cx="2074545" cy="4121785"/>
                  <wp:effectExtent l="0" t="0" r="8255" b="571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6"/>
                          <a:stretch>
                            <a:fillRect/>
                          </a:stretch>
                        </pic:blipFill>
                        <pic:spPr>
                          <a:xfrm>
                            <a:off x="0" y="0"/>
                            <a:ext cx="2074545" cy="4121785"/>
                          </a:xfrm>
                          <a:prstGeom prst="rect">
                            <a:avLst/>
                          </a:prstGeom>
                          <a:noFill/>
                          <a:ln>
                            <a:noFill/>
                          </a:ln>
                        </pic:spPr>
                      </pic:pic>
                    </a:graphicData>
                  </a:graphic>
                </wp:inline>
              </w:drawing>
            </w:r>
          </w:p>
        </w:tc>
        <w:tc>
          <w:tcPr>
            <w:tcW w:w="3411" w:type="dxa"/>
          </w:tcPr>
          <w:p>
            <w:pPr>
              <w:widowControl w:val="0"/>
              <w:numPr>
                <w:ilvl w:val="0"/>
                <w:numId w:val="31"/>
              </w:numPr>
              <w:jc w:val="left"/>
              <w:rPr>
                <w:rFonts w:hint="eastAsia"/>
                <w:vertAlign w:val="baseline"/>
                <w:lang w:val="en-US" w:eastAsia="zh-CN"/>
              </w:rPr>
            </w:pPr>
            <w:r>
              <w:rPr>
                <w:rFonts w:hint="eastAsia"/>
                <w:vertAlign w:val="baseline"/>
                <w:lang w:val="en-US" w:eastAsia="zh-CN"/>
              </w:rPr>
              <w:t>列表加载所有凑单商品；</w:t>
            </w:r>
          </w:p>
          <w:p>
            <w:pPr>
              <w:widowControl w:val="0"/>
              <w:numPr>
                <w:ilvl w:val="0"/>
                <w:numId w:val="31"/>
              </w:numPr>
              <w:jc w:val="left"/>
              <w:rPr>
                <w:rFonts w:hint="default"/>
                <w:vertAlign w:val="baseline"/>
                <w:lang w:val="en-US" w:eastAsia="zh-CN"/>
              </w:rPr>
            </w:pPr>
            <w:r>
              <w:rPr>
                <w:rFonts w:hint="eastAsia"/>
                <w:vertAlign w:val="baseline"/>
                <w:lang w:val="en-US" w:eastAsia="zh-CN"/>
              </w:rPr>
              <w:t>【综合推荐】点击下拉菜单有三个选项【综合推荐】【价格从低到高】【价格从高到低】，进入该页面默认选择【综合排序】，综合排序规则凑单商品随机排序；</w:t>
            </w:r>
          </w:p>
          <w:p>
            <w:pPr>
              <w:widowControl w:val="0"/>
              <w:numPr>
                <w:ilvl w:val="0"/>
                <w:numId w:val="31"/>
              </w:numPr>
              <w:jc w:val="left"/>
              <w:rPr>
                <w:rFonts w:hint="default"/>
                <w:vertAlign w:val="baseline"/>
                <w:lang w:val="en-US" w:eastAsia="zh-CN"/>
              </w:rPr>
            </w:pPr>
            <w:r>
              <w:rPr>
                <w:rFonts w:hint="eastAsia"/>
                <w:vertAlign w:val="baseline"/>
                <w:lang w:val="en-US" w:eastAsia="zh-CN"/>
              </w:rPr>
              <w:t>【60元-80</w:t>
            </w:r>
            <w:bookmarkStart w:id="42" w:name="_GoBack"/>
            <w:bookmarkEnd w:id="42"/>
            <w:r>
              <w:rPr>
                <w:rFonts w:hint="eastAsia"/>
                <w:vertAlign w:val="baseline"/>
                <w:lang w:val="en-US" w:eastAsia="zh-CN"/>
              </w:rPr>
              <w:t>元】下拉四个选项【20元以下】【20元-60元】【60元-80元】【80元以上】，用户可对不同价格区间进行筛选商品；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输出/后置条件</w:t>
            </w:r>
          </w:p>
        </w:tc>
        <w:tc>
          <w:tcPr>
            <w:tcW w:w="6897" w:type="dxa"/>
            <w:gridSpan w:val="2"/>
          </w:tcPr>
          <w:p>
            <w:pPr>
              <w:widowControl w:val="0"/>
              <w:numPr>
                <w:ilvl w:val="0"/>
                <w:numId w:val="0"/>
              </w:numPr>
              <w:jc w:val="both"/>
              <w:rPr>
                <w:rFonts w:hint="default"/>
                <w:vertAlign w:val="baseline"/>
                <w:lang w:val="en-US" w:eastAsia="zh-CN"/>
              </w:rPr>
            </w:pPr>
            <w:r>
              <w:rPr>
                <w:rFonts w:hint="eastAsia"/>
                <w:vertAlign w:val="baseline"/>
                <w:lang w:val="en-US" w:eastAsia="zh-CN"/>
              </w:rPr>
              <w:t>返回购物车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eastAsia"/>
                <w:vertAlign w:val="baseline"/>
                <w:lang w:val="en-US" w:eastAsia="zh-CN"/>
              </w:rPr>
            </w:pPr>
            <w:r>
              <w:rPr>
                <w:rFonts w:hint="eastAsia"/>
                <w:vertAlign w:val="baseline"/>
                <w:lang w:val="en-US" w:eastAsia="zh-CN"/>
              </w:rPr>
              <w:t>原型/流程图</w:t>
            </w:r>
          </w:p>
        </w:tc>
        <w:tc>
          <w:tcPr>
            <w:tcW w:w="6897" w:type="dxa"/>
            <w:gridSpan w:val="2"/>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tcPr>
          <w:p>
            <w:pPr>
              <w:widowControl w:val="0"/>
              <w:numPr>
                <w:ilvl w:val="0"/>
                <w:numId w:val="0"/>
              </w:numPr>
              <w:jc w:val="both"/>
              <w:rPr>
                <w:rFonts w:hint="default"/>
                <w:vertAlign w:val="baseline"/>
                <w:lang w:val="en-US" w:eastAsia="zh-CN"/>
              </w:rPr>
            </w:pPr>
            <w:r>
              <w:rPr>
                <w:rFonts w:hint="eastAsia"/>
                <w:vertAlign w:val="baseline"/>
                <w:lang w:val="en-US" w:eastAsia="zh-CN"/>
              </w:rPr>
              <w:t>补充说明</w:t>
            </w:r>
          </w:p>
        </w:tc>
        <w:tc>
          <w:tcPr>
            <w:tcW w:w="6897" w:type="dxa"/>
            <w:gridSpan w:val="2"/>
          </w:tcPr>
          <w:p>
            <w:pPr>
              <w:widowControl w:val="0"/>
              <w:numPr>
                <w:ilvl w:val="0"/>
                <w:numId w:val="0"/>
              </w:numPr>
              <w:jc w:val="both"/>
              <w:rPr>
                <w:rFonts w:hint="default"/>
                <w:color w:val="C00000"/>
                <w:vertAlign w:val="baseline"/>
                <w:lang w:val="en-US" w:eastAsia="zh-CN"/>
              </w:rPr>
            </w:pPr>
            <w:r>
              <w:rPr>
                <w:rFonts w:hint="eastAsia"/>
                <w:color w:val="C00000"/>
                <w:vertAlign w:val="baseline"/>
                <w:lang w:val="en-US" w:eastAsia="zh-CN"/>
              </w:rPr>
              <w:t>1.组合商品显示在【营销活动】新建活动时的显示在商品选择的商品列表中</w:t>
            </w:r>
          </w:p>
        </w:tc>
      </w:tr>
    </w:tbl>
    <w:p>
      <w:pPr>
        <w:widowControl w:val="0"/>
        <w:numPr>
          <w:ilvl w:val="0"/>
          <w:numId w:val="0"/>
        </w:numPr>
        <w:ind w:leftChars="0"/>
        <w:jc w:val="both"/>
        <w:outlineLvl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91699"/>
    <w:multiLevelType w:val="singleLevel"/>
    <w:tmpl w:val="89791699"/>
    <w:lvl w:ilvl="0" w:tentative="0">
      <w:start w:val="1"/>
      <w:numFmt w:val="decimal"/>
      <w:lvlText w:val="%1."/>
      <w:lvlJc w:val="left"/>
      <w:pPr>
        <w:tabs>
          <w:tab w:val="left" w:pos="312"/>
        </w:tabs>
      </w:pPr>
    </w:lvl>
  </w:abstractNum>
  <w:abstractNum w:abstractNumId="1">
    <w:nsid w:val="919E0FFB"/>
    <w:multiLevelType w:val="singleLevel"/>
    <w:tmpl w:val="919E0FFB"/>
    <w:lvl w:ilvl="0" w:tentative="0">
      <w:start w:val="1"/>
      <w:numFmt w:val="decimal"/>
      <w:suff w:val="space"/>
      <w:lvlText w:val="%1."/>
      <w:lvlJc w:val="left"/>
    </w:lvl>
  </w:abstractNum>
  <w:abstractNum w:abstractNumId="2">
    <w:nsid w:val="94E6B02B"/>
    <w:multiLevelType w:val="singleLevel"/>
    <w:tmpl w:val="94E6B02B"/>
    <w:lvl w:ilvl="0" w:tentative="0">
      <w:start w:val="1"/>
      <w:numFmt w:val="decimal"/>
      <w:lvlText w:val="%1."/>
      <w:lvlJc w:val="left"/>
      <w:pPr>
        <w:tabs>
          <w:tab w:val="left" w:pos="312"/>
        </w:tabs>
      </w:pPr>
    </w:lvl>
  </w:abstractNum>
  <w:abstractNum w:abstractNumId="3">
    <w:nsid w:val="AB7C42E6"/>
    <w:multiLevelType w:val="singleLevel"/>
    <w:tmpl w:val="AB7C42E6"/>
    <w:lvl w:ilvl="0" w:tentative="0">
      <w:start w:val="1"/>
      <w:numFmt w:val="decimal"/>
      <w:lvlText w:val="%1."/>
      <w:lvlJc w:val="left"/>
      <w:pPr>
        <w:tabs>
          <w:tab w:val="left" w:pos="312"/>
        </w:tabs>
      </w:pPr>
    </w:lvl>
  </w:abstractNum>
  <w:abstractNum w:abstractNumId="4">
    <w:nsid w:val="AE5F0B2B"/>
    <w:multiLevelType w:val="singleLevel"/>
    <w:tmpl w:val="AE5F0B2B"/>
    <w:lvl w:ilvl="0" w:tentative="0">
      <w:start w:val="1"/>
      <w:numFmt w:val="decimal"/>
      <w:lvlText w:val="%1."/>
      <w:lvlJc w:val="left"/>
      <w:pPr>
        <w:tabs>
          <w:tab w:val="left" w:pos="312"/>
        </w:tabs>
      </w:pPr>
    </w:lvl>
  </w:abstractNum>
  <w:abstractNum w:abstractNumId="5">
    <w:nsid w:val="B0EAE595"/>
    <w:multiLevelType w:val="singleLevel"/>
    <w:tmpl w:val="B0EAE595"/>
    <w:lvl w:ilvl="0" w:tentative="0">
      <w:start w:val="1"/>
      <w:numFmt w:val="decimal"/>
      <w:lvlText w:val="%1."/>
      <w:lvlJc w:val="left"/>
      <w:pPr>
        <w:tabs>
          <w:tab w:val="left" w:pos="312"/>
        </w:tabs>
      </w:pPr>
    </w:lvl>
  </w:abstractNum>
  <w:abstractNum w:abstractNumId="6">
    <w:nsid w:val="B7E16435"/>
    <w:multiLevelType w:val="singleLevel"/>
    <w:tmpl w:val="B7E16435"/>
    <w:lvl w:ilvl="0" w:tentative="0">
      <w:start w:val="1"/>
      <w:numFmt w:val="decimal"/>
      <w:lvlText w:val="%1."/>
      <w:lvlJc w:val="left"/>
      <w:pPr>
        <w:tabs>
          <w:tab w:val="left" w:pos="312"/>
        </w:tabs>
      </w:pPr>
    </w:lvl>
  </w:abstractNum>
  <w:abstractNum w:abstractNumId="7">
    <w:nsid w:val="BE7139A9"/>
    <w:multiLevelType w:val="singleLevel"/>
    <w:tmpl w:val="BE7139A9"/>
    <w:lvl w:ilvl="0" w:tentative="0">
      <w:start w:val="1"/>
      <w:numFmt w:val="decimal"/>
      <w:lvlText w:val="%1."/>
      <w:lvlJc w:val="left"/>
      <w:pPr>
        <w:tabs>
          <w:tab w:val="left" w:pos="312"/>
        </w:tabs>
      </w:pPr>
    </w:lvl>
  </w:abstractNum>
  <w:abstractNum w:abstractNumId="8">
    <w:nsid w:val="C3612985"/>
    <w:multiLevelType w:val="multilevel"/>
    <w:tmpl w:val="C361298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C3D8D388"/>
    <w:multiLevelType w:val="singleLevel"/>
    <w:tmpl w:val="C3D8D388"/>
    <w:lvl w:ilvl="0" w:tentative="0">
      <w:start w:val="1"/>
      <w:numFmt w:val="decimal"/>
      <w:lvlText w:val="%1."/>
      <w:lvlJc w:val="left"/>
      <w:pPr>
        <w:tabs>
          <w:tab w:val="left" w:pos="312"/>
        </w:tabs>
      </w:pPr>
    </w:lvl>
  </w:abstractNum>
  <w:abstractNum w:abstractNumId="10">
    <w:nsid w:val="C92A32C8"/>
    <w:multiLevelType w:val="multilevel"/>
    <w:tmpl w:val="C92A32C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CF3EED5E"/>
    <w:multiLevelType w:val="singleLevel"/>
    <w:tmpl w:val="CF3EED5E"/>
    <w:lvl w:ilvl="0" w:tentative="0">
      <w:start w:val="1"/>
      <w:numFmt w:val="decimal"/>
      <w:lvlText w:val="%1."/>
      <w:lvlJc w:val="left"/>
      <w:pPr>
        <w:tabs>
          <w:tab w:val="left" w:pos="312"/>
        </w:tabs>
      </w:pPr>
    </w:lvl>
  </w:abstractNum>
  <w:abstractNum w:abstractNumId="12">
    <w:nsid w:val="D089B2E0"/>
    <w:multiLevelType w:val="singleLevel"/>
    <w:tmpl w:val="D089B2E0"/>
    <w:lvl w:ilvl="0" w:tentative="0">
      <w:start w:val="1"/>
      <w:numFmt w:val="decimal"/>
      <w:lvlText w:val="%1."/>
      <w:lvlJc w:val="left"/>
      <w:pPr>
        <w:tabs>
          <w:tab w:val="left" w:pos="312"/>
        </w:tabs>
      </w:pPr>
    </w:lvl>
  </w:abstractNum>
  <w:abstractNum w:abstractNumId="13">
    <w:nsid w:val="D6E6914D"/>
    <w:multiLevelType w:val="singleLevel"/>
    <w:tmpl w:val="D6E6914D"/>
    <w:lvl w:ilvl="0" w:tentative="0">
      <w:start w:val="1"/>
      <w:numFmt w:val="decimal"/>
      <w:lvlText w:val="%1."/>
      <w:lvlJc w:val="left"/>
      <w:pPr>
        <w:tabs>
          <w:tab w:val="left" w:pos="312"/>
        </w:tabs>
      </w:pPr>
    </w:lvl>
  </w:abstractNum>
  <w:abstractNum w:abstractNumId="14">
    <w:nsid w:val="D93484FC"/>
    <w:multiLevelType w:val="singleLevel"/>
    <w:tmpl w:val="D93484FC"/>
    <w:lvl w:ilvl="0" w:tentative="0">
      <w:start w:val="1"/>
      <w:numFmt w:val="decimal"/>
      <w:lvlText w:val="%1."/>
      <w:lvlJc w:val="left"/>
      <w:pPr>
        <w:tabs>
          <w:tab w:val="left" w:pos="312"/>
        </w:tabs>
      </w:pPr>
    </w:lvl>
  </w:abstractNum>
  <w:abstractNum w:abstractNumId="15">
    <w:nsid w:val="EAA5261C"/>
    <w:multiLevelType w:val="singleLevel"/>
    <w:tmpl w:val="EAA5261C"/>
    <w:lvl w:ilvl="0" w:tentative="0">
      <w:start w:val="1"/>
      <w:numFmt w:val="decimal"/>
      <w:suff w:val="space"/>
      <w:lvlText w:val="%1."/>
      <w:lvlJc w:val="left"/>
    </w:lvl>
  </w:abstractNum>
  <w:abstractNum w:abstractNumId="16">
    <w:nsid w:val="F58158DC"/>
    <w:multiLevelType w:val="singleLevel"/>
    <w:tmpl w:val="F58158DC"/>
    <w:lvl w:ilvl="0" w:tentative="0">
      <w:start w:val="1"/>
      <w:numFmt w:val="decimal"/>
      <w:lvlText w:val="%1."/>
      <w:lvlJc w:val="left"/>
      <w:pPr>
        <w:tabs>
          <w:tab w:val="left" w:pos="312"/>
        </w:tabs>
      </w:pPr>
    </w:lvl>
  </w:abstractNum>
  <w:abstractNum w:abstractNumId="17">
    <w:nsid w:val="F64E66D9"/>
    <w:multiLevelType w:val="singleLevel"/>
    <w:tmpl w:val="F64E66D9"/>
    <w:lvl w:ilvl="0" w:tentative="0">
      <w:start w:val="1"/>
      <w:numFmt w:val="decimal"/>
      <w:lvlText w:val="%1."/>
      <w:lvlJc w:val="left"/>
      <w:pPr>
        <w:tabs>
          <w:tab w:val="left" w:pos="312"/>
        </w:tabs>
      </w:pPr>
    </w:lvl>
  </w:abstractNum>
  <w:abstractNum w:abstractNumId="18">
    <w:nsid w:val="F95A9423"/>
    <w:multiLevelType w:val="singleLevel"/>
    <w:tmpl w:val="F95A9423"/>
    <w:lvl w:ilvl="0" w:tentative="0">
      <w:start w:val="1"/>
      <w:numFmt w:val="decimal"/>
      <w:suff w:val="space"/>
      <w:lvlText w:val="%1."/>
      <w:lvlJc w:val="left"/>
    </w:lvl>
  </w:abstractNum>
  <w:abstractNum w:abstractNumId="19">
    <w:nsid w:val="0CFA8771"/>
    <w:multiLevelType w:val="singleLevel"/>
    <w:tmpl w:val="0CFA8771"/>
    <w:lvl w:ilvl="0" w:tentative="0">
      <w:start w:val="1"/>
      <w:numFmt w:val="decimal"/>
      <w:suff w:val="space"/>
      <w:lvlText w:val="%1."/>
      <w:lvlJc w:val="left"/>
    </w:lvl>
  </w:abstractNum>
  <w:abstractNum w:abstractNumId="20">
    <w:nsid w:val="2654278A"/>
    <w:multiLevelType w:val="singleLevel"/>
    <w:tmpl w:val="2654278A"/>
    <w:lvl w:ilvl="0" w:tentative="0">
      <w:start w:val="1"/>
      <w:numFmt w:val="decimal"/>
      <w:suff w:val="space"/>
      <w:lvlText w:val="%1."/>
      <w:lvlJc w:val="left"/>
    </w:lvl>
  </w:abstractNum>
  <w:abstractNum w:abstractNumId="21">
    <w:nsid w:val="2C5AEE93"/>
    <w:multiLevelType w:val="singleLevel"/>
    <w:tmpl w:val="2C5AEE93"/>
    <w:lvl w:ilvl="0" w:tentative="0">
      <w:start w:val="1"/>
      <w:numFmt w:val="decimal"/>
      <w:suff w:val="space"/>
      <w:lvlText w:val="%1."/>
      <w:lvlJc w:val="left"/>
    </w:lvl>
  </w:abstractNum>
  <w:abstractNum w:abstractNumId="22">
    <w:nsid w:val="2F17A58A"/>
    <w:multiLevelType w:val="singleLevel"/>
    <w:tmpl w:val="2F17A58A"/>
    <w:lvl w:ilvl="0" w:tentative="0">
      <w:start w:val="1"/>
      <w:numFmt w:val="decimal"/>
      <w:lvlText w:val="%1."/>
      <w:lvlJc w:val="left"/>
      <w:pPr>
        <w:tabs>
          <w:tab w:val="left" w:pos="312"/>
        </w:tabs>
      </w:pPr>
    </w:lvl>
  </w:abstractNum>
  <w:abstractNum w:abstractNumId="23">
    <w:nsid w:val="32BBA8EE"/>
    <w:multiLevelType w:val="singleLevel"/>
    <w:tmpl w:val="32BBA8EE"/>
    <w:lvl w:ilvl="0" w:tentative="0">
      <w:start w:val="1"/>
      <w:numFmt w:val="decimal"/>
      <w:suff w:val="space"/>
      <w:lvlText w:val="%1."/>
      <w:lvlJc w:val="left"/>
    </w:lvl>
  </w:abstractNum>
  <w:abstractNum w:abstractNumId="24">
    <w:nsid w:val="3B51C534"/>
    <w:multiLevelType w:val="singleLevel"/>
    <w:tmpl w:val="3B51C534"/>
    <w:lvl w:ilvl="0" w:tentative="0">
      <w:start w:val="1"/>
      <w:numFmt w:val="decimal"/>
      <w:lvlText w:val="%1."/>
      <w:lvlJc w:val="left"/>
      <w:pPr>
        <w:tabs>
          <w:tab w:val="left" w:pos="312"/>
        </w:tabs>
      </w:pPr>
    </w:lvl>
  </w:abstractNum>
  <w:abstractNum w:abstractNumId="25">
    <w:nsid w:val="3F951338"/>
    <w:multiLevelType w:val="singleLevel"/>
    <w:tmpl w:val="3F951338"/>
    <w:lvl w:ilvl="0" w:tentative="0">
      <w:start w:val="1"/>
      <w:numFmt w:val="decimal"/>
      <w:lvlText w:val="%1."/>
      <w:lvlJc w:val="left"/>
      <w:pPr>
        <w:tabs>
          <w:tab w:val="left" w:pos="312"/>
        </w:tabs>
      </w:pPr>
    </w:lvl>
  </w:abstractNum>
  <w:abstractNum w:abstractNumId="26">
    <w:nsid w:val="59051BF9"/>
    <w:multiLevelType w:val="singleLevel"/>
    <w:tmpl w:val="59051BF9"/>
    <w:lvl w:ilvl="0" w:tentative="0">
      <w:start w:val="1"/>
      <w:numFmt w:val="decimal"/>
      <w:lvlText w:val="%1."/>
      <w:lvlJc w:val="left"/>
      <w:pPr>
        <w:tabs>
          <w:tab w:val="left" w:pos="312"/>
        </w:tabs>
      </w:pPr>
    </w:lvl>
  </w:abstractNum>
  <w:abstractNum w:abstractNumId="27">
    <w:nsid w:val="5D6A216E"/>
    <w:multiLevelType w:val="multilevel"/>
    <w:tmpl w:val="5D6A216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68A81E8F"/>
    <w:multiLevelType w:val="singleLevel"/>
    <w:tmpl w:val="68A81E8F"/>
    <w:lvl w:ilvl="0" w:tentative="0">
      <w:start w:val="1"/>
      <w:numFmt w:val="decimal"/>
      <w:lvlText w:val="%1."/>
      <w:lvlJc w:val="left"/>
      <w:pPr>
        <w:tabs>
          <w:tab w:val="left" w:pos="312"/>
        </w:tabs>
      </w:pPr>
    </w:lvl>
  </w:abstractNum>
  <w:abstractNum w:abstractNumId="29">
    <w:nsid w:val="6FAC22B9"/>
    <w:multiLevelType w:val="singleLevel"/>
    <w:tmpl w:val="6FAC22B9"/>
    <w:lvl w:ilvl="0" w:tentative="0">
      <w:start w:val="1"/>
      <w:numFmt w:val="decimal"/>
      <w:suff w:val="space"/>
      <w:lvlText w:val="%1."/>
      <w:lvlJc w:val="left"/>
    </w:lvl>
  </w:abstractNum>
  <w:abstractNum w:abstractNumId="30">
    <w:nsid w:val="7C2A1FD9"/>
    <w:multiLevelType w:val="singleLevel"/>
    <w:tmpl w:val="7C2A1FD9"/>
    <w:lvl w:ilvl="0" w:tentative="0">
      <w:start w:val="1"/>
      <w:numFmt w:val="decimal"/>
      <w:lvlText w:val="%1."/>
      <w:lvlJc w:val="left"/>
      <w:pPr>
        <w:tabs>
          <w:tab w:val="left" w:pos="312"/>
        </w:tabs>
      </w:pPr>
    </w:lvl>
  </w:abstractNum>
  <w:num w:numId="1">
    <w:abstractNumId w:val="8"/>
  </w:num>
  <w:num w:numId="2">
    <w:abstractNumId w:val="6"/>
  </w:num>
  <w:num w:numId="3">
    <w:abstractNumId w:val="0"/>
  </w:num>
  <w:num w:numId="4">
    <w:abstractNumId w:val="21"/>
  </w:num>
  <w:num w:numId="5">
    <w:abstractNumId w:val="19"/>
  </w:num>
  <w:num w:numId="6">
    <w:abstractNumId w:val="29"/>
  </w:num>
  <w:num w:numId="7">
    <w:abstractNumId w:val="1"/>
  </w:num>
  <w:num w:numId="8">
    <w:abstractNumId w:val="20"/>
  </w:num>
  <w:num w:numId="9">
    <w:abstractNumId w:val="15"/>
  </w:num>
  <w:num w:numId="10">
    <w:abstractNumId w:val="24"/>
  </w:num>
  <w:num w:numId="11">
    <w:abstractNumId w:val="23"/>
  </w:num>
  <w:num w:numId="12">
    <w:abstractNumId w:val="28"/>
  </w:num>
  <w:num w:numId="13">
    <w:abstractNumId w:val="18"/>
  </w:num>
  <w:num w:numId="14">
    <w:abstractNumId w:val="26"/>
  </w:num>
  <w:num w:numId="15">
    <w:abstractNumId w:val="27"/>
  </w:num>
  <w:num w:numId="16">
    <w:abstractNumId w:val="10"/>
  </w:num>
  <w:num w:numId="17">
    <w:abstractNumId w:val="14"/>
  </w:num>
  <w:num w:numId="18">
    <w:abstractNumId w:val="22"/>
  </w:num>
  <w:num w:numId="19">
    <w:abstractNumId w:val="4"/>
  </w:num>
  <w:num w:numId="20">
    <w:abstractNumId w:val="13"/>
  </w:num>
  <w:num w:numId="21">
    <w:abstractNumId w:val="9"/>
  </w:num>
  <w:num w:numId="22">
    <w:abstractNumId w:val="7"/>
  </w:num>
  <w:num w:numId="23">
    <w:abstractNumId w:val="11"/>
  </w:num>
  <w:num w:numId="24">
    <w:abstractNumId w:val="25"/>
  </w:num>
  <w:num w:numId="25">
    <w:abstractNumId w:val="16"/>
  </w:num>
  <w:num w:numId="26">
    <w:abstractNumId w:val="17"/>
  </w:num>
  <w:num w:numId="27">
    <w:abstractNumId w:val="3"/>
  </w:num>
  <w:num w:numId="28">
    <w:abstractNumId w:val="2"/>
  </w:num>
  <w:num w:numId="29">
    <w:abstractNumId w:val="30"/>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wOGRlMmU1YWEwMzcwMGIzMTE0OGYxYjhhZmFhZjIifQ=="/>
  </w:docVars>
  <w:rsids>
    <w:rsidRoot w:val="4A4A78D9"/>
    <w:rsid w:val="007D6E67"/>
    <w:rsid w:val="00FA28B7"/>
    <w:rsid w:val="014963F1"/>
    <w:rsid w:val="01B97B42"/>
    <w:rsid w:val="01F21B1E"/>
    <w:rsid w:val="020A593A"/>
    <w:rsid w:val="0263056B"/>
    <w:rsid w:val="02D55871"/>
    <w:rsid w:val="03717621"/>
    <w:rsid w:val="03D31C1F"/>
    <w:rsid w:val="04AD6FC5"/>
    <w:rsid w:val="05226A04"/>
    <w:rsid w:val="05230E83"/>
    <w:rsid w:val="05391FC5"/>
    <w:rsid w:val="061A74B3"/>
    <w:rsid w:val="06247037"/>
    <w:rsid w:val="06403D48"/>
    <w:rsid w:val="06534E92"/>
    <w:rsid w:val="065D0044"/>
    <w:rsid w:val="06A108F4"/>
    <w:rsid w:val="07096E8A"/>
    <w:rsid w:val="07E56D5F"/>
    <w:rsid w:val="07F341CA"/>
    <w:rsid w:val="085627E7"/>
    <w:rsid w:val="09B93044"/>
    <w:rsid w:val="09CC4994"/>
    <w:rsid w:val="0AF93BA1"/>
    <w:rsid w:val="0B5C3F98"/>
    <w:rsid w:val="0BE22809"/>
    <w:rsid w:val="0C0B146F"/>
    <w:rsid w:val="0DA95357"/>
    <w:rsid w:val="0FA976C9"/>
    <w:rsid w:val="10393158"/>
    <w:rsid w:val="110D7A55"/>
    <w:rsid w:val="11DE38C5"/>
    <w:rsid w:val="11EA6E17"/>
    <w:rsid w:val="12B71E02"/>
    <w:rsid w:val="130E1915"/>
    <w:rsid w:val="14715A8D"/>
    <w:rsid w:val="147A357D"/>
    <w:rsid w:val="15613E85"/>
    <w:rsid w:val="15752AAE"/>
    <w:rsid w:val="168F3420"/>
    <w:rsid w:val="169059A8"/>
    <w:rsid w:val="16F706C8"/>
    <w:rsid w:val="170D797A"/>
    <w:rsid w:val="173F1101"/>
    <w:rsid w:val="17862ABE"/>
    <w:rsid w:val="187D598D"/>
    <w:rsid w:val="19362169"/>
    <w:rsid w:val="198B2E35"/>
    <w:rsid w:val="1ACA7452"/>
    <w:rsid w:val="1B843E89"/>
    <w:rsid w:val="1C2362A8"/>
    <w:rsid w:val="1C2C5539"/>
    <w:rsid w:val="1C4F0AC3"/>
    <w:rsid w:val="1C844EEE"/>
    <w:rsid w:val="1CE4737F"/>
    <w:rsid w:val="1D562693"/>
    <w:rsid w:val="1D9C0E68"/>
    <w:rsid w:val="1DAA6F0A"/>
    <w:rsid w:val="1DD42A7D"/>
    <w:rsid w:val="1E4569AA"/>
    <w:rsid w:val="1E6C2F8B"/>
    <w:rsid w:val="1E8228DE"/>
    <w:rsid w:val="1F073C5F"/>
    <w:rsid w:val="1F4D1FBA"/>
    <w:rsid w:val="1F4E721F"/>
    <w:rsid w:val="1FE76AA5"/>
    <w:rsid w:val="20543443"/>
    <w:rsid w:val="205D5372"/>
    <w:rsid w:val="208324A5"/>
    <w:rsid w:val="20D34741"/>
    <w:rsid w:val="212D20A3"/>
    <w:rsid w:val="2153630C"/>
    <w:rsid w:val="21F5150D"/>
    <w:rsid w:val="227520E5"/>
    <w:rsid w:val="22881153"/>
    <w:rsid w:val="22925F36"/>
    <w:rsid w:val="22D80DA8"/>
    <w:rsid w:val="22EC0999"/>
    <w:rsid w:val="230E1A60"/>
    <w:rsid w:val="233D6E43"/>
    <w:rsid w:val="23C24D03"/>
    <w:rsid w:val="25516911"/>
    <w:rsid w:val="2562367B"/>
    <w:rsid w:val="259B7A5F"/>
    <w:rsid w:val="2652435A"/>
    <w:rsid w:val="271F446B"/>
    <w:rsid w:val="277F76C7"/>
    <w:rsid w:val="27EA041F"/>
    <w:rsid w:val="286E174C"/>
    <w:rsid w:val="28975005"/>
    <w:rsid w:val="28EB4B29"/>
    <w:rsid w:val="28FE745D"/>
    <w:rsid w:val="29E765C6"/>
    <w:rsid w:val="2AB10CD9"/>
    <w:rsid w:val="2B19607C"/>
    <w:rsid w:val="2B772D2E"/>
    <w:rsid w:val="2BA12E71"/>
    <w:rsid w:val="2BC01DBD"/>
    <w:rsid w:val="2C4B2648"/>
    <w:rsid w:val="2DD06B8C"/>
    <w:rsid w:val="2DF84548"/>
    <w:rsid w:val="2ED2031E"/>
    <w:rsid w:val="2ED27669"/>
    <w:rsid w:val="2F3815E7"/>
    <w:rsid w:val="2F8E483F"/>
    <w:rsid w:val="2FA71B55"/>
    <w:rsid w:val="2FAF6659"/>
    <w:rsid w:val="2FFD0E93"/>
    <w:rsid w:val="307C1184"/>
    <w:rsid w:val="30EF1089"/>
    <w:rsid w:val="314D601F"/>
    <w:rsid w:val="32FC64ED"/>
    <w:rsid w:val="33593735"/>
    <w:rsid w:val="33974FA1"/>
    <w:rsid w:val="33DD02E9"/>
    <w:rsid w:val="340B657D"/>
    <w:rsid w:val="34F402A8"/>
    <w:rsid w:val="35C12CD7"/>
    <w:rsid w:val="35E126FD"/>
    <w:rsid w:val="36A9568F"/>
    <w:rsid w:val="377F1967"/>
    <w:rsid w:val="37A57C0F"/>
    <w:rsid w:val="37D30BFE"/>
    <w:rsid w:val="38EB6C68"/>
    <w:rsid w:val="3910785A"/>
    <w:rsid w:val="393F4CA9"/>
    <w:rsid w:val="39537EC8"/>
    <w:rsid w:val="3A0A312B"/>
    <w:rsid w:val="3A333BDD"/>
    <w:rsid w:val="3AB9077E"/>
    <w:rsid w:val="3B4575DB"/>
    <w:rsid w:val="3D064CA6"/>
    <w:rsid w:val="3D7347C2"/>
    <w:rsid w:val="3EF70C88"/>
    <w:rsid w:val="3FCD461D"/>
    <w:rsid w:val="40DD228B"/>
    <w:rsid w:val="40E123B5"/>
    <w:rsid w:val="40E33EE6"/>
    <w:rsid w:val="410C2F07"/>
    <w:rsid w:val="412C6529"/>
    <w:rsid w:val="416A0352"/>
    <w:rsid w:val="422F25A0"/>
    <w:rsid w:val="433B4DC7"/>
    <w:rsid w:val="43B34E68"/>
    <w:rsid w:val="44D9289C"/>
    <w:rsid w:val="44FF5613"/>
    <w:rsid w:val="45530959"/>
    <w:rsid w:val="46025D9C"/>
    <w:rsid w:val="46DE0A74"/>
    <w:rsid w:val="476B7729"/>
    <w:rsid w:val="47720BD3"/>
    <w:rsid w:val="47B83C43"/>
    <w:rsid w:val="47DA5237"/>
    <w:rsid w:val="47E0311C"/>
    <w:rsid w:val="49320C8F"/>
    <w:rsid w:val="4A0B7159"/>
    <w:rsid w:val="4A1421E5"/>
    <w:rsid w:val="4A4A78D9"/>
    <w:rsid w:val="4C7D2889"/>
    <w:rsid w:val="4CD053F8"/>
    <w:rsid w:val="4CD72268"/>
    <w:rsid w:val="4CE72F7B"/>
    <w:rsid w:val="4DF620F6"/>
    <w:rsid w:val="4F24642B"/>
    <w:rsid w:val="4FD757E3"/>
    <w:rsid w:val="50741AD7"/>
    <w:rsid w:val="510968E1"/>
    <w:rsid w:val="5126048E"/>
    <w:rsid w:val="51503A5A"/>
    <w:rsid w:val="517174DB"/>
    <w:rsid w:val="51FA53E4"/>
    <w:rsid w:val="525E621F"/>
    <w:rsid w:val="5266791D"/>
    <w:rsid w:val="52CD6993"/>
    <w:rsid w:val="531C5311"/>
    <w:rsid w:val="53534AB0"/>
    <w:rsid w:val="53794ED7"/>
    <w:rsid w:val="53A61FF5"/>
    <w:rsid w:val="53B50412"/>
    <w:rsid w:val="545F4DCF"/>
    <w:rsid w:val="546F1596"/>
    <w:rsid w:val="55154350"/>
    <w:rsid w:val="571B71EA"/>
    <w:rsid w:val="57DE4E3A"/>
    <w:rsid w:val="58C125F3"/>
    <w:rsid w:val="59002719"/>
    <w:rsid w:val="5908450F"/>
    <w:rsid w:val="59A506FD"/>
    <w:rsid w:val="59B359E6"/>
    <w:rsid w:val="5B8B17A8"/>
    <w:rsid w:val="5BAA7871"/>
    <w:rsid w:val="5BD265D3"/>
    <w:rsid w:val="5D031CC5"/>
    <w:rsid w:val="5D0E5BDE"/>
    <w:rsid w:val="5D465377"/>
    <w:rsid w:val="5DB1758F"/>
    <w:rsid w:val="5F655B84"/>
    <w:rsid w:val="60025ECE"/>
    <w:rsid w:val="600A2FC4"/>
    <w:rsid w:val="602F4A10"/>
    <w:rsid w:val="606D5431"/>
    <w:rsid w:val="61673BF0"/>
    <w:rsid w:val="61E73C75"/>
    <w:rsid w:val="628667EA"/>
    <w:rsid w:val="631C3A98"/>
    <w:rsid w:val="631D1EA0"/>
    <w:rsid w:val="632109BF"/>
    <w:rsid w:val="63A11AE1"/>
    <w:rsid w:val="63EB6C79"/>
    <w:rsid w:val="64246892"/>
    <w:rsid w:val="65252C35"/>
    <w:rsid w:val="671B08B7"/>
    <w:rsid w:val="674A6740"/>
    <w:rsid w:val="67E959C8"/>
    <w:rsid w:val="685072E6"/>
    <w:rsid w:val="689F28F5"/>
    <w:rsid w:val="68C63B99"/>
    <w:rsid w:val="693F458D"/>
    <w:rsid w:val="6976047D"/>
    <w:rsid w:val="69BB0905"/>
    <w:rsid w:val="69D93F90"/>
    <w:rsid w:val="6A072951"/>
    <w:rsid w:val="6AC975E8"/>
    <w:rsid w:val="6B3C14AC"/>
    <w:rsid w:val="6B56531F"/>
    <w:rsid w:val="6B702C80"/>
    <w:rsid w:val="6C785344"/>
    <w:rsid w:val="6C851F7C"/>
    <w:rsid w:val="6CA42BBE"/>
    <w:rsid w:val="6DAB4FF7"/>
    <w:rsid w:val="6E8069F9"/>
    <w:rsid w:val="6EA515F5"/>
    <w:rsid w:val="6F116D6A"/>
    <w:rsid w:val="6F4B7EE9"/>
    <w:rsid w:val="6F6478AA"/>
    <w:rsid w:val="6FC13937"/>
    <w:rsid w:val="6FE8670D"/>
    <w:rsid w:val="704A2F79"/>
    <w:rsid w:val="70F300B5"/>
    <w:rsid w:val="70F51137"/>
    <w:rsid w:val="71427D10"/>
    <w:rsid w:val="71766B9A"/>
    <w:rsid w:val="71810F59"/>
    <w:rsid w:val="718D5813"/>
    <w:rsid w:val="7257341C"/>
    <w:rsid w:val="72783495"/>
    <w:rsid w:val="72BA3C5F"/>
    <w:rsid w:val="736444DF"/>
    <w:rsid w:val="73813E3B"/>
    <w:rsid w:val="73FA3C51"/>
    <w:rsid w:val="74732A9E"/>
    <w:rsid w:val="748042F2"/>
    <w:rsid w:val="75A629FF"/>
    <w:rsid w:val="76065DA7"/>
    <w:rsid w:val="76434411"/>
    <w:rsid w:val="773E007C"/>
    <w:rsid w:val="784349CF"/>
    <w:rsid w:val="792C3386"/>
    <w:rsid w:val="799D05BD"/>
    <w:rsid w:val="7A9242DA"/>
    <w:rsid w:val="7B23307D"/>
    <w:rsid w:val="7B3D4F3D"/>
    <w:rsid w:val="7B6A3086"/>
    <w:rsid w:val="7B9C76DB"/>
    <w:rsid w:val="7BCE14C1"/>
    <w:rsid w:val="7BDF3C24"/>
    <w:rsid w:val="7CA73C2D"/>
    <w:rsid w:val="7DCE3704"/>
    <w:rsid w:val="7E6773D4"/>
    <w:rsid w:val="7FA85568"/>
    <w:rsid w:val="7FE119E5"/>
    <w:rsid w:val="7FE1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toc 1"/>
    <w:basedOn w:val="1"/>
    <w:next w:val="1"/>
    <w:qFormat/>
    <w:uiPriority w:val="0"/>
  </w:style>
  <w:style w:type="paragraph" w:styleId="5">
    <w:name w:val="toc 2"/>
    <w:basedOn w:val="1"/>
    <w:next w:val="1"/>
    <w:qFormat/>
    <w:uiPriority w:val="0"/>
    <w:pPr>
      <w:ind w:left="420" w:leftChars="200"/>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WPSOffice手动目录 1"/>
    <w:qFormat/>
    <w:uiPriority w:val="0"/>
    <w:pPr>
      <w:ind w:leftChars="0"/>
    </w:pPr>
    <w:rPr>
      <w:rFonts w:asciiTheme="minorHAnsi" w:hAnsiTheme="minorHAnsi" w:eastAsiaTheme="minorEastAsia" w:cstheme="minorBidi"/>
      <w:sz w:val="20"/>
      <w:szCs w:val="20"/>
    </w:rPr>
  </w:style>
  <w:style w:type="paragraph" w:customStyle="1" w:styleId="10">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C9F754DE-2CAD-44b6-B708-469DEB6407EB-1">
      <extobjdata type="C9F754DE-2CAD-44b6-B708-469DEB6407EB" data="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"/>
    </extobj>
    <extobj name="ECB019B1-382A-4266-B25C-5B523AA43C14-2">
      <extobjdata type="ECB019B1-382A-4266-B25C-5B523AA43C14" data="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"/>
    </extobj>
    <extobj name="ECB019B1-382A-4266-B25C-5B523AA43C14-3">
      <extobjdata type="ECB019B1-382A-4266-B25C-5B523AA43C14" data="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6283</Words>
  <Characters>6716</Characters>
  <Lines>0</Lines>
  <Paragraphs>0</Paragraphs>
  <TotalTime>35</TotalTime>
  <ScaleCrop>false</ScaleCrop>
  <LinksUpToDate>false</LinksUpToDate>
  <CharactersWithSpaces>6896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2022-04-27T22:10:00Z</dcterms:created>
  <dc:creator>李涛</dc:creator>
  <cp:lastModifiedBy>李涛</cp:lastModifiedBy>
  <dcterms:modified xsi:type="dcterms:W3CDTF">2022-05-13T08:14:10Z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2C3373BBC9A3469BAD8D476143E22F52</vt:lpwstr>
  </property>
</Properties>
</file>