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C2B2" w14:textId="77777777" w:rsidR="00091B05" w:rsidRPr="00947D33" w:rsidRDefault="00091B05" w:rsidP="00091B05">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59264" behindDoc="0" locked="0" layoutInCell="1" allowOverlap="1" wp14:anchorId="4EBF4FE4" wp14:editId="1C68AF47">
                <wp:simplePos x="0" y="0"/>
                <wp:positionH relativeFrom="column">
                  <wp:posOffset>3463925</wp:posOffset>
                </wp:positionH>
                <wp:positionV relativeFrom="paragraph">
                  <wp:posOffset>-76200</wp:posOffset>
                </wp:positionV>
                <wp:extent cx="2974975" cy="13144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975" cy="1314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5EDA2" w14:textId="0F7F29C6" w:rsidR="00091B05" w:rsidRDefault="00091B05" w:rsidP="00091B05">
                            <w:pPr>
                              <w:spacing w:after="0" w:line="240" w:lineRule="auto"/>
                              <w:jc w:val="both"/>
                              <w:rPr>
                                <w:b/>
                                <w:bCs/>
                                <w:sz w:val="24"/>
                                <w:szCs w:val="24"/>
                              </w:rPr>
                            </w:pPr>
                            <w:r w:rsidRPr="00793B39">
                              <w:rPr>
                                <w:b/>
                                <w:sz w:val="24"/>
                                <w:szCs w:val="24"/>
                              </w:rPr>
                              <w:t>D.O.</w:t>
                            </w:r>
                            <w:r>
                              <w:rPr>
                                <w:b/>
                                <w:sz w:val="24"/>
                                <w:szCs w:val="24"/>
                              </w:rPr>
                              <w:t xml:space="preserve"> </w:t>
                            </w:r>
                            <w:r>
                              <w:rPr>
                                <w:b/>
                                <w:color w:val="EE0000"/>
                                <w:sz w:val="24"/>
                                <w:szCs w:val="24"/>
                              </w:rPr>
                              <w:t>810</w:t>
                            </w:r>
                            <w:r w:rsidRPr="00793B39">
                              <w:rPr>
                                <w:b/>
                                <w:sz w:val="24"/>
                                <w:szCs w:val="24"/>
                              </w:rPr>
                              <w:t xml:space="preserve"> No.</w:t>
                            </w:r>
                            <w:r>
                              <w:rPr>
                                <w:b/>
                                <w:sz w:val="24"/>
                                <w:szCs w:val="24"/>
                              </w:rPr>
                              <w:t xml:space="preserve">   D</w:t>
                            </w:r>
                            <w:r w:rsidRPr="00793B39">
                              <w:rPr>
                                <w:b/>
                                <w:sz w:val="24"/>
                                <w:szCs w:val="24"/>
                              </w:rPr>
                              <w:t>ated</w:t>
                            </w:r>
                            <w:r>
                              <w:rPr>
                                <w:b/>
                                <w:bCs/>
                                <w:sz w:val="24"/>
                                <w:szCs w:val="24"/>
                              </w:rPr>
                              <w:t xml:space="preserve">:  </w:t>
                            </w:r>
                            <w:r>
                              <w:rPr>
                                <w:b/>
                                <w:bCs/>
                                <w:color w:val="FF0000"/>
                                <w:sz w:val="24"/>
                                <w:szCs w:val="24"/>
                              </w:rPr>
                              <w:t>0</w:t>
                            </w:r>
                            <w:r w:rsidR="004C196A">
                              <w:rPr>
                                <w:b/>
                                <w:bCs/>
                                <w:color w:val="FF0000"/>
                                <w:sz w:val="24"/>
                                <w:szCs w:val="24"/>
                              </w:rPr>
                              <w:t>3</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6E2A5350" w14:textId="77777777" w:rsidR="00091B05" w:rsidRDefault="00091B05" w:rsidP="00091B05">
                            <w:pPr>
                              <w:spacing w:after="0" w:line="240" w:lineRule="auto"/>
                              <w:jc w:val="both"/>
                              <w:rPr>
                                <w:sz w:val="24"/>
                                <w:szCs w:val="24"/>
                              </w:rPr>
                            </w:pPr>
                            <w:r w:rsidRPr="00793B39">
                              <w:rPr>
                                <w:sz w:val="24"/>
                                <w:szCs w:val="24"/>
                              </w:rPr>
                              <w:t>IFSO, Cyber Crime Unit, Special Cell</w:t>
                            </w:r>
                          </w:p>
                          <w:p w14:paraId="68CB20BE" w14:textId="77777777" w:rsidR="00091B05" w:rsidRPr="00793B39" w:rsidRDefault="00091B05" w:rsidP="00091B05">
                            <w:pPr>
                              <w:spacing w:after="0" w:line="240" w:lineRule="auto"/>
                              <w:jc w:val="both"/>
                              <w:rPr>
                                <w:sz w:val="24"/>
                                <w:szCs w:val="24"/>
                              </w:rPr>
                            </w:pPr>
                            <w:r>
                              <w:rPr>
                                <w:sz w:val="24"/>
                                <w:szCs w:val="24"/>
                              </w:rPr>
                              <w:t>Sector16C, Dwarka, New Delhi, India-110078</w:t>
                            </w:r>
                          </w:p>
                          <w:p w14:paraId="53B3FC74" w14:textId="77777777" w:rsidR="00091B05" w:rsidRPr="00793B39" w:rsidRDefault="00091B05" w:rsidP="00091B05">
                            <w:pPr>
                              <w:spacing w:after="0"/>
                              <w:jc w:val="both"/>
                              <w:rPr>
                                <w:i/>
                                <w:sz w:val="24"/>
                                <w:szCs w:val="24"/>
                              </w:rPr>
                            </w:pPr>
                            <w:r w:rsidRPr="00793B39">
                              <w:rPr>
                                <w:i/>
                                <w:sz w:val="24"/>
                                <w:szCs w:val="24"/>
                              </w:rPr>
                              <w:t>Phone: +91-(011-20892628)</w:t>
                            </w:r>
                          </w:p>
                          <w:p w14:paraId="3AE8C967" w14:textId="77777777" w:rsidR="00091B05" w:rsidRPr="00BE3A41" w:rsidRDefault="00091B05" w:rsidP="00091B05">
                            <w:pPr>
                              <w:jc w:val="both"/>
                              <w:rPr>
                                <w:rFonts w:ascii="Times New Roman" w:hAnsi="Times New Roman" w:cs="Times New Roman"/>
                                <w:b/>
                                <w:bCs/>
                                <w:i/>
                                <w:u w:val="single"/>
                              </w:rPr>
                            </w:pPr>
                            <w:r w:rsidRPr="00793B39">
                              <w:rPr>
                                <w:i/>
                                <w:sz w:val="24"/>
                                <w:szCs w:val="24"/>
                              </w:rPr>
                              <w:t xml:space="preserve">Email: </w:t>
                            </w:r>
                            <w:hyperlink r:id="rId5" w:history="1">
                              <w:r w:rsidRPr="00793B39">
                                <w:rPr>
                                  <w:rStyle w:val="Hyperlink"/>
                                  <w:i/>
                                  <w:iCs/>
                                </w:rPr>
                                <w:t>acp-cybercell1@delhipolice.gov.in</w:t>
                              </w:r>
                            </w:hyperlink>
                          </w:p>
                          <w:p w14:paraId="0F835767" w14:textId="77777777" w:rsidR="00091B05" w:rsidRPr="00BE3A41" w:rsidRDefault="00091B05" w:rsidP="00091B05">
                            <w:pPr>
                              <w:rPr>
                                <w:rFonts w:ascii="Times New Roman" w:hAnsi="Times New Roman" w:cs="Times New Roman"/>
                                <w:i/>
                                <w:u w:val="single"/>
                              </w:rPr>
                            </w:pPr>
                          </w:p>
                          <w:p w14:paraId="3CBCBBDF" w14:textId="77777777" w:rsidR="00091B05" w:rsidRPr="00BE3A41" w:rsidRDefault="00091B05" w:rsidP="00091B05">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BF4FE4" id="_x0000_t202" coordsize="21600,21600" o:spt="202" path="m,l,21600r21600,l21600,xe">
                <v:stroke joinstyle="miter"/>
                <v:path gradientshapeok="t" o:connecttype="rect"/>
              </v:shapetype>
              <v:shape id="Text Box 5" o:spid="_x0000_s1026" type="#_x0000_t202" style="position:absolute;margin-left:272.75pt;margin-top:-6pt;width:234.25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" stroked="f">
                <v:textbox>
                  <w:txbxContent>
                    <w:p w14:paraId="5375EDA2" w14:textId="0F7F29C6" w:rsidR="00091B05" w:rsidRDefault="00091B05" w:rsidP="00091B05">
                      <w:pPr>
                        <w:spacing w:after="0" w:line="240" w:lineRule="auto"/>
                        <w:jc w:val="both"/>
                        <w:rPr>
                          <w:b/>
                          <w:bCs/>
                          <w:sz w:val="24"/>
                          <w:szCs w:val="24"/>
                        </w:rPr>
                      </w:pPr>
                      <w:r w:rsidRPr="00793B39">
                        <w:rPr>
                          <w:b/>
                          <w:sz w:val="24"/>
                          <w:szCs w:val="24"/>
                        </w:rPr>
                        <w:t>D.O.</w:t>
                      </w:r>
                      <w:r>
                        <w:rPr>
                          <w:b/>
                          <w:sz w:val="24"/>
                          <w:szCs w:val="24"/>
                        </w:rPr>
                        <w:t xml:space="preserve"> </w:t>
                      </w:r>
                      <w:r>
                        <w:rPr>
                          <w:b/>
                          <w:color w:val="EE0000"/>
                          <w:sz w:val="24"/>
                          <w:szCs w:val="24"/>
                        </w:rPr>
                        <w:t>810</w:t>
                      </w:r>
                      <w:r w:rsidRPr="00793B39">
                        <w:rPr>
                          <w:b/>
                          <w:sz w:val="24"/>
                          <w:szCs w:val="24"/>
                        </w:rPr>
                        <w:t xml:space="preserve"> No.</w:t>
                      </w:r>
                      <w:r>
                        <w:rPr>
                          <w:b/>
                          <w:sz w:val="24"/>
                          <w:szCs w:val="24"/>
                        </w:rPr>
                        <w:t xml:space="preserve">   D</w:t>
                      </w:r>
                      <w:r w:rsidRPr="00793B39">
                        <w:rPr>
                          <w:b/>
                          <w:sz w:val="24"/>
                          <w:szCs w:val="24"/>
                        </w:rPr>
                        <w:t>ated</w:t>
                      </w:r>
                      <w:r>
                        <w:rPr>
                          <w:b/>
                          <w:bCs/>
                          <w:sz w:val="24"/>
                          <w:szCs w:val="24"/>
                        </w:rPr>
                        <w:t xml:space="preserve">:  </w:t>
                      </w:r>
                      <w:r>
                        <w:rPr>
                          <w:b/>
                          <w:bCs/>
                          <w:color w:val="FF0000"/>
                          <w:sz w:val="24"/>
                          <w:szCs w:val="24"/>
                        </w:rPr>
                        <w:t>0</w:t>
                      </w:r>
                      <w:r w:rsidR="004C196A">
                        <w:rPr>
                          <w:b/>
                          <w:bCs/>
                          <w:color w:val="FF0000"/>
                          <w:sz w:val="24"/>
                          <w:szCs w:val="24"/>
                        </w:rPr>
                        <w:t>3</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6E2A5350" w14:textId="77777777" w:rsidR="00091B05" w:rsidRDefault="00091B05" w:rsidP="00091B05">
                      <w:pPr>
                        <w:spacing w:after="0" w:line="240" w:lineRule="auto"/>
                        <w:jc w:val="both"/>
                        <w:rPr>
                          <w:sz w:val="24"/>
                          <w:szCs w:val="24"/>
                        </w:rPr>
                      </w:pPr>
                      <w:r w:rsidRPr="00793B39">
                        <w:rPr>
                          <w:sz w:val="24"/>
                          <w:szCs w:val="24"/>
                        </w:rPr>
                        <w:t>IFSO, Cyber Crime Unit, Special Cell</w:t>
                      </w:r>
                    </w:p>
                    <w:p w14:paraId="68CB20BE" w14:textId="77777777" w:rsidR="00091B05" w:rsidRPr="00793B39" w:rsidRDefault="00091B05" w:rsidP="00091B05">
                      <w:pPr>
                        <w:spacing w:after="0" w:line="240" w:lineRule="auto"/>
                        <w:jc w:val="both"/>
                        <w:rPr>
                          <w:sz w:val="24"/>
                          <w:szCs w:val="24"/>
                        </w:rPr>
                      </w:pPr>
                      <w:r>
                        <w:rPr>
                          <w:sz w:val="24"/>
                          <w:szCs w:val="24"/>
                        </w:rPr>
                        <w:t>Sector16C, Dwarka, New Delhi, India-110078</w:t>
                      </w:r>
                    </w:p>
                    <w:p w14:paraId="53B3FC74" w14:textId="77777777" w:rsidR="00091B05" w:rsidRPr="00793B39" w:rsidRDefault="00091B05" w:rsidP="00091B05">
                      <w:pPr>
                        <w:spacing w:after="0"/>
                        <w:jc w:val="both"/>
                        <w:rPr>
                          <w:i/>
                          <w:sz w:val="24"/>
                          <w:szCs w:val="24"/>
                        </w:rPr>
                      </w:pPr>
                      <w:r w:rsidRPr="00793B39">
                        <w:rPr>
                          <w:i/>
                          <w:sz w:val="24"/>
                          <w:szCs w:val="24"/>
                        </w:rPr>
                        <w:t>Phone: +91-(011-20892628)</w:t>
                      </w:r>
                    </w:p>
                    <w:p w14:paraId="3AE8C967" w14:textId="77777777" w:rsidR="00091B05" w:rsidRPr="00BE3A41" w:rsidRDefault="00091B05" w:rsidP="00091B05">
                      <w:pPr>
                        <w:jc w:val="both"/>
                        <w:rPr>
                          <w:rFonts w:ascii="Times New Roman" w:hAnsi="Times New Roman" w:cs="Times New Roman"/>
                          <w:b/>
                          <w:bCs/>
                          <w:i/>
                          <w:u w:val="single"/>
                        </w:rPr>
                      </w:pPr>
                      <w:r w:rsidRPr="00793B39">
                        <w:rPr>
                          <w:i/>
                          <w:sz w:val="24"/>
                          <w:szCs w:val="24"/>
                        </w:rPr>
                        <w:t xml:space="preserve">Email: </w:t>
                      </w:r>
                      <w:hyperlink r:id="rId6" w:history="1">
                        <w:r w:rsidRPr="00793B39">
                          <w:rPr>
                            <w:rStyle w:val="Hyperlink"/>
                            <w:i/>
                            <w:iCs/>
                          </w:rPr>
                          <w:t>acp-cybercell1@delhipolice.gov.in</w:t>
                        </w:r>
                      </w:hyperlink>
                    </w:p>
                    <w:p w14:paraId="0F835767" w14:textId="77777777" w:rsidR="00091B05" w:rsidRPr="00BE3A41" w:rsidRDefault="00091B05" w:rsidP="00091B05">
                      <w:pPr>
                        <w:rPr>
                          <w:rFonts w:ascii="Times New Roman" w:hAnsi="Times New Roman" w:cs="Times New Roman"/>
                          <w:i/>
                          <w:u w:val="single"/>
                        </w:rPr>
                      </w:pPr>
                    </w:p>
                    <w:p w14:paraId="3CBCBBDF" w14:textId="77777777" w:rsidR="00091B05" w:rsidRPr="00BE3A41" w:rsidRDefault="00091B05" w:rsidP="00091B05">
                      <w:pPr>
                        <w:rPr>
                          <w:rFonts w:ascii="Times New Roman" w:hAnsi="Times New Roman" w:cs="Times New Roman"/>
                          <w:sz w:val="24"/>
                          <w:szCs w:val="24"/>
                        </w:rPr>
                      </w:pPr>
                    </w:p>
                  </w:txbxContent>
                </v:textbox>
              </v:shape>
            </w:pict>
          </mc:Fallback>
        </mc:AlternateContent>
      </w:r>
      <w:r w:rsidRPr="00947D33">
        <w:rPr>
          <w:rFonts w:ascii="Tahoma" w:hAnsi="Tahoma" w:cs="Tahoma"/>
          <w:noProof/>
          <w:sz w:val="20"/>
          <w:szCs w:val="20"/>
          <w:lang w:val="en-IN" w:eastAsia="en-IN"/>
        </w:rPr>
        <w:drawing>
          <wp:inline distT="0" distB="0" distL="0" distR="0" wp14:anchorId="7718FB46" wp14:editId="146CAD62">
            <wp:extent cx="1250950" cy="1216025"/>
            <wp:effectExtent l="0" t="0" r="6350" b="3175"/>
            <wp:docPr id="6" name="Picture 2" descr="Description: Delhi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lhi Polic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0950" cy="1216025"/>
                    </a:xfrm>
                    <a:prstGeom prst="rect">
                      <a:avLst/>
                    </a:prstGeom>
                    <a:noFill/>
                    <a:ln>
                      <a:noFill/>
                    </a:ln>
                  </pic:spPr>
                </pic:pic>
              </a:graphicData>
            </a:graphic>
          </wp:inline>
        </w:drawing>
      </w:r>
    </w:p>
    <w:p w14:paraId="4768DF89" w14:textId="77777777" w:rsidR="00091B05" w:rsidRPr="00947D33" w:rsidRDefault="00091B05" w:rsidP="00091B05">
      <w:pPr>
        <w:pStyle w:val="Title"/>
        <w:rPr>
          <w:rFonts w:ascii="Tahoma" w:hAnsi="Tahoma" w:cs="Tahoma"/>
          <w:sz w:val="20"/>
          <w:szCs w:val="20"/>
        </w:rPr>
      </w:pPr>
    </w:p>
    <w:p w14:paraId="1D545F71" w14:textId="77777777" w:rsidR="00091B05" w:rsidRPr="00947D33" w:rsidRDefault="00091B05" w:rsidP="00091B05">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60288" behindDoc="0" locked="0" layoutInCell="1" allowOverlap="1" wp14:anchorId="2844534F" wp14:editId="603CB4D8">
                <wp:simplePos x="0" y="0"/>
                <wp:positionH relativeFrom="column">
                  <wp:posOffset>-523875</wp:posOffset>
                </wp:positionH>
                <wp:positionV relativeFrom="paragraph">
                  <wp:posOffset>0</wp:posOffset>
                </wp:positionV>
                <wp:extent cx="2590800"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A58BA0" w14:textId="77777777" w:rsidR="00091B05" w:rsidRPr="00C10F62" w:rsidRDefault="00091B05" w:rsidP="00091B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4534F" id="Text Box 4" o:spid="_x0000_s1027" type="#_x0000_t202" style="position:absolute;margin-left:-41.25pt;margin-top:0;width:20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" stroked="f">
                <v:textbox>
                  <w:txbxContent>
                    <w:p w14:paraId="63A58BA0" w14:textId="77777777" w:rsidR="00091B05" w:rsidRPr="00C10F62" w:rsidRDefault="00091B05" w:rsidP="00091B05"/>
                  </w:txbxContent>
                </v:textbox>
              </v:shape>
            </w:pict>
          </mc:Fallback>
        </mc:AlternateContent>
      </w:r>
    </w:p>
    <w:p w14:paraId="48DE2F44" w14:textId="77777777" w:rsidR="00091B05" w:rsidRPr="00947D33" w:rsidRDefault="00091B05" w:rsidP="00091B05">
      <w:pPr>
        <w:pStyle w:val="Title"/>
        <w:rPr>
          <w:rFonts w:ascii="Tahoma" w:hAnsi="Tahoma" w:cs="Tahoma"/>
          <w:sz w:val="20"/>
          <w:szCs w:val="20"/>
        </w:rPr>
      </w:pPr>
    </w:p>
    <w:p w14:paraId="0EC82CE8" w14:textId="77777777" w:rsidR="00091B05" w:rsidRPr="00947D33" w:rsidRDefault="00091B05" w:rsidP="00091B05">
      <w:pPr>
        <w:pStyle w:val="Title"/>
        <w:jc w:val="both"/>
        <w:rPr>
          <w:rFonts w:ascii="Tahoma" w:hAnsi="Tahoma" w:cs="Tahoma"/>
          <w:b/>
          <w:sz w:val="20"/>
          <w:szCs w:val="20"/>
        </w:rPr>
      </w:pPr>
    </w:p>
    <w:p w14:paraId="306F74A8" w14:textId="77777777" w:rsidR="00091B05" w:rsidRPr="00947D33" w:rsidRDefault="00091B05" w:rsidP="00091B05">
      <w:pPr>
        <w:pStyle w:val="Title"/>
        <w:spacing w:line="276" w:lineRule="auto"/>
        <w:jc w:val="both"/>
        <w:rPr>
          <w:rFonts w:ascii="Tahoma" w:hAnsi="Tahoma" w:cs="Tahoma"/>
          <w:b/>
          <w:sz w:val="36"/>
          <w:szCs w:val="36"/>
        </w:rPr>
      </w:pPr>
      <w:r w:rsidRPr="00947D33">
        <w:rPr>
          <w:rFonts w:ascii="Tahoma" w:hAnsi="Tahoma" w:cs="Tahoma"/>
          <w:sz w:val="36"/>
          <w:szCs w:val="36"/>
        </w:rPr>
        <w:t>Dear Sir,</w:t>
      </w:r>
    </w:p>
    <w:p w14:paraId="3EDB2999" w14:textId="77777777" w:rsidR="00091B05" w:rsidRPr="00947D33" w:rsidRDefault="00091B05" w:rsidP="00091B05">
      <w:pPr>
        <w:pStyle w:val="Title"/>
        <w:spacing w:line="276" w:lineRule="auto"/>
        <w:jc w:val="both"/>
        <w:rPr>
          <w:rFonts w:ascii="Tahoma" w:hAnsi="Tahoma" w:cs="Tahoma"/>
          <w:sz w:val="22"/>
          <w:szCs w:val="22"/>
        </w:rPr>
      </w:pPr>
    </w:p>
    <w:p w14:paraId="78D7A0E1" w14:textId="77777777" w:rsidR="00091B05" w:rsidRPr="00947D33" w:rsidRDefault="00091B05" w:rsidP="00091B05">
      <w:pPr>
        <w:pStyle w:val="Normal2"/>
        <w:spacing w:before="29"/>
        <w:ind w:right="301"/>
        <w:jc w:val="both"/>
        <w:rPr>
          <w:rFonts w:ascii="Tahoma" w:hAnsi="Tahoma" w:cs="Tahoma"/>
          <w:b/>
          <w:bCs/>
        </w:rPr>
      </w:pPr>
      <w:r w:rsidRPr="00947D33">
        <w:rPr>
          <w:rFonts w:ascii="Tahoma" w:eastAsia="Times New Roman" w:hAnsi="Tahoma" w:cs="Tahoma"/>
          <w:b/>
          <w:sz w:val="24"/>
          <w:szCs w:val="24"/>
          <w:u w:val="single"/>
        </w:rPr>
        <w:t>Subject</w:t>
      </w:r>
      <w:r w:rsidRPr="00947D33">
        <w:rPr>
          <w:rFonts w:ascii="Tahoma" w:eastAsia="Times New Roman" w:hAnsi="Tahoma" w:cs="Tahoma"/>
          <w:b/>
          <w:sz w:val="24"/>
          <w:szCs w:val="24"/>
        </w:rPr>
        <w:t>:  Notice</w:t>
      </w:r>
      <w:r>
        <w:rPr>
          <w:rFonts w:ascii="Tahoma" w:eastAsia="Times New Roman" w:hAnsi="Tahoma" w:cs="Tahoma"/>
          <w:b/>
          <w:sz w:val="24"/>
          <w:szCs w:val="24"/>
        </w:rPr>
        <w:t xml:space="preserve"> </w:t>
      </w:r>
      <w:r w:rsidRPr="00947D33">
        <w:rPr>
          <w:rFonts w:ascii="Tahoma" w:eastAsia="Times New Roman" w:hAnsi="Tahoma" w:cs="Tahoma"/>
          <w:b/>
          <w:sz w:val="24"/>
          <w:szCs w:val="24"/>
        </w:rPr>
        <w:t xml:space="preserve">under section 94 of the BNSS regarding Information/document required in </w:t>
      </w:r>
      <w:r w:rsidRPr="00947D33">
        <w:rPr>
          <w:rFonts w:ascii="Tahoma" w:hAnsi="Tahoma" w:cs="Tahoma"/>
          <w:b/>
          <w:bCs/>
        </w:rPr>
        <w:t xml:space="preserve">Case FIR No 538/2024 dated 24.07.2024, u/s 318/319/61(2) BNS, 2023. PS Special Cell India. </w:t>
      </w:r>
    </w:p>
    <w:p w14:paraId="0343D0D4" w14:textId="6AE63ECF" w:rsidR="00091B05" w:rsidRPr="00947D33" w:rsidRDefault="00091B05" w:rsidP="00091B05">
      <w:pPr>
        <w:pStyle w:val="Normal2"/>
        <w:spacing w:before="29"/>
        <w:ind w:right="301"/>
        <w:jc w:val="both"/>
        <w:rPr>
          <w:rFonts w:ascii="Tahoma" w:eastAsia="Bookman Old Style" w:hAnsi="Tahoma" w:cs="Tahoma"/>
          <w:sz w:val="24"/>
          <w:szCs w:val="24"/>
        </w:rPr>
      </w:pPr>
      <w:r w:rsidRPr="00947D33">
        <w:rPr>
          <w:rFonts w:ascii="Tahoma" w:eastAsia="Times New Roman" w:hAnsi="Tahoma" w:cs="Tahoma"/>
          <w:b/>
          <w:sz w:val="24"/>
          <w:szCs w:val="24"/>
          <w:u w:val="single"/>
        </w:rPr>
        <w:t>Brief facts of the case</w:t>
      </w:r>
      <w:r w:rsidRPr="00947D33">
        <w:rPr>
          <w:rFonts w:ascii="Tahoma" w:eastAsia="Times New Roman" w:hAnsi="Tahoma" w:cs="Tahoma"/>
          <w:b/>
          <w:sz w:val="24"/>
          <w:szCs w:val="24"/>
        </w:rPr>
        <w:t xml:space="preserve">: - </w:t>
      </w:r>
      <w:r w:rsidRPr="00947D33">
        <w:rPr>
          <w:rFonts w:ascii="Tahoma" w:eastAsia="Times New Roman" w:hAnsi="Tahoma" w:cs="Tahoma"/>
          <w:bCs/>
          <w:sz w:val="24"/>
          <w:szCs w:val="24"/>
        </w:rPr>
        <w:t xml:space="preserve">Complainant Arun Kumar Jain a senior citizen aged 76 years was contacted for trading through WhatsApp message. He was joined in a WhatsApp Group in the name of “F2-Vijay Bajaj Investment Wisdom Sharing”. He was induced for trading on the pretext of exorbitant profits through IPO and stock trading and was asked to download an App through link sent by the fraudsters to open his trading account. He transferred money in the Mule accounts got opened by the cyber fraudsters and was cheated to the tune of Rs. 18.8 Crores. Complainant was induced to continue investments by showing his fake trading account got opened through the link mentioned below and have been cheated in an organized manner by the originators/Admins/users. </w:t>
      </w:r>
      <w:r w:rsidRPr="00947D33">
        <w:rPr>
          <w:rFonts w:ascii="Tahoma" w:eastAsia="Bookman Old Style" w:hAnsi="Tahoma" w:cs="Tahoma"/>
          <w:bCs/>
          <w:sz w:val="24"/>
          <w:szCs w:val="24"/>
        </w:rPr>
        <w:t>During the course of investigation, it has been revealed that</w:t>
      </w:r>
      <w:r>
        <w:rPr>
          <w:rFonts w:ascii="Tahoma" w:eastAsia="Bookman Old Style" w:hAnsi="Tahoma" w:cs="Tahoma"/>
          <w:bCs/>
          <w:sz w:val="24"/>
          <w:szCs w:val="24"/>
        </w:rPr>
        <w:t xml:space="preserve"> </w:t>
      </w:r>
      <w:proofErr w:type="spellStart"/>
      <w:proofErr w:type="gramStart"/>
      <w:r>
        <w:rPr>
          <w:rFonts w:ascii="Tahoma" w:eastAsia="Bookman Old Style" w:hAnsi="Tahoma" w:cs="Tahoma"/>
          <w:bCs/>
          <w:sz w:val="24"/>
          <w:szCs w:val="24"/>
        </w:rPr>
        <w:t>a</w:t>
      </w:r>
      <w:proofErr w:type="spellEnd"/>
      <w:proofErr w:type="gramEnd"/>
      <w:r>
        <w:rPr>
          <w:rFonts w:ascii="Tahoma" w:eastAsia="Bookman Old Style" w:hAnsi="Tahoma" w:cs="Tahoma"/>
          <w:bCs/>
          <w:sz w:val="24"/>
          <w:szCs w:val="24"/>
        </w:rPr>
        <w:t xml:space="preserve"> alleged Binance account 811349042</w:t>
      </w:r>
      <w:r w:rsidR="004C196A">
        <w:rPr>
          <w:rFonts w:ascii="Tahoma" w:eastAsia="Bookman Old Style" w:hAnsi="Tahoma" w:cs="Tahoma"/>
          <w:bCs/>
          <w:sz w:val="24"/>
          <w:szCs w:val="24"/>
        </w:rPr>
        <w:t xml:space="preserve"> &amp; 943322009</w:t>
      </w:r>
      <w:r>
        <w:rPr>
          <w:rFonts w:ascii="Tahoma" w:eastAsia="Bookman Old Style" w:hAnsi="Tahoma" w:cs="Tahoma"/>
          <w:bCs/>
          <w:sz w:val="24"/>
          <w:szCs w:val="24"/>
        </w:rPr>
        <w:t xml:space="preserve"> was tra</w:t>
      </w:r>
      <w:r w:rsidR="004C196A">
        <w:rPr>
          <w:rFonts w:ascii="Tahoma" w:eastAsia="Bookman Old Style" w:hAnsi="Tahoma" w:cs="Tahoma"/>
          <w:bCs/>
          <w:sz w:val="24"/>
          <w:szCs w:val="24"/>
        </w:rPr>
        <w:t>ding through Binance Pay, with some other</w:t>
      </w:r>
      <w:r w:rsidRPr="00947D33">
        <w:rPr>
          <w:rFonts w:ascii="Tahoma" w:eastAsia="Bookman Old Style" w:hAnsi="Tahoma" w:cs="Tahoma"/>
          <w:bCs/>
          <w:sz w:val="24"/>
          <w:szCs w:val="24"/>
        </w:rPr>
        <w:t xml:space="preserve"> Binance accounts/wallets</w:t>
      </w:r>
      <w:r w:rsidR="004C196A">
        <w:rPr>
          <w:rFonts w:ascii="Tahoma" w:eastAsia="Bookman Old Style" w:hAnsi="Tahoma" w:cs="Tahoma"/>
          <w:bCs/>
          <w:sz w:val="24"/>
          <w:szCs w:val="24"/>
        </w:rPr>
        <w:t xml:space="preserve"> which are mentioned below</w:t>
      </w:r>
      <w:r w:rsidRPr="00947D33">
        <w:rPr>
          <w:rFonts w:ascii="Tahoma" w:eastAsia="Bookman Old Style" w:hAnsi="Tahoma" w:cs="Tahoma"/>
          <w:bCs/>
          <w:sz w:val="24"/>
          <w:szCs w:val="24"/>
        </w:rPr>
        <w:t>.</w:t>
      </w:r>
      <w:r>
        <w:rPr>
          <w:rFonts w:ascii="Tahoma" w:eastAsia="Bookman Old Style" w:hAnsi="Tahoma" w:cs="Tahoma"/>
          <w:bCs/>
          <w:sz w:val="24"/>
          <w:szCs w:val="24"/>
        </w:rPr>
        <w:t xml:space="preserve"> </w:t>
      </w:r>
      <w:r w:rsidRPr="00947D33">
        <w:rPr>
          <w:rFonts w:ascii="Tahoma" w:eastAsia="Bookman Old Style" w:hAnsi="Tahoma" w:cs="Tahoma"/>
          <w:sz w:val="24"/>
          <w:szCs w:val="24"/>
        </w:rPr>
        <w:t xml:space="preserve"> </w:t>
      </w:r>
    </w:p>
    <w:p w14:paraId="5BAEF682" w14:textId="77777777" w:rsidR="00091B05" w:rsidRPr="00947D33" w:rsidRDefault="00091B05" w:rsidP="00091B05">
      <w:pPr>
        <w:pStyle w:val="NoSpacing"/>
        <w:rPr>
          <w:rFonts w:ascii="Tahoma" w:hAnsi="Tahoma" w:cs="Tahoma"/>
          <w:b/>
          <w:bCs/>
          <w:sz w:val="24"/>
          <w:szCs w:val="24"/>
          <w:u w:val="single"/>
        </w:rPr>
      </w:pPr>
      <w:r w:rsidRPr="00947D33">
        <w:rPr>
          <w:rFonts w:ascii="Tahoma" w:hAnsi="Tahoma" w:cs="Tahoma"/>
          <w:b/>
          <w:bCs/>
          <w:sz w:val="24"/>
          <w:szCs w:val="24"/>
          <w:u w:val="single"/>
        </w:rPr>
        <w:t>Suspect account/Binance Id.: -</w:t>
      </w:r>
    </w:p>
    <w:p w14:paraId="6233BA7C" w14:textId="77777777" w:rsidR="00091B05" w:rsidRPr="00947D33" w:rsidRDefault="00091B05" w:rsidP="00091B05">
      <w:pPr>
        <w:spacing w:after="0" w:line="240" w:lineRule="auto"/>
        <w:rPr>
          <w:rFonts w:ascii="Tahoma" w:hAnsi="Tahoma" w:cs="Tahoma"/>
          <w:b/>
          <w:bCs/>
        </w:rPr>
      </w:pPr>
    </w:p>
    <w:p w14:paraId="336CB079" w14:textId="7DCFC50B" w:rsidR="00091B05" w:rsidRPr="00091B05" w:rsidRDefault="00091B05" w:rsidP="00091B05">
      <w:pPr>
        <w:pStyle w:val="ListParagraph"/>
        <w:numPr>
          <w:ilvl w:val="0"/>
          <w:numId w:val="3"/>
        </w:numPr>
        <w:spacing w:after="0" w:line="240" w:lineRule="auto"/>
        <w:rPr>
          <w:rFonts w:ascii="Tahoma" w:eastAsia="Times New Roman" w:hAnsi="Tahoma" w:cs="Tahoma"/>
          <w:b/>
          <w:bCs/>
          <w:color w:val="000000"/>
          <w:szCs w:val="22"/>
          <w:lang w:val="en-IN" w:eastAsia="en-IN"/>
        </w:rPr>
      </w:pPr>
      <w:r w:rsidRPr="00091B05">
        <w:rPr>
          <w:rFonts w:ascii="Tahoma" w:eastAsia="Times New Roman" w:hAnsi="Tahoma" w:cs="Tahoma"/>
          <w:b/>
          <w:bCs/>
          <w:color w:val="000000"/>
          <w:szCs w:val="22"/>
          <w:lang w:val="en-IN" w:eastAsia="en-IN"/>
        </w:rPr>
        <w:t>951364580</w:t>
      </w:r>
    </w:p>
    <w:p w14:paraId="070F3A3C" w14:textId="3A2A58E9" w:rsidR="00091B05" w:rsidRDefault="00091B05" w:rsidP="00091B05">
      <w:pPr>
        <w:pStyle w:val="ListParagraph"/>
        <w:numPr>
          <w:ilvl w:val="0"/>
          <w:numId w:val="3"/>
        </w:numPr>
        <w:spacing w:after="0" w:line="240" w:lineRule="auto"/>
        <w:rPr>
          <w:rFonts w:ascii="Tahoma" w:eastAsia="Times New Roman" w:hAnsi="Tahoma" w:cs="Tahoma"/>
          <w:b/>
          <w:bCs/>
          <w:color w:val="000000"/>
          <w:szCs w:val="22"/>
          <w:lang w:val="en-IN" w:eastAsia="en-IN"/>
        </w:rPr>
      </w:pPr>
      <w:r w:rsidRPr="00091B05">
        <w:rPr>
          <w:rFonts w:ascii="Tahoma" w:eastAsia="Times New Roman" w:hAnsi="Tahoma" w:cs="Tahoma"/>
          <w:b/>
          <w:bCs/>
          <w:color w:val="000000"/>
          <w:szCs w:val="22"/>
          <w:lang w:val="en-IN" w:eastAsia="en-IN"/>
        </w:rPr>
        <w:t>441086902</w:t>
      </w:r>
    </w:p>
    <w:p w14:paraId="033F4EBA" w14:textId="77777777" w:rsidR="004C196A" w:rsidRPr="004C196A" w:rsidRDefault="004C196A" w:rsidP="004C196A">
      <w:pPr>
        <w:pStyle w:val="ListParagraph"/>
        <w:numPr>
          <w:ilvl w:val="0"/>
          <w:numId w:val="3"/>
        </w:numPr>
        <w:spacing w:after="0" w:line="240" w:lineRule="auto"/>
        <w:rPr>
          <w:rFonts w:ascii="Tahoma" w:eastAsia="Times New Roman" w:hAnsi="Tahoma" w:cs="Tahoma"/>
          <w:b/>
          <w:bCs/>
          <w:color w:val="000000"/>
          <w:szCs w:val="22"/>
          <w:lang w:val="en-IN" w:eastAsia="en-IN"/>
        </w:rPr>
      </w:pPr>
      <w:r w:rsidRPr="004C196A">
        <w:rPr>
          <w:rFonts w:ascii="Tahoma" w:eastAsia="Times New Roman" w:hAnsi="Tahoma" w:cs="Tahoma"/>
          <w:b/>
          <w:bCs/>
          <w:color w:val="000000"/>
          <w:szCs w:val="22"/>
          <w:lang w:val="en-IN" w:eastAsia="en-IN"/>
        </w:rPr>
        <w:t>473772312</w:t>
      </w:r>
    </w:p>
    <w:p w14:paraId="66E23983" w14:textId="77777777" w:rsidR="004C196A" w:rsidRPr="00091B05" w:rsidRDefault="004C196A" w:rsidP="004C196A">
      <w:pPr>
        <w:pStyle w:val="ListParagraph"/>
        <w:spacing w:after="0" w:line="240" w:lineRule="auto"/>
        <w:ind w:left="765"/>
        <w:rPr>
          <w:rFonts w:ascii="Tahoma" w:eastAsia="Times New Roman" w:hAnsi="Tahoma" w:cs="Tahoma"/>
          <w:b/>
          <w:bCs/>
          <w:color w:val="000000"/>
          <w:szCs w:val="22"/>
          <w:lang w:val="en-IN" w:eastAsia="en-IN"/>
        </w:rPr>
      </w:pPr>
    </w:p>
    <w:p w14:paraId="634AACF3" w14:textId="77777777" w:rsidR="00091B05" w:rsidRPr="00091B05" w:rsidRDefault="00091B05" w:rsidP="00091B05">
      <w:pPr>
        <w:pStyle w:val="ListParagraph"/>
        <w:spacing w:after="0" w:line="240" w:lineRule="auto"/>
        <w:ind w:left="765"/>
        <w:rPr>
          <w:rFonts w:ascii="Calibri" w:eastAsia="Times New Roman" w:hAnsi="Calibri" w:cs="Calibri"/>
          <w:color w:val="000000"/>
          <w:sz w:val="20"/>
          <w:lang w:val="en-IN" w:eastAsia="en-IN"/>
        </w:rPr>
      </w:pPr>
    </w:p>
    <w:p w14:paraId="0D0C0385" w14:textId="77777777" w:rsidR="00091B05" w:rsidRPr="00947D33" w:rsidRDefault="00091B05" w:rsidP="00091B05">
      <w:pPr>
        <w:pStyle w:val="ListParagraph"/>
        <w:spacing w:after="0" w:line="240" w:lineRule="auto"/>
        <w:ind w:left="360"/>
        <w:rPr>
          <w:rFonts w:ascii="Tahoma" w:hAnsi="Tahoma" w:cs="Tahoma"/>
          <w:b/>
          <w:bCs/>
        </w:rPr>
      </w:pPr>
    </w:p>
    <w:p w14:paraId="20EFAE3B" w14:textId="77777777" w:rsidR="00091B05" w:rsidRPr="00947D33" w:rsidRDefault="00091B05" w:rsidP="00091B05">
      <w:pPr>
        <w:pStyle w:val="NoSpacing"/>
        <w:ind w:left="720"/>
        <w:rPr>
          <w:rFonts w:ascii="Tahoma" w:hAnsi="Tahoma" w:cs="Tahoma"/>
          <w:b/>
          <w:sz w:val="32"/>
          <w:szCs w:val="32"/>
        </w:rPr>
      </w:pPr>
    </w:p>
    <w:p w14:paraId="25FBC7A8" w14:textId="77777777" w:rsidR="00091B05" w:rsidRPr="00947D33" w:rsidRDefault="00091B05" w:rsidP="00091B05">
      <w:pPr>
        <w:pStyle w:val="NoSpacing"/>
        <w:rPr>
          <w:rFonts w:ascii="Tahoma" w:hAnsi="Tahoma" w:cs="Tahoma"/>
          <w:sz w:val="24"/>
          <w:szCs w:val="24"/>
          <w:u w:val="single"/>
        </w:rPr>
      </w:pPr>
      <w:r w:rsidRPr="00947D33">
        <w:rPr>
          <w:rFonts w:ascii="Tahoma" w:hAnsi="Tahoma" w:cs="Tahoma"/>
          <w:b/>
          <w:sz w:val="24"/>
          <w:szCs w:val="24"/>
          <w:u w:val="single"/>
        </w:rPr>
        <w:t>Action required</w:t>
      </w:r>
      <w:r w:rsidRPr="00947D33">
        <w:rPr>
          <w:rFonts w:ascii="Tahoma" w:hAnsi="Tahoma" w:cs="Tahoma"/>
          <w:sz w:val="24"/>
          <w:szCs w:val="24"/>
          <w:u w:val="single"/>
        </w:rPr>
        <w:t>: -</w:t>
      </w:r>
    </w:p>
    <w:p w14:paraId="472730AD" w14:textId="77777777" w:rsidR="00091B05" w:rsidRPr="00947D33" w:rsidRDefault="00091B05" w:rsidP="00091B05">
      <w:pPr>
        <w:pStyle w:val="NoSpacing"/>
        <w:rPr>
          <w:rFonts w:ascii="Tahoma" w:hAnsi="Tahoma" w:cs="Tahoma"/>
          <w:color w:val="000000"/>
          <w:sz w:val="24"/>
          <w:szCs w:val="24"/>
        </w:rPr>
      </w:pPr>
      <w:r w:rsidRPr="00947D33">
        <w:rPr>
          <w:rFonts w:ascii="Tahoma" w:hAnsi="Tahoma" w:cs="Tahoma"/>
          <w:color w:val="000000"/>
          <w:sz w:val="24"/>
          <w:szCs w:val="24"/>
        </w:rPr>
        <w:t>Now for the purpose of investigation of this matter, the following information is required: -</w:t>
      </w:r>
    </w:p>
    <w:p w14:paraId="458342FA" w14:textId="77777777" w:rsidR="00091B05" w:rsidRPr="00947D33" w:rsidRDefault="00091B05" w:rsidP="00091B05">
      <w:pPr>
        <w:pStyle w:val="NoSpacing"/>
        <w:rPr>
          <w:rFonts w:ascii="Tahoma" w:hAnsi="Tahoma" w:cs="Tahoma"/>
          <w:color w:val="000000"/>
          <w:sz w:val="24"/>
          <w:szCs w:val="24"/>
        </w:rPr>
      </w:pPr>
    </w:p>
    <w:p w14:paraId="57AD3A66" w14:textId="77777777" w:rsidR="00091B05" w:rsidRPr="00947D33" w:rsidRDefault="00091B05" w:rsidP="00091B05">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copy of all the KYC documents of the above said account/wallet. </w:t>
      </w:r>
    </w:p>
    <w:p w14:paraId="2BA64322" w14:textId="77777777" w:rsidR="00091B05" w:rsidRPr="00947D33" w:rsidRDefault="00091B05" w:rsidP="00091B05">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Provide Bank account details linked with the account/wallet.</w:t>
      </w:r>
    </w:p>
    <w:p w14:paraId="246A2E4B" w14:textId="77777777" w:rsidR="00091B05" w:rsidRPr="00947D33" w:rsidRDefault="00091B05" w:rsidP="00091B05">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Kindly provide the IP logs and device used for transactions by user of this account/wallet from 01/07/2024 to till date.</w:t>
      </w:r>
    </w:p>
    <w:p w14:paraId="187EBCE7" w14:textId="77777777" w:rsidR="00091B05" w:rsidRPr="00947D33" w:rsidRDefault="00091B05" w:rsidP="00091B05">
      <w:pPr>
        <w:pStyle w:val="ListParagraph"/>
        <w:numPr>
          <w:ilvl w:val="0"/>
          <w:numId w:val="1"/>
        </w:numPr>
        <w:shd w:val="clear" w:color="auto" w:fill="FFFFFF"/>
        <w:spacing w:after="0" w:line="240" w:lineRule="auto"/>
        <w:ind w:left="360" w:firstLine="0"/>
        <w:jc w:val="both"/>
        <w:rPr>
          <w:rFonts w:ascii="Tahoma" w:hAnsi="Tahoma" w:cs="Tahoma"/>
          <w:color w:val="000000"/>
          <w:sz w:val="20"/>
        </w:rPr>
      </w:pPr>
      <w:r w:rsidRPr="00947D33">
        <w:rPr>
          <w:rFonts w:ascii="Tahoma" w:hAnsi="Tahoma" w:cs="Tahoma"/>
          <w:color w:val="222222"/>
        </w:rPr>
        <w:t>Provide the transaction history of the account/wallet.</w:t>
      </w:r>
    </w:p>
    <w:p w14:paraId="5121B299" w14:textId="77777777" w:rsidR="00091B05" w:rsidRPr="00947D33" w:rsidRDefault="00091B05" w:rsidP="00091B05">
      <w:pPr>
        <w:pStyle w:val="ListParagraph"/>
        <w:numPr>
          <w:ilvl w:val="0"/>
          <w:numId w:val="1"/>
        </w:numPr>
        <w:shd w:val="clear" w:color="auto" w:fill="FFFFFF"/>
        <w:spacing w:after="0" w:line="240" w:lineRule="auto"/>
        <w:ind w:left="720" w:hanging="360"/>
        <w:rPr>
          <w:rFonts w:ascii="Tahoma" w:hAnsi="Tahoma" w:cs="Tahoma"/>
          <w:bCs/>
          <w:color w:val="222222"/>
        </w:rPr>
      </w:pPr>
      <w:r w:rsidRPr="00947D33">
        <w:rPr>
          <w:rFonts w:ascii="Tahoma" w:hAnsi="Tahoma" w:cs="Tahoma"/>
          <w:bCs/>
        </w:rPr>
        <w:lastRenderedPageBreak/>
        <w:t>Preserve the above records for further correspondence/requirements.</w:t>
      </w:r>
    </w:p>
    <w:p w14:paraId="14CD78C4" w14:textId="77777777" w:rsidR="00091B05" w:rsidRPr="00947D33" w:rsidRDefault="00091B05" w:rsidP="00091B05">
      <w:pPr>
        <w:pStyle w:val="ListParagraph"/>
        <w:numPr>
          <w:ilvl w:val="0"/>
          <w:numId w:val="1"/>
        </w:numPr>
        <w:shd w:val="clear" w:color="auto" w:fill="FFFFFF"/>
        <w:spacing w:before="17" w:after="0" w:line="220" w:lineRule="auto"/>
        <w:ind w:left="720" w:right="296" w:hanging="360"/>
        <w:jc w:val="both"/>
        <w:rPr>
          <w:rFonts w:ascii="Tahoma" w:hAnsi="Tahoma" w:cs="Tahoma"/>
        </w:rPr>
      </w:pPr>
      <w:r w:rsidRPr="00947D33">
        <w:rPr>
          <w:rFonts w:ascii="Tahoma" w:hAnsi="Tahoma" w:cs="Tahoma"/>
          <w:color w:val="222222"/>
        </w:rPr>
        <w:t xml:space="preserve">Any other relevant information which may help in investigation. </w:t>
      </w:r>
    </w:p>
    <w:p w14:paraId="299EC13C" w14:textId="77777777" w:rsidR="00091B05" w:rsidRPr="00947D33" w:rsidRDefault="00091B05" w:rsidP="00091B05">
      <w:pPr>
        <w:pStyle w:val="ListParagraph"/>
        <w:shd w:val="clear" w:color="auto" w:fill="FFFFFF"/>
        <w:spacing w:before="17" w:after="0" w:line="220" w:lineRule="auto"/>
        <w:ind w:right="296"/>
        <w:jc w:val="both"/>
        <w:rPr>
          <w:rFonts w:ascii="Tahoma" w:hAnsi="Tahoma" w:cs="Tahoma"/>
        </w:rPr>
      </w:pPr>
    </w:p>
    <w:p w14:paraId="4A67DFF5" w14:textId="77777777" w:rsidR="00091B05" w:rsidRPr="00947D33" w:rsidRDefault="00091B05" w:rsidP="00091B05">
      <w:pPr>
        <w:shd w:val="clear" w:color="auto" w:fill="FFFFFF"/>
        <w:spacing w:before="17" w:after="0" w:line="220" w:lineRule="auto"/>
        <w:ind w:right="296"/>
        <w:jc w:val="both"/>
        <w:rPr>
          <w:rFonts w:ascii="Tahoma" w:hAnsi="Tahoma" w:cs="Tahoma"/>
        </w:rPr>
      </w:pPr>
    </w:p>
    <w:p w14:paraId="0E078696" w14:textId="77777777" w:rsidR="00091B05" w:rsidRPr="00947D33" w:rsidRDefault="00091B05" w:rsidP="00091B05">
      <w:pPr>
        <w:pStyle w:val="Normal2"/>
        <w:spacing w:before="6" w:after="0" w:line="220" w:lineRule="auto"/>
        <w:rPr>
          <w:rFonts w:ascii="Tahoma" w:hAnsi="Tahoma" w:cs="Tahoma"/>
        </w:rPr>
      </w:pPr>
    </w:p>
    <w:p w14:paraId="51C2CE08" w14:textId="77777777" w:rsidR="00091B05" w:rsidRPr="00947D33" w:rsidRDefault="00091B05" w:rsidP="00091B05">
      <w:pPr>
        <w:pStyle w:val="Normal2"/>
        <w:pBdr>
          <w:top w:val="nil"/>
          <w:left w:val="nil"/>
          <w:bottom w:val="nil"/>
          <w:right w:val="nil"/>
          <w:between w:val="nil"/>
        </w:pBdr>
        <w:shd w:val="clear" w:color="auto" w:fill="FFFFFF"/>
        <w:spacing w:after="0" w:line="240" w:lineRule="auto"/>
        <w:jc w:val="both"/>
        <w:rPr>
          <w:rFonts w:ascii="Tahoma" w:eastAsia="Times New Roman" w:hAnsi="Tahoma" w:cs="Tahoma"/>
          <w:color w:val="000000"/>
          <w:sz w:val="24"/>
          <w:szCs w:val="24"/>
        </w:rPr>
      </w:pPr>
      <w:r w:rsidRPr="00947D33">
        <w:rPr>
          <w:rFonts w:ascii="Tahoma" w:eastAsia="Times New Roman" w:hAnsi="Tahoma" w:cs="Tahoma"/>
          <w:color w:val="000000"/>
          <w:sz w:val="24"/>
          <w:szCs w:val="24"/>
        </w:rPr>
        <w:t xml:space="preserve">The said information is required as per the provisions laid out for police investigations under section 94 of the BNSS (India) which reads as follows: </w:t>
      </w:r>
      <w:r w:rsidRPr="00947D33">
        <w:rPr>
          <w:rFonts w:ascii="Tahoma" w:eastAsia="Times New Roman" w:hAnsi="Tahoma" w:cs="Tahoma"/>
          <w:i/>
          <w:color w:val="000000"/>
          <w:sz w:val="24"/>
          <w:szCs w:val="24"/>
        </w:rPr>
        <w:t>“</w:t>
      </w:r>
      <w:r w:rsidRPr="00947D33">
        <w:rPr>
          <w:rFonts w:ascii="Tahoma" w:eastAsia="Times New Roman" w:hAnsi="Tahoma" w:cs="Tahoma"/>
          <w:color w:val="222222"/>
          <w:sz w:val="27"/>
          <w:szCs w:val="27"/>
        </w:rPr>
        <w:t>Whenever any Court or any officer in charge of a police station considers that the production of any document, electronic communication, including communication devices, which is likely to contain digital evidence or other thing is necessary or desirable for the purposes of any investigation, inquiry, trial or other proceeding under this Sanhita by or before such Court or officer, such Court may issue a summons or such officer may, by</w:t>
      </w:r>
      <w:r w:rsidRPr="00947D33">
        <w:rPr>
          <w:rFonts w:ascii="Tahoma" w:eastAsia="Times New Roman" w:hAnsi="Tahoma" w:cs="Tahoma"/>
          <w:color w:val="222222"/>
          <w:sz w:val="27"/>
          <w:szCs w:val="27"/>
        </w:rPr>
        <w:br/>
        <w:t>a written order, either in physical form or in electronic form, require the person in whose possession or power such document or thing is believed to be, to attend and produce it, or to produce it, at the time and place stated in the summons or order.</w:t>
      </w:r>
      <w:r w:rsidRPr="00947D33">
        <w:rPr>
          <w:rFonts w:ascii="Tahoma" w:eastAsia="Times New Roman" w:hAnsi="Tahoma" w:cs="Tahoma"/>
          <w:i/>
          <w:color w:val="000000"/>
          <w:sz w:val="24"/>
          <w:szCs w:val="24"/>
        </w:rPr>
        <w:t>”.</w:t>
      </w:r>
    </w:p>
    <w:p w14:paraId="3966E2D2" w14:textId="77777777" w:rsidR="00091B05" w:rsidRPr="00947D33" w:rsidRDefault="00091B05" w:rsidP="00091B05">
      <w:pPr>
        <w:pStyle w:val="Normal2"/>
        <w:pBdr>
          <w:top w:val="nil"/>
          <w:left w:val="nil"/>
          <w:bottom w:val="nil"/>
          <w:right w:val="nil"/>
          <w:between w:val="nil"/>
        </w:pBdr>
        <w:spacing w:after="0" w:line="237" w:lineRule="auto"/>
        <w:ind w:left="20" w:right="20" w:firstLine="720"/>
        <w:jc w:val="both"/>
        <w:rPr>
          <w:rFonts w:ascii="Tahoma" w:hAnsi="Tahoma" w:cs="Tahoma"/>
          <w:color w:val="000000"/>
        </w:rPr>
      </w:pPr>
    </w:p>
    <w:p w14:paraId="3B186AEE" w14:textId="77777777" w:rsidR="00091B05" w:rsidRPr="00947D33" w:rsidRDefault="00091B05" w:rsidP="00091B05">
      <w:pPr>
        <w:pStyle w:val="Normal2"/>
        <w:spacing w:line="275" w:lineRule="auto"/>
        <w:ind w:left="100" w:right="303"/>
        <w:rPr>
          <w:rFonts w:ascii="Tahoma" w:hAnsi="Tahoma" w:cs="Tahoma"/>
          <w:color w:val="000000"/>
        </w:rPr>
      </w:pPr>
      <w:r w:rsidRPr="00947D33">
        <w:rPr>
          <w:rFonts w:ascii="Tahoma" w:eastAsia="Times New Roman" w:hAnsi="Tahoma" w:cs="Tahoma"/>
          <w:b/>
        </w:rPr>
        <w:t>Above requisite details of the alleged account may be sent urgently, as these details are required for criminal investigation of the case. An early response is highly solicited.</w:t>
      </w:r>
      <w:r w:rsidRPr="00947D33">
        <w:rPr>
          <w:rFonts w:ascii="Tahoma" w:hAnsi="Tahoma" w:cs="Tahoma"/>
          <w:color w:val="000000"/>
        </w:rPr>
        <w:t xml:space="preserve"> </w:t>
      </w:r>
    </w:p>
    <w:p w14:paraId="32CB01BB" w14:textId="77777777" w:rsidR="00091B05" w:rsidRPr="00947D33" w:rsidRDefault="00091B05" w:rsidP="00091B05">
      <w:pPr>
        <w:pStyle w:val="Normal2"/>
        <w:spacing w:line="275" w:lineRule="auto"/>
        <w:ind w:left="100" w:right="303"/>
        <w:rPr>
          <w:rFonts w:ascii="Tahoma" w:hAnsi="Tahoma" w:cs="Tahoma"/>
          <w:color w:val="000000"/>
        </w:rPr>
      </w:pPr>
    </w:p>
    <w:p w14:paraId="310E3189" w14:textId="77777777" w:rsidR="00091B05" w:rsidRPr="00947D33" w:rsidRDefault="00091B05" w:rsidP="00091B05">
      <w:pPr>
        <w:ind w:left="540" w:firstLine="2340"/>
        <w:jc w:val="right"/>
        <w:rPr>
          <w:rFonts w:ascii="Tahoma" w:hAnsi="Tahoma" w:cs="Tahoma"/>
          <w:noProof/>
        </w:rPr>
      </w:pPr>
      <w:r w:rsidRPr="00947D33">
        <w:rPr>
          <w:rFonts w:ascii="Tahoma" w:hAnsi="Tahoma" w:cs="Tahoma"/>
        </w:rPr>
        <w:t>         </w:t>
      </w:r>
    </w:p>
    <w:p w14:paraId="088F1D01" w14:textId="07D95DB1" w:rsidR="00091B05" w:rsidRPr="00947D33" w:rsidRDefault="00091B05" w:rsidP="00091B05">
      <w:pPr>
        <w:spacing w:after="0"/>
        <w:ind w:right="-330" w:hanging="142"/>
        <w:jc w:val="right"/>
        <w:rPr>
          <w:rFonts w:ascii="Tahoma" w:hAnsi="Tahoma" w:cs="Tahoma"/>
          <w:sz w:val="24"/>
          <w:szCs w:val="24"/>
        </w:rPr>
      </w:pPr>
      <w:r w:rsidRPr="00947D33">
        <w:rPr>
          <w:rFonts w:ascii="Tahoma" w:hAnsi="Tahoma" w:cs="Tahoma"/>
          <w:bCs/>
        </w:rPr>
        <w:t xml:space="preserve">                                                                                                     </w:t>
      </w:r>
      <w:r w:rsidRPr="00947D33">
        <w:rPr>
          <w:rFonts w:ascii="Tahoma" w:hAnsi="Tahoma" w:cs="Tahoma"/>
          <w:bCs/>
        </w:rPr>
        <w:tab/>
        <w:t xml:space="preserve">       </w:t>
      </w:r>
      <w:r w:rsidR="004C196A">
        <w:rPr>
          <w:rFonts w:ascii="Tahoma" w:hAnsi="Tahoma" w:cs="Tahoma"/>
          <w:sz w:val="24"/>
          <w:szCs w:val="24"/>
        </w:rPr>
        <w:t>ACP VN JHA</w:t>
      </w:r>
      <w:r w:rsidRPr="00947D33">
        <w:rPr>
          <w:rFonts w:ascii="Tahoma" w:hAnsi="Tahoma" w:cs="Tahoma"/>
          <w:sz w:val="24"/>
          <w:szCs w:val="24"/>
        </w:rPr>
        <w:t xml:space="preserve"> </w:t>
      </w:r>
    </w:p>
    <w:p w14:paraId="755866BB" w14:textId="02125565" w:rsidR="00091B05" w:rsidRPr="00947D33" w:rsidRDefault="00091B05" w:rsidP="00091B05">
      <w:pPr>
        <w:spacing w:after="0"/>
        <w:ind w:right="-330" w:hanging="142"/>
        <w:jc w:val="right"/>
        <w:rPr>
          <w:rFonts w:ascii="Tahoma" w:hAnsi="Tahoma" w:cs="Tahoma"/>
          <w:sz w:val="24"/>
          <w:szCs w:val="24"/>
        </w:rPr>
      </w:pPr>
      <w:r w:rsidRPr="00947D33">
        <w:rPr>
          <w:rFonts w:ascii="Tahoma" w:hAnsi="Tahoma" w:cs="Tahoma"/>
          <w:sz w:val="24"/>
          <w:szCs w:val="24"/>
        </w:rPr>
        <w:t xml:space="preserve"> SPECIAL CELL(IFSO), DELHI POLICE</w:t>
      </w:r>
    </w:p>
    <w:p w14:paraId="5B6A1D0D" w14:textId="2EA534C1" w:rsidR="00091B05" w:rsidRPr="00947D33" w:rsidRDefault="00091B05" w:rsidP="00091B05">
      <w:pPr>
        <w:spacing w:after="0"/>
        <w:ind w:right="-330" w:hanging="142"/>
        <w:jc w:val="right"/>
        <w:rPr>
          <w:rFonts w:ascii="Tahoma" w:hAnsi="Tahoma" w:cs="Tahoma"/>
          <w:sz w:val="24"/>
          <w:szCs w:val="24"/>
        </w:rPr>
      </w:pPr>
    </w:p>
    <w:p w14:paraId="10E96526" w14:textId="77777777" w:rsidR="00091B05" w:rsidRPr="00947D33" w:rsidRDefault="00091B05" w:rsidP="00091B05">
      <w:pPr>
        <w:spacing w:after="0"/>
        <w:ind w:right="-330" w:hanging="142"/>
        <w:jc w:val="right"/>
        <w:rPr>
          <w:rFonts w:ascii="Tahoma" w:hAnsi="Tahoma" w:cs="Tahoma"/>
          <w:sz w:val="24"/>
          <w:szCs w:val="24"/>
        </w:rPr>
      </w:pPr>
    </w:p>
    <w:p w14:paraId="64DA2C15" w14:textId="77777777" w:rsidR="00091B05" w:rsidRPr="00947D33" w:rsidRDefault="00091B05" w:rsidP="00091B05">
      <w:pPr>
        <w:spacing w:after="0"/>
        <w:ind w:right="-330" w:hanging="142"/>
        <w:jc w:val="right"/>
        <w:rPr>
          <w:rFonts w:ascii="Tahoma" w:hAnsi="Tahoma" w:cs="Tahoma"/>
          <w:sz w:val="24"/>
          <w:szCs w:val="24"/>
        </w:rPr>
      </w:pPr>
    </w:p>
    <w:p w14:paraId="20DA1432" w14:textId="77777777" w:rsidR="00091B05" w:rsidRPr="00947D33" w:rsidRDefault="00091B05" w:rsidP="00091B05">
      <w:pPr>
        <w:spacing w:after="0"/>
        <w:ind w:right="-330" w:hanging="142"/>
        <w:jc w:val="right"/>
        <w:rPr>
          <w:rFonts w:ascii="Tahoma" w:hAnsi="Tahoma" w:cs="Tahoma"/>
          <w:sz w:val="24"/>
          <w:szCs w:val="24"/>
        </w:rPr>
      </w:pPr>
    </w:p>
    <w:p w14:paraId="69459196" w14:textId="77777777" w:rsidR="00091B05" w:rsidRPr="00947D33" w:rsidRDefault="00091B05" w:rsidP="00091B05">
      <w:pPr>
        <w:spacing w:after="0"/>
        <w:ind w:right="-330" w:hanging="142"/>
        <w:jc w:val="right"/>
        <w:rPr>
          <w:rFonts w:ascii="Tahoma" w:hAnsi="Tahoma" w:cs="Tahoma"/>
          <w:sz w:val="24"/>
          <w:szCs w:val="24"/>
        </w:rPr>
      </w:pPr>
    </w:p>
    <w:p w14:paraId="2CEF1603" w14:textId="77777777" w:rsidR="00091B05" w:rsidRPr="00947D33" w:rsidRDefault="00091B05" w:rsidP="00091B05">
      <w:pPr>
        <w:spacing w:after="0"/>
        <w:ind w:right="-330" w:hanging="142"/>
        <w:jc w:val="right"/>
        <w:rPr>
          <w:rFonts w:ascii="Tahoma" w:hAnsi="Tahoma" w:cs="Tahoma"/>
        </w:rPr>
      </w:pPr>
    </w:p>
    <w:p w14:paraId="6B2C47DB" w14:textId="77777777" w:rsidR="00091B05" w:rsidRPr="00947D33" w:rsidRDefault="00091B05" w:rsidP="00091B05">
      <w:pPr>
        <w:spacing w:before="82"/>
        <w:ind w:right="437"/>
        <w:contextualSpacing/>
        <w:jc w:val="right"/>
        <w:rPr>
          <w:rFonts w:ascii="Tahoma" w:hAnsi="Tahoma" w:cs="Tahoma"/>
          <w:bCs/>
          <w:noProof/>
        </w:rPr>
      </w:pPr>
    </w:p>
    <w:p w14:paraId="1CCD8370" w14:textId="77777777" w:rsidR="00091B05" w:rsidRPr="00947D33" w:rsidRDefault="00091B05" w:rsidP="00091B05">
      <w:pPr>
        <w:pStyle w:val="Normal2"/>
        <w:rPr>
          <w:rFonts w:ascii="Tahoma" w:hAnsi="Tahoma" w:cs="Tahoma"/>
          <w:sz w:val="28"/>
          <w:szCs w:val="28"/>
        </w:rPr>
      </w:pPr>
      <w:r w:rsidRPr="00947D33">
        <w:rPr>
          <w:rFonts w:ascii="Tahoma" w:eastAsia="Times New Roman" w:hAnsi="Tahoma" w:cs="Tahoma"/>
          <w:b/>
          <w:sz w:val="28"/>
          <w:szCs w:val="28"/>
        </w:rPr>
        <w:t>To,</w:t>
      </w:r>
    </w:p>
    <w:p w14:paraId="1338224D" w14:textId="77777777" w:rsidR="00091B05" w:rsidRPr="00947D33" w:rsidRDefault="00091B05" w:rsidP="00091B05">
      <w:pPr>
        <w:spacing w:after="0"/>
        <w:jc w:val="both"/>
        <w:rPr>
          <w:rFonts w:ascii="Tahoma" w:hAnsi="Tahoma" w:cs="Tahoma"/>
          <w:b/>
          <w:bCs/>
          <w:sz w:val="28"/>
          <w:szCs w:val="28"/>
        </w:rPr>
      </w:pPr>
      <w:r w:rsidRPr="00947D33">
        <w:rPr>
          <w:rFonts w:ascii="Tahoma" w:hAnsi="Tahoma" w:cs="Tahoma"/>
          <w:b/>
          <w:bCs/>
          <w:sz w:val="28"/>
          <w:szCs w:val="28"/>
        </w:rPr>
        <w:t xml:space="preserve">Nest Services Limited, </w:t>
      </w:r>
    </w:p>
    <w:p w14:paraId="6B88A9CE" w14:textId="77777777" w:rsidR="00091B05" w:rsidRPr="00947D33" w:rsidRDefault="00091B05" w:rsidP="00091B05">
      <w:pPr>
        <w:spacing w:after="0"/>
        <w:jc w:val="both"/>
        <w:rPr>
          <w:rFonts w:ascii="Tahoma" w:hAnsi="Tahoma" w:cs="Tahoma"/>
          <w:b/>
          <w:bCs/>
          <w:sz w:val="28"/>
          <w:szCs w:val="28"/>
        </w:rPr>
      </w:pPr>
      <w:r w:rsidRPr="00947D33">
        <w:rPr>
          <w:rFonts w:ascii="Tahoma" w:hAnsi="Tahoma" w:cs="Tahoma"/>
          <w:b/>
          <w:bCs/>
          <w:sz w:val="28"/>
          <w:szCs w:val="28"/>
        </w:rPr>
        <w:t>Registration number 238045,</w:t>
      </w:r>
    </w:p>
    <w:p w14:paraId="74E728C3" w14:textId="77777777" w:rsidR="00091B05" w:rsidRPr="00947D33" w:rsidRDefault="00091B05" w:rsidP="00091B05">
      <w:pPr>
        <w:spacing w:after="0"/>
        <w:jc w:val="both"/>
        <w:rPr>
          <w:rFonts w:ascii="Tahoma" w:hAnsi="Tahoma" w:cs="Tahoma"/>
          <w:b/>
          <w:bCs/>
          <w:sz w:val="28"/>
          <w:szCs w:val="28"/>
        </w:rPr>
      </w:pPr>
      <w:r w:rsidRPr="00947D33">
        <w:rPr>
          <w:rFonts w:ascii="Tahoma" w:hAnsi="Tahoma" w:cs="Tahoma"/>
          <w:b/>
          <w:bCs/>
          <w:sz w:val="28"/>
          <w:szCs w:val="28"/>
        </w:rPr>
        <w:t xml:space="preserve">at House of Francis, Room 303, </w:t>
      </w:r>
    </w:p>
    <w:p w14:paraId="6313B474" w14:textId="77777777" w:rsidR="00091B05" w:rsidRPr="00947D33" w:rsidRDefault="00091B05" w:rsidP="00091B05">
      <w:pPr>
        <w:spacing w:after="0"/>
        <w:jc w:val="both"/>
        <w:rPr>
          <w:rFonts w:ascii="Tahoma" w:hAnsi="Tahoma" w:cs="Tahoma"/>
        </w:rPr>
      </w:pPr>
      <w:r w:rsidRPr="00947D33">
        <w:rPr>
          <w:rFonts w:ascii="Tahoma" w:hAnsi="Tahoma" w:cs="Tahoma"/>
          <w:b/>
          <w:bCs/>
          <w:sz w:val="28"/>
          <w:szCs w:val="28"/>
        </w:rPr>
        <w:t>Ile Du Port, Mahe, Seychelles</w:t>
      </w:r>
    </w:p>
    <w:p w14:paraId="18A360A5" w14:textId="77777777" w:rsidR="00091B05" w:rsidRPr="00947D33" w:rsidRDefault="00091B05" w:rsidP="00091B05">
      <w:pPr>
        <w:rPr>
          <w:rFonts w:ascii="Tahoma" w:hAnsi="Tahoma" w:cs="Tahoma"/>
        </w:rPr>
      </w:pPr>
    </w:p>
    <w:p w14:paraId="5B66C3C9" w14:textId="77777777" w:rsidR="005F7688" w:rsidRDefault="005F7688"/>
    <w:sectPr w:rsidR="005F7688" w:rsidSect="00091B05">
      <w:pgSz w:w="12240" w:h="15840"/>
      <w:pgMar w:top="72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128ED"/>
    <w:multiLevelType w:val="hybridMultilevel"/>
    <w:tmpl w:val="6FD4A544"/>
    <w:lvl w:ilvl="0" w:tplc="40090009">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4AE5076E"/>
    <w:multiLevelType w:val="hybridMultilevel"/>
    <w:tmpl w:val="CC985DE2"/>
    <w:lvl w:ilvl="0" w:tplc="1DEC358A">
      <w:start w:val="1"/>
      <w:numFmt w:val="decimal"/>
      <w:lvlText w:val="%1."/>
      <w:lvlJc w:val="left"/>
      <w:pPr>
        <w:ind w:left="1560" w:hanging="1200"/>
      </w:pPr>
      <w:rPr>
        <w:rFonts w:ascii="Book Antiqua" w:eastAsia="Times New Roman"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E62EE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36141194">
    <w:abstractNumId w:val="1"/>
  </w:num>
  <w:num w:numId="2" w16cid:durableId="1648968650">
    <w:abstractNumId w:val="2"/>
  </w:num>
  <w:num w:numId="3" w16cid:durableId="43648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F3"/>
    <w:rsid w:val="00091B05"/>
    <w:rsid w:val="004C196A"/>
    <w:rsid w:val="005F7688"/>
    <w:rsid w:val="00717DF3"/>
    <w:rsid w:val="00960AD3"/>
    <w:rsid w:val="00C007E9"/>
    <w:rsid w:val="00C31F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E0EE"/>
  <w15:chartTrackingRefBased/>
  <w15:docId w15:val="{3767965D-E889-45D2-AF28-3E0998C89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B05"/>
    <w:pPr>
      <w:spacing w:after="200" w:line="276" w:lineRule="auto"/>
    </w:pPr>
    <w:rPr>
      <w:rFonts w:eastAsiaTheme="minorEastAsia" w:cs="Mangal"/>
      <w:kern w:val="0"/>
      <w:szCs w:val="20"/>
      <w:lang w:val="en-US" w:bidi="hi-IN"/>
      <w14:ligatures w14:val="none"/>
    </w:rPr>
  </w:style>
  <w:style w:type="paragraph" w:styleId="Heading1">
    <w:name w:val="heading 1"/>
    <w:basedOn w:val="Normal"/>
    <w:next w:val="Normal"/>
    <w:link w:val="Heading1Char"/>
    <w:uiPriority w:val="9"/>
    <w:qFormat/>
    <w:rsid w:val="00717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DF3"/>
    <w:rPr>
      <w:rFonts w:eastAsiaTheme="majorEastAsia" w:cstheme="majorBidi"/>
      <w:color w:val="272727" w:themeColor="text1" w:themeTint="D8"/>
    </w:rPr>
  </w:style>
  <w:style w:type="paragraph" w:styleId="Title">
    <w:name w:val="Title"/>
    <w:basedOn w:val="Normal"/>
    <w:next w:val="Normal"/>
    <w:link w:val="TitleChar"/>
    <w:uiPriority w:val="10"/>
    <w:qFormat/>
    <w:rsid w:val="0071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DF3"/>
    <w:pPr>
      <w:spacing w:before="160"/>
      <w:jc w:val="center"/>
    </w:pPr>
    <w:rPr>
      <w:i/>
      <w:iCs/>
      <w:color w:val="404040" w:themeColor="text1" w:themeTint="BF"/>
    </w:rPr>
  </w:style>
  <w:style w:type="character" w:customStyle="1" w:styleId="QuoteChar">
    <w:name w:val="Quote Char"/>
    <w:basedOn w:val="DefaultParagraphFont"/>
    <w:link w:val="Quote"/>
    <w:uiPriority w:val="29"/>
    <w:rsid w:val="00717DF3"/>
    <w:rPr>
      <w:i/>
      <w:iCs/>
      <w:color w:val="404040" w:themeColor="text1" w:themeTint="BF"/>
    </w:rPr>
  </w:style>
  <w:style w:type="paragraph" w:styleId="ListParagraph">
    <w:name w:val="List Paragraph"/>
    <w:basedOn w:val="Normal"/>
    <w:uiPriority w:val="34"/>
    <w:qFormat/>
    <w:rsid w:val="00717DF3"/>
    <w:pPr>
      <w:ind w:left="720"/>
      <w:contextualSpacing/>
    </w:pPr>
  </w:style>
  <w:style w:type="character" w:styleId="IntenseEmphasis">
    <w:name w:val="Intense Emphasis"/>
    <w:basedOn w:val="DefaultParagraphFont"/>
    <w:uiPriority w:val="21"/>
    <w:qFormat/>
    <w:rsid w:val="00717DF3"/>
    <w:rPr>
      <w:i/>
      <w:iCs/>
      <w:color w:val="2F5496" w:themeColor="accent1" w:themeShade="BF"/>
    </w:rPr>
  </w:style>
  <w:style w:type="paragraph" w:styleId="IntenseQuote">
    <w:name w:val="Intense Quote"/>
    <w:basedOn w:val="Normal"/>
    <w:next w:val="Normal"/>
    <w:link w:val="IntenseQuoteChar"/>
    <w:uiPriority w:val="30"/>
    <w:qFormat/>
    <w:rsid w:val="00717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DF3"/>
    <w:rPr>
      <w:i/>
      <w:iCs/>
      <w:color w:val="2F5496" w:themeColor="accent1" w:themeShade="BF"/>
    </w:rPr>
  </w:style>
  <w:style w:type="character" w:styleId="IntenseReference">
    <w:name w:val="Intense Reference"/>
    <w:basedOn w:val="DefaultParagraphFont"/>
    <w:uiPriority w:val="32"/>
    <w:qFormat/>
    <w:rsid w:val="00717DF3"/>
    <w:rPr>
      <w:b/>
      <w:bCs/>
      <w:smallCaps/>
      <w:color w:val="2F5496" w:themeColor="accent1" w:themeShade="BF"/>
      <w:spacing w:val="5"/>
    </w:rPr>
  </w:style>
  <w:style w:type="character" w:styleId="Hyperlink">
    <w:name w:val="Hyperlink"/>
    <w:unhideWhenUsed/>
    <w:rsid w:val="00091B05"/>
    <w:rPr>
      <w:color w:val="0000FF"/>
      <w:u w:val="single"/>
    </w:rPr>
  </w:style>
  <w:style w:type="paragraph" w:styleId="NoSpacing">
    <w:name w:val="No Spacing"/>
    <w:uiPriority w:val="1"/>
    <w:qFormat/>
    <w:rsid w:val="00091B05"/>
    <w:pPr>
      <w:spacing w:after="0" w:line="240" w:lineRule="auto"/>
    </w:pPr>
    <w:rPr>
      <w:rFonts w:eastAsiaTheme="minorEastAsia"/>
      <w:kern w:val="0"/>
      <w:lang w:val="en-US"/>
      <w14:ligatures w14:val="none"/>
    </w:rPr>
  </w:style>
  <w:style w:type="paragraph" w:customStyle="1" w:styleId="Normal2">
    <w:name w:val="Normal2"/>
    <w:rsid w:val="00091B05"/>
    <w:pPr>
      <w:spacing w:after="200" w:line="276" w:lineRule="auto"/>
    </w:pPr>
    <w:rPr>
      <w:rFonts w:ascii="Calibri" w:eastAsia="Calibri" w:hAnsi="Calibri" w:cs="Calibri"/>
      <w:kern w:val="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863758">
      <w:bodyDiv w:val="1"/>
      <w:marLeft w:val="0"/>
      <w:marRight w:val="0"/>
      <w:marTop w:val="0"/>
      <w:marBottom w:val="0"/>
      <w:divBdr>
        <w:top w:val="none" w:sz="0" w:space="0" w:color="auto"/>
        <w:left w:val="none" w:sz="0" w:space="0" w:color="auto"/>
        <w:bottom w:val="none" w:sz="0" w:space="0" w:color="auto"/>
        <w:right w:val="none" w:sz="0" w:space="0" w:color="auto"/>
      </w:divBdr>
    </w:div>
    <w:div w:id="878053689">
      <w:bodyDiv w:val="1"/>
      <w:marLeft w:val="0"/>
      <w:marRight w:val="0"/>
      <w:marTop w:val="0"/>
      <w:marBottom w:val="0"/>
      <w:divBdr>
        <w:top w:val="none" w:sz="0" w:space="0" w:color="auto"/>
        <w:left w:val="none" w:sz="0" w:space="0" w:color="auto"/>
        <w:bottom w:val="none" w:sz="0" w:space="0" w:color="auto"/>
        <w:right w:val="none" w:sz="0" w:space="0" w:color="auto"/>
      </w:divBdr>
    </w:div>
    <w:div w:id="118864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p-cybercell2@delhipolice.gov.in" TargetMode="External"/><Relationship Id="rId5" Type="http://schemas.openxmlformats.org/officeDocument/2006/relationships/hyperlink" Target="mailto:acp-cybercell2@delhipolice.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Deep</dc:creator>
  <cp:keywords/>
  <dc:description/>
  <cp:lastModifiedBy>Deepak Deep</cp:lastModifiedBy>
  <cp:revision>2</cp:revision>
  <cp:lastPrinted>2025-07-03T13:52:00Z</cp:lastPrinted>
  <dcterms:created xsi:type="dcterms:W3CDTF">2025-07-03T13:34:00Z</dcterms:created>
  <dcterms:modified xsi:type="dcterms:W3CDTF">2025-07-03T13:53:00Z</dcterms:modified>
</cp:coreProperties>
</file>