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B6BD" w14:textId="6FF2FBD4" w:rsidR="009D73F9" w:rsidRPr="009D73F9" w:rsidRDefault="009D73F9" w:rsidP="009D73F9">
      <w:pPr>
        <w:spacing w:after="0" w:line="259" w:lineRule="auto"/>
        <w:jc w:val="center"/>
        <w:rPr>
          <w:rFonts w:ascii="Arial" w:hAnsi="Arial" w:cs="Arial"/>
          <w:b/>
          <w:bCs/>
          <w:sz w:val="26"/>
          <w:szCs w:val="26"/>
          <w:lang w:val="en-US" w:bidi="ar-SA"/>
        </w:rPr>
      </w:pPr>
      <w:r w:rsidRPr="009D73F9">
        <w:rPr>
          <w:rFonts w:ascii="Arial" w:hAnsi="Arial" w:cs="Arial"/>
          <w:b/>
          <w:bCs/>
          <w:sz w:val="26"/>
          <w:szCs w:val="26"/>
          <w:lang w:val="en-US" w:bidi="ar-SA"/>
        </w:rPr>
        <w:t>IN THE COURT OF</w:t>
      </w:r>
      <w:r w:rsidR="00563A02">
        <w:rPr>
          <w:rFonts w:ascii="Arial" w:hAnsi="Arial" w:cs="Arial"/>
          <w:b/>
          <w:bCs/>
          <w:sz w:val="26"/>
          <w:szCs w:val="26"/>
          <w:lang w:val="en-US" w:bidi="ar-SA"/>
        </w:rPr>
        <w:t xml:space="preserve"> MS SHRIYA AGARWAL</w:t>
      </w:r>
      <w:r w:rsidRPr="009D73F9">
        <w:rPr>
          <w:rFonts w:ascii="Arial" w:hAnsi="Arial" w:cs="Arial"/>
          <w:b/>
          <w:bCs/>
          <w:sz w:val="26"/>
          <w:szCs w:val="26"/>
          <w:lang w:val="en-US" w:bidi="ar-SA"/>
        </w:rPr>
        <w:t xml:space="preserve"> LD. CJM, NEW DELHI</w:t>
      </w:r>
    </w:p>
    <w:p w14:paraId="54E660AD" w14:textId="77777777" w:rsidR="009D73F9" w:rsidRPr="009D73F9" w:rsidRDefault="009D73F9" w:rsidP="009D73F9">
      <w:pPr>
        <w:spacing w:after="0" w:line="259" w:lineRule="auto"/>
        <w:jc w:val="center"/>
        <w:rPr>
          <w:rFonts w:ascii="Arial" w:hAnsi="Arial" w:cs="Arial"/>
          <w:b/>
          <w:bCs/>
          <w:sz w:val="26"/>
          <w:szCs w:val="26"/>
          <w:lang w:val="en-US" w:bidi="ar-SA"/>
        </w:rPr>
      </w:pPr>
      <w:r w:rsidRPr="009D73F9">
        <w:rPr>
          <w:rFonts w:ascii="Arial" w:hAnsi="Arial" w:cs="Arial"/>
          <w:b/>
          <w:bCs/>
          <w:sz w:val="26"/>
          <w:szCs w:val="26"/>
          <w:lang w:val="en-US" w:bidi="ar-SA"/>
        </w:rPr>
        <w:t>PATIALA HOUSE COURTS NEW DELHI</w:t>
      </w:r>
    </w:p>
    <w:p w14:paraId="2517BBE5" w14:textId="77777777" w:rsidR="009D73F9" w:rsidRPr="009D73F9" w:rsidRDefault="009D73F9" w:rsidP="009D73F9">
      <w:pPr>
        <w:spacing w:after="0" w:line="259" w:lineRule="auto"/>
        <w:jc w:val="center"/>
        <w:rPr>
          <w:rFonts w:ascii="Arial" w:hAnsi="Arial" w:cs="Arial"/>
          <w:b/>
          <w:bCs/>
          <w:sz w:val="26"/>
          <w:szCs w:val="26"/>
          <w:lang w:val="en-US" w:bidi="ar-SA"/>
        </w:rPr>
      </w:pPr>
    </w:p>
    <w:p w14:paraId="1A8FFB03" w14:textId="77777777" w:rsidR="009D73F9" w:rsidRPr="009D73F9" w:rsidRDefault="009D73F9" w:rsidP="009D73F9">
      <w:pPr>
        <w:spacing w:after="0" w:line="259" w:lineRule="auto"/>
        <w:jc w:val="both"/>
        <w:rPr>
          <w:rFonts w:ascii="Arial" w:hAnsi="Arial" w:cs="Arial"/>
          <w:sz w:val="26"/>
          <w:szCs w:val="26"/>
          <w:lang w:val="en-US" w:bidi="ar-SA"/>
        </w:rPr>
      </w:pPr>
      <w:r w:rsidRPr="009D73F9">
        <w:rPr>
          <w:rFonts w:ascii="Arial" w:hAnsi="Arial" w:cs="Arial"/>
          <w:sz w:val="26"/>
          <w:szCs w:val="26"/>
          <w:lang w:val="en-US" w:bidi="ar-SA"/>
        </w:rPr>
        <w:t>In the Matter of:</w:t>
      </w:r>
    </w:p>
    <w:p w14:paraId="209D6C1F" w14:textId="77777777" w:rsidR="009D73F9" w:rsidRPr="009D73F9" w:rsidRDefault="009D73F9" w:rsidP="009D73F9">
      <w:pPr>
        <w:spacing w:after="0" w:line="259" w:lineRule="auto"/>
        <w:jc w:val="both"/>
        <w:rPr>
          <w:rFonts w:ascii="Arial" w:hAnsi="Arial" w:cs="Arial"/>
          <w:sz w:val="26"/>
          <w:szCs w:val="26"/>
          <w:lang w:val="en-US" w:bidi="ar-SA"/>
        </w:rPr>
      </w:pPr>
      <w:r w:rsidRPr="009D73F9">
        <w:rPr>
          <w:rFonts w:ascii="Arial" w:hAnsi="Arial" w:cs="Arial"/>
          <w:sz w:val="26"/>
          <w:szCs w:val="26"/>
          <w:lang w:val="en-US" w:bidi="ar-SA"/>
        </w:rPr>
        <w:t xml:space="preserve">State Through Complainant Arun Kumar Jain …. </w:t>
      </w:r>
      <w:r w:rsidRPr="009D73F9">
        <w:rPr>
          <w:rFonts w:ascii="Arial" w:hAnsi="Arial" w:cs="Arial"/>
          <w:sz w:val="26"/>
          <w:szCs w:val="26"/>
          <w:lang w:val="en-US" w:bidi="ar-SA"/>
        </w:rPr>
        <w:tab/>
      </w:r>
      <w:r w:rsidRPr="009D73F9">
        <w:rPr>
          <w:rFonts w:ascii="Arial" w:hAnsi="Arial" w:cs="Arial"/>
          <w:sz w:val="26"/>
          <w:szCs w:val="26"/>
          <w:lang w:val="en-US" w:bidi="ar-SA"/>
        </w:rPr>
        <w:tab/>
      </w:r>
      <w:r w:rsidRPr="009D73F9">
        <w:rPr>
          <w:rFonts w:ascii="Arial" w:hAnsi="Arial" w:cs="Arial"/>
          <w:sz w:val="26"/>
          <w:szCs w:val="26"/>
          <w:lang w:val="en-US" w:bidi="ar-SA"/>
        </w:rPr>
        <w:tab/>
        <w:t xml:space="preserve">Complainant </w:t>
      </w:r>
    </w:p>
    <w:p w14:paraId="5249A66B" w14:textId="77777777" w:rsidR="009D73F9" w:rsidRPr="009D73F9" w:rsidRDefault="009D73F9" w:rsidP="009D73F9">
      <w:pPr>
        <w:spacing w:after="0" w:line="259" w:lineRule="auto"/>
        <w:jc w:val="both"/>
        <w:rPr>
          <w:rFonts w:ascii="Arial" w:hAnsi="Arial" w:cs="Arial"/>
          <w:sz w:val="26"/>
          <w:szCs w:val="26"/>
          <w:lang w:val="en-US" w:bidi="ar-SA"/>
        </w:rPr>
      </w:pPr>
    </w:p>
    <w:p w14:paraId="6E8249CF" w14:textId="77777777" w:rsidR="009D73F9" w:rsidRPr="009D73F9" w:rsidRDefault="009D73F9" w:rsidP="009A7E61">
      <w:pPr>
        <w:spacing w:after="0" w:line="259" w:lineRule="auto"/>
        <w:ind w:left="5040"/>
        <w:jc w:val="right"/>
        <w:rPr>
          <w:rFonts w:ascii="Arial" w:hAnsi="Arial" w:cs="Arial"/>
          <w:sz w:val="26"/>
          <w:szCs w:val="26"/>
          <w:lang w:val="en-US" w:bidi="ar-SA"/>
        </w:rPr>
      </w:pPr>
      <w:r w:rsidRPr="009D73F9">
        <w:rPr>
          <w:rFonts w:ascii="Arial" w:hAnsi="Arial" w:cs="Arial"/>
          <w:sz w:val="26"/>
          <w:szCs w:val="26"/>
          <w:lang w:val="en-US" w:bidi="ar-SA"/>
        </w:rPr>
        <w:t xml:space="preserve">FIR No. 538/24 dated 27.11.24 </w:t>
      </w:r>
    </w:p>
    <w:p w14:paraId="17567C78" w14:textId="77777777" w:rsidR="009D73F9" w:rsidRPr="009D73F9" w:rsidRDefault="009D73F9" w:rsidP="009A7E61">
      <w:pPr>
        <w:spacing w:after="0" w:line="259" w:lineRule="auto"/>
        <w:ind w:left="4320" w:firstLine="720"/>
        <w:jc w:val="right"/>
        <w:rPr>
          <w:rFonts w:ascii="Arial" w:hAnsi="Arial" w:cs="Arial"/>
          <w:sz w:val="26"/>
          <w:szCs w:val="26"/>
          <w:lang w:val="en-US" w:bidi="ar-SA"/>
        </w:rPr>
      </w:pPr>
      <w:r w:rsidRPr="009D73F9">
        <w:rPr>
          <w:rFonts w:ascii="Arial" w:hAnsi="Arial" w:cs="Arial"/>
          <w:sz w:val="26"/>
          <w:szCs w:val="26"/>
          <w:lang w:val="en-US" w:bidi="ar-SA"/>
        </w:rPr>
        <w:t xml:space="preserve">u/s </w:t>
      </w:r>
      <w:r w:rsidRPr="009D73F9">
        <w:rPr>
          <w:rFonts w:ascii="Arial" w:hAnsi="Arial" w:cs="Arial"/>
          <w:sz w:val="26"/>
          <w:szCs w:val="26"/>
          <w:lang w:val="en-US" w:bidi="ar-SA"/>
        </w:rPr>
        <w:tab/>
        <w:t xml:space="preserve">318/319/61(2) BNS </w:t>
      </w:r>
    </w:p>
    <w:p w14:paraId="6BF1BB38" w14:textId="77777777" w:rsidR="009D73F9" w:rsidRPr="009D73F9" w:rsidRDefault="009D73F9" w:rsidP="009A7E61">
      <w:pPr>
        <w:spacing w:after="0" w:line="259" w:lineRule="auto"/>
        <w:ind w:left="4320" w:firstLine="720"/>
        <w:jc w:val="right"/>
        <w:rPr>
          <w:rFonts w:ascii="Arial" w:hAnsi="Arial" w:cs="Arial"/>
          <w:sz w:val="26"/>
          <w:szCs w:val="26"/>
          <w:lang w:val="en-US" w:bidi="ar-SA"/>
        </w:rPr>
      </w:pPr>
      <w:r w:rsidRPr="009D73F9">
        <w:rPr>
          <w:rFonts w:ascii="Arial" w:hAnsi="Arial" w:cs="Arial"/>
          <w:sz w:val="26"/>
          <w:szCs w:val="26"/>
          <w:lang w:val="en-US" w:bidi="ar-SA"/>
        </w:rPr>
        <w:t xml:space="preserve">P.S. </w:t>
      </w:r>
      <w:r w:rsidRPr="009D73F9">
        <w:rPr>
          <w:rFonts w:ascii="Arial" w:hAnsi="Arial" w:cs="Arial"/>
          <w:sz w:val="26"/>
          <w:szCs w:val="26"/>
          <w:lang w:val="en-US" w:bidi="ar-SA"/>
        </w:rPr>
        <w:tab/>
        <w:t xml:space="preserve">Special Cell </w:t>
      </w:r>
    </w:p>
    <w:p w14:paraId="33A832F4" w14:textId="77777777" w:rsidR="009D73F9" w:rsidRPr="009D73F9" w:rsidRDefault="009D73F9" w:rsidP="009D73F9">
      <w:pPr>
        <w:spacing w:after="0" w:line="259" w:lineRule="auto"/>
        <w:ind w:left="4320" w:firstLine="720"/>
        <w:jc w:val="both"/>
        <w:rPr>
          <w:rFonts w:ascii="Arial" w:hAnsi="Arial" w:cs="Arial"/>
          <w:sz w:val="26"/>
          <w:szCs w:val="26"/>
          <w:lang w:val="en-US" w:bidi="ar-SA"/>
        </w:rPr>
      </w:pPr>
    </w:p>
    <w:p w14:paraId="56B78BC9" w14:textId="6ADD61C8" w:rsidR="009D73F9" w:rsidRPr="009D73F9" w:rsidRDefault="009D73F9" w:rsidP="009D73F9">
      <w:pPr>
        <w:spacing w:after="0" w:line="259" w:lineRule="auto"/>
        <w:jc w:val="both"/>
        <w:rPr>
          <w:rFonts w:ascii="Arial" w:hAnsi="Arial" w:cs="Arial"/>
          <w:szCs w:val="24"/>
          <w:lang w:val="en-US" w:bidi="ar-SA"/>
        </w:rPr>
      </w:pPr>
      <w:r w:rsidRPr="009D73F9">
        <w:rPr>
          <w:rFonts w:ascii="Arial" w:hAnsi="Arial" w:cs="Arial"/>
          <w:szCs w:val="24"/>
          <w:lang w:val="en-US" w:bidi="ar-SA"/>
        </w:rPr>
        <w:t xml:space="preserve">Sub: - Reply of application for release of money to complainant </w:t>
      </w:r>
    </w:p>
    <w:p w14:paraId="5A7A935B" w14:textId="77777777" w:rsidR="009D73F9" w:rsidRPr="009D73F9" w:rsidRDefault="009D73F9" w:rsidP="009D73F9">
      <w:pPr>
        <w:spacing w:after="0" w:line="259" w:lineRule="auto"/>
        <w:jc w:val="both"/>
        <w:rPr>
          <w:rFonts w:ascii="Arial" w:hAnsi="Arial" w:cs="Arial"/>
          <w:szCs w:val="24"/>
          <w:lang w:val="en-US" w:bidi="ar-SA"/>
        </w:rPr>
      </w:pPr>
    </w:p>
    <w:p w14:paraId="2B73F522" w14:textId="77777777" w:rsidR="009D73F9" w:rsidRPr="009A7E61" w:rsidRDefault="009D73F9" w:rsidP="009D73F9">
      <w:pPr>
        <w:spacing w:after="0" w:line="259" w:lineRule="auto"/>
        <w:jc w:val="both"/>
        <w:rPr>
          <w:rFonts w:ascii="Arial" w:hAnsi="Arial" w:cs="Arial"/>
          <w:szCs w:val="24"/>
          <w:lang w:val="en-US" w:bidi="ar-SA"/>
        </w:rPr>
      </w:pPr>
      <w:r w:rsidRPr="009D73F9">
        <w:rPr>
          <w:rFonts w:ascii="Arial" w:hAnsi="Arial" w:cs="Arial"/>
          <w:szCs w:val="24"/>
          <w:lang w:val="en-US" w:bidi="ar-SA"/>
        </w:rPr>
        <w:t xml:space="preserve">Hon’ble Sir, </w:t>
      </w:r>
    </w:p>
    <w:p w14:paraId="04199D93" w14:textId="77777777" w:rsidR="009A7E61" w:rsidRPr="009D73F9" w:rsidRDefault="009A7E61" w:rsidP="009D73F9">
      <w:pPr>
        <w:spacing w:after="0" w:line="259" w:lineRule="auto"/>
        <w:jc w:val="both"/>
        <w:rPr>
          <w:rFonts w:ascii="Arial" w:hAnsi="Arial" w:cs="Arial"/>
          <w:szCs w:val="24"/>
          <w:lang w:val="en-US" w:bidi="ar-SA"/>
        </w:rPr>
      </w:pPr>
    </w:p>
    <w:p w14:paraId="65BEC0E1" w14:textId="77777777" w:rsidR="009A7E61" w:rsidRPr="009A7E61" w:rsidRDefault="009D73F9" w:rsidP="006A31E3">
      <w:pPr>
        <w:spacing w:after="0" w:line="276" w:lineRule="auto"/>
        <w:ind w:firstLine="450"/>
        <w:jc w:val="both"/>
        <w:rPr>
          <w:rFonts w:ascii="Arial" w:eastAsia="Arial" w:hAnsi="Arial" w:cs="Arial"/>
          <w:szCs w:val="24"/>
        </w:rPr>
      </w:pPr>
      <w:r w:rsidRPr="009D73F9">
        <w:rPr>
          <w:rFonts w:ascii="Arial" w:hAnsi="Arial" w:cs="Arial"/>
          <w:szCs w:val="24"/>
          <w:lang w:val="en-US" w:bidi="ar-SA"/>
        </w:rPr>
        <w:t xml:space="preserve"> </w:t>
      </w:r>
      <w:r w:rsidRPr="009D73F9">
        <w:rPr>
          <w:rFonts w:ascii="Arial" w:hAnsi="Arial" w:cs="Arial"/>
          <w:szCs w:val="24"/>
          <w:lang w:val="en-US" w:bidi="ar-SA"/>
        </w:rPr>
        <w:tab/>
      </w:r>
      <w:r w:rsidR="009A7E61" w:rsidRPr="009A7E61">
        <w:rPr>
          <w:rFonts w:ascii="Arial" w:eastAsia="Arial" w:hAnsi="Arial" w:cs="Arial"/>
          <w:szCs w:val="24"/>
        </w:rPr>
        <w:t xml:space="preserve">Most respectfully submitted as under; </w:t>
      </w:r>
    </w:p>
    <w:p w14:paraId="44A40908" w14:textId="77777777" w:rsidR="006A31E3" w:rsidRPr="00233292" w:rsidRDefault="006A31E3" w:rsidP="006A31E3">
      <w:pPr>
        <w:numPr>
          <w:ilvl w:val="0"/>
          <w:numId w:val="5"/>
        </w:numPr>
        <w:spacing w:after="0" w:line="240" w:lineRule="auto"/>
        <w:jc w:val="both"/>
        <w:rPr>
          <w:rFonts w:ascii="Arial" w:eastAsia="Times New Roman" w:hAnsi="Arial" w:cs="Arial"/>
          <w:color w:val="0D0D0D"/>
          <w:kern w:val="0"/>
          <w:szCs w:val="24"/>
          <w:lang w:eastAsia="en-IN"/>
          <w14:ligatures w14:val="none"/>
        </w:rPr>
      </w:pPr>
      <w:r w:rsidRPr="00233292">
        <w:rPr>
          <w:rFonts w:ascii="Arial" w:eastAsia="Times New Roman" w:hAnsi="Arial" w:cs="Arial"/>
          <w:color w:val="0D0D0D"/>
          <w:kern w:val="0"/>
          <w:szCs w:val="24"/>
          <w:lang w:eastAsia="en-IN"/>
          <w14:ligatures w14:val="none"/>
        </w:rPr>
        <w:t>That the complainant </w:t>
      </w:r>
      <w:r w:rsidRPr="00233292">
        <w:rPr>
          <w:rFonts w:ascii="Arial" w:eastAsia="Times New Roman" w:hAnsi="Arial" w:cs="Arial"/>
          <w:b/>
          <w:bCs/>
          <w:color w:val="0D0D0D"/>
          <w:kern w:val="0"/>
          <w:szCs w:val="24"/>
          <w:lang w:eastAsia="en-IN"/>
          <w14:ligatures w14:val="none"/>
        </w:rPr>
        <w:t>Sh. Arun Kumar Jain</w:t>
      </w:r>
      <w:r w:rsidRPr="00233292">
        <w:rPr>
          <w:rFonts w:ascii="Arial" w:eastAsia="Times New Roman" w:hAnsi="Arial" w:cs="Arial"/>
          <w:color w:val="0D0D0D"/>
          <w:kern w:val="0"/>
          <w:szCs w:val="24"/>
          <w:lang w:eastAsia="en-IN"/>
          <w14:ligatures w14:val="none"/>
        </w:rPr>
        <w:t>, aged 76 years, was cheated to the tune of ₹18.86 Crores on the pretext of investment in the stock market through WhatsApp groups.</w:t>
      </w:r>
    </w:p>
    <w:p w14:paraId="63FB59FC" w14:textId="77777777" w:rsidR="006A31E3" w:rsidRPr="00233292" w:rsidRDefault="006A31E3" w:rsidP="006A31E3">
      <w:pPr>
        <w:numPr>
          <w:ilvl w:val="0"/>
          <w:numId w:val="5"/>
        </w:numPr>
        <w:spacing w:after="0" w:line="240" w:lineRule="auto"/>
        <w:jc w:val="both"/>
        <w:rPr>
          <w:rFonts w:ascii="Arial" w:eastAsia="Times New Roman" w:hAnsi="Arial" w:cs="Arial"/>
          <w:color w:val="0D0D0D"/>
          <w:kern w:val="0"/>
          <w:szCs w:val="24"/>
          <w:lang w:eastAsia="en-IN"/>
          <w14:ligatures w14:val="none"/>
        </w:rPr>
      </w:pPr>
      <w:r w:rsidRPr="00233292">
        <w:rPr>
          <w:rFonts w:ascii="Arial" w:eastAsia="Times New Roman" w:hAnsi="Arial" w:cs="Arial"/>
          <w:color w:val="0D0D0D"/>
          <w:kern w:val="0"/>
          <w:szCs w:val="24"/>
          <w:lang w:eastAsia="en-IN"/>
          <w14:ligatures w14:val="none"/>
        </w:rPr>
        <w:t>In July 2024, the complainant was added to a WhatsApp group named </w:t>
      </w:r>
      <w:r w:rsidRPr="00233292">
        <w:rPr>
          <w:rFonts w:ascii="Arial" w:eastAsia="Times New Roman" w:hAnsi="Arial" w:cs="Arial"/>
          <w:b/>
          <w:bCs/>
          <w:color w:val="0D0D0D"/>
          <w:kern w:val="0"/>
          <w:szCs w:val="24"/>
          <w:lang w:eastAsia="en-IN"/>
          <w14:ligatures w14:val="none"/>
        </w:rPr>
        <w:t>“Bajaj FinServ – Bajaj SST</w:t>
      </w:r>
      <w:r w:rsidRPr="00233292">
        <w:rPr>
          <w:rFonts w:ascii="Arial" w:eastAsia="Times New Roman" w:hAnsi="Arial" w:cs="Arial"/>
          <w:b/>
          <w:bCs/>
          <w:color w:val="0D0D0D"/>
          <w:kern w:val="0"/>
          <w:szCs w:val="24"/>
          <w:lang w:eastAsia="en-IN"/>
          <w14:ligatures w14:val="none"/>
        </w:rPr>
        <w:noBreakHyphen/>
        <w:t>XAI INTERNATIONAL”</w:t>
      </w:r>
      <w:r w:rsidRPr="00233292">
        <w:rPr>
          <w:rFonts w:ascii="Arial" w:eastAsia="Times New Roman" w:hAnsi="Arial" w:cs="Arial"/>
          <w:color w:val="0D0D0D"/>
          <w:kern w:val="0"/>
          <w:szCs w:val="24"/>
          <w:lang w:eastAsia="en-IN"/>
          <w14:ligatures w14:val="none"/>
        </w:rPr>
        <w:t> and in August 2024, he was added to another group named </w:t>
      </w:r>
      <w:r w:rsidRPr="00233292">
        <w:rPr>
          <w:rFonts w:ascii="Arial" w:eastAsia="Times New Roman" w:hAnsi="Arial" w:cs="Arial"/>
          <w:b/>
          <w:bCs/>
          <w:color w:val="0D0D0D"/>
          <w:kern w:val="0"/>
          <w:szCs w:val="24"/>
          <w:lang w:eastAsia="en-IN"/>
          <w14:ligatures w14:val="none"/>
        </w:rPr>
        <w:t>“Saif India Stock – VIP 205.”</w:t>
      </w:r>
      <w:r w:rsidRPr="00233292">
        <w:rPr>
          <w:rFonts w:ascii="Arial" w:eastAsia="Times New Roman" w:hAnsi="Arial" w:cs="Arial"/>
          <w:color w:val="0D0D0D"/>
          <w:kern w:val="0"/>
          <w:szCs w:val="24"/>
          <w:lang w:eastAsia="en-IN"/>
          <w14:ligatures w14:val="none"/>
        </w:rPr>
        <w:t> He was lured with promises of exorbitant profits in online trading. A virtual trading account was also opened through a link shared by the fraudsters.</w:t>
      </w:r>
    </w:p>
    <w:p w14:paraId="3CB80FD5" w14:textId="77777777" w:rsidR="006A31E3" w:rsidRPr="00233292" w:rsidRDefault="006A31E3" w:rsidP="006A31E3">
      <w:pPr>
        <w:numPr>
          <w:ilvl w:val="0"/>
          <w:numId w:val="5"/>
        </w:numPr>
        <w:spacing w:after="0" w:line="240" w:lineRule="auto"/>
        <w:jc w:val="both"/>
        <w:rPr>
          <w:rFonts w:ascii="Arial" w:eastAsia="Times New Roman" w:hAnsi="Arial" w:cs="Arial"/>
          <w:color w:val="0D0D0D"/>
          <w:kern w:val="0"/>
          <w:szCs w:val="24"/>
          <w:lang w:eastAsia="en-IN"/>
          <w14:ligatures w14:val="none"/>
        </w:rPr>
      </w:pPr>
      <w:r w:rsidRPr="00233292">
        <w:rPr>
          <w:rFonts w:ascii="Arial" w:eastAsia="Times New Roman" w:hAnsi="Arial" w:cs="Arial"/>
          <w:color w:val="0D0D0D"/>
          <w:kern w:val="0"/>
          <w:szCs w:val="24"/>
          <w:lang w:eastAsia="en-IN"/>
          <w14:ligatures w14:val="none"/>
        </w:rPr>
        <w:t>Acting on their inducement, the complainant transferred a total of ₹18.86 Crores through 43 bank transactions into 26 different bank accounts provided/operated by the fraudsters. Initially, he received small withdrawal amounts, which gained his confidence. Later, when he attempted to withdraw larger funds, his request was rejected, after which he realized he had been cheated. On his complaint, the present FIR was registered.</w:t>
      </w:r>
    </w:p>
    <w:p w14:paraId="3508CE8E" w14:textId="3E2DC504" w:rsidR="009A7E61" w:rsidRDefault="009A7E61" w:rsidP="006A31E3">
      <w:pPr>
        <w:pStyle w:val="NormalWeb"/>
        <w:numPr>
          <w:ilvl w:val="0"/>
          <w:numId w:val="5"/>
        </w:numPr>
        <w:spacing w:line="276" w:lineRule="auto"/>
        <w:jc w:val="both"/>
        <w:rPr>
          <w:rFonts w:ascii="Arial" w:hAnsi="Arial" w:cs="Arial"/>
        </w:rPr>
      </w:pPr>
      <w:r w:rsidRPr="009A7E61">
        <w:rPr>
          <w:rFonts w:ascii="Arial" w:hAnsi="Arial" w:cs="Arial"/>
        </w:rPr>
        <w:t xml:space="preserve">That </w:t>
      </w:r>
      <w:r w:rsidR="006A31E3">
        <w:rPr>
          <w:rFonts w:ascii="Arial" w:hAnsi="Arial" w:cs="Arial"/>
        </w:rPr>
        <w:t>during the course of investigation it found that</w:t>
      </w:r>
      <w:r w:rsidRPr="009A7E61">
        <w:rPr>
          <w:rFonts w:ascii="Arial" w:hAnsi="Arial" w:cs="Arial"/>
        </w:rPr>
        <w:t xml:space="preserve">, a sum of ₹2,00,00,000/- (Rupees Two Crores) was credited into </w:t>
      </w:r>
      <w:r w:rsidRPr="009A7E61">
        <w:rPr>
          <w:rStyle w:val="Strong"/>
          <w:rFonts w:ascii="Arial" w:eastAsiaTheme="majorEastAsia" w:hAnsi="Arial" w:cs="Arial"/>
        </w:rPr>
        <w:t>ICICI Bank A/c No. 645805053026, IFSC: ICICI0006458</w:t>
      </w:r>
      <w:r w:rsidRPr="009A7E61">
        <w:rPr>
          <w:rFonts w:ascii="Arial" w:hAnsi="Arial" w:cs="Arial"/>
        </w:rPr>
        <w:t xml:space="preserve">, maintained in the name of accused </w:t>
      </w:r>
      <w:r w:rsidRPr="009A7E61">
        <w:rPr>
          <w:rStyle w:val="Strong"/>
          <w:rFonts w:ascii="Arial" w:eastAsiaTheme="majorEastAsia" w:hAnsi="Arial" w:cs="Arial"/>
        </w:rPr>
        <w:t>Bharat Vitthal Lande</w:t>
      </w:r>
      <w:r w:rsidRPr="009A7E61">
        <w:rPr>
          <w:rFonts w:ascii="Arial" w:hAnsi="Arial" w:cs="Arial"/>
        </w:rPr>
        <w:t>. Said account was opened with his genuine KYC documents and is linked to his mobile number and email.</w:t>
      </w:r>
    </w:p>
    <w:p w14:paraId="10FB3A20" w14:textId="77777777" w:rsidR="009A7E61" w:rsidRDefault="009A7E61" w:rsidP="006A31E3">
      <w:pPr>
        <w:pStyle w:val="NormalWeb"/>
        <w:numPr>
          <w:ilvl w:val="0"/>
          <w:numId w:val="5"/>
        </w:numPr>
        <w:spacing w:line="276" w:lineRule="auto"/>
        <w:jc w:val="both"/>
        <w:rPr>
          <w:rFonts w:ascii="Arial" w:hAnsi="Arial" w:cs="Arial"/>
        </w:rPr>
      </w:pPr>
      <w:r w:rsidRPr="009A7E61">
        <w:rPr>
          <w:rFonts w:ascii="Arial" w:hAnsi="Arial" w:cs="Arial"/>
        </w:rPr>
        <w:t xml:space="preserve">That accused </w:t>
      </w:r>
      <w:r w:rsidRPr="009A7E61">
        <w:rPr>
          <w:rStyle w:val="Strong"/>
          <w:rFonts w:ascii="Arial" w:eastAsiaTheme="majorEastAsia" w:hAnsi="Arial" w:cs="Arial"/>
        </w:rPr>
        <w:t>Bharat Vitthal Lande</w:t>
      </w:r>
      <w:r w:rsidRPr="009A7E61">
        <w:rPr>
          <w:rFonts w:ascii="Arial" w:hAnsi="Arial" w:cs="Arial"/>
        </w:rPr>
        <w:t xml:space="preserve"> was arrested on </w:t>
      </w:r>
      <w:r w:rsidRPr="009A7E61">
        <w:rPr>
          <w:rStyle w:val="Strong"/>
          <w:rFonts w:ascii="Arial" w:eastAsiaTheme="majorEastAsia" w:hAnsi="Arial" w:cs="Arial"/>
        </w:rPr>
        <w:t>23.06.2025</w:t>
      </w:r>
      <w:r w:rsidRPr="009A7E61">
        <w:rPr>
          <w:rFonts w:ascii="Arial" w:hAnsi="Arial" w:cs="Arial"/>
        </w:rPr>
        <w:t>. During interrogation he admitted that he had dishonestly provided his bank account for use by co</w:t>
      </w:r>
      <w:r w:rsidRPr="009A7E61">
        <w:rPr>
          <w:rFonts w:ascii="Arial" w:hAnsi="Arial" w:cs="Arial"/>
        </w:rPr>
        <w:noBreakHyphen/>
        <w:t>accused persons (through one Dalip and Bishnu) in lieu of a commission of 3% per transaction.</w:t>
      </w:r>
    </w:p>
    <w:p w14:paraId="64678AA0" w14:textId="2D3941AE" w:rsidR="009A7E61" w:rsidRPr="00CA4CAD" w:rsidRDefault="00CA4CAD" w:rsidP="006A31E3">
      <w:pPr>
        <w:pStyle w:val="NormalWeb"/>
        <w:numPr>
          <w:ilvl w:val="0"/>
          <w:numId w:val="5"/>
        </w:numPr>
        <w:spacing w:line="276" w:lineRule="auto"/>
        <w:jc w:val="both"/>
        <w:rPr>
          <w:rFonts w:ascii="Arial" w:hAnsi="Arial" w:cs="Arial"/>
        </w:rPr>
      </w:pPr>
      <w:r w:rsidRPr="00CA4CAD">
        <w:rPr>
          <w:rFonts w:ascii="Arial" w:hAnsi="Arial" w:cs="Arial"/>
        </w:rPr>
        <w:t>That on the basis of his disclosure, co</w:t>
      </w:r>
      <w:r w:rsidRPr="00CA4CAD">
        <w:rPr>
          <w:rFonts w:ascii="Arial" w:hAnsi="Arial" w:cs="Arial"/>
        </w:rPr>
        <w:noBreakHyphen/>
        <w:t xml:space="preserve">accused </w:t>
      </w:r>
      <w:r w:rsidRPr="00CA4CAD">
        <w:rPr>
          <w:rStyle w:val="Strong"/>
          <w:rFonts w:ascii="Arial" w:eastAsiaTheme="majorEastAsia" w:hAnsi="Arial" w:cs="Arial"/>
        </w:rPr>
        <w:t>Bishnu Shrestha</w:t>
      </w:r>
      <w:r w:rsidRPr="00CA4CAD">
        <w:rPr>
          <w:rFonts w:ascii="Arial" w:hAnsi="Arial" w:cs="Arial"/>
        </w:rPr>
        <w:t xml:space="preserve"> was arrested on </w:t>
      </w:r>
      <w:r w:rsidRPr="006A31E3">
        <w:rPr>
          <w:rFonts w:ascii="Arial" w:hAnsi="Arial" w:cs="Arial"/>
          <w:b/>
          <w:bCs/>
        </w:rPr>
        <w:t>01.07.2025</w:t>
      </w:r>
      <w:r w:rsidRPr="00CA4CAD">
        <w:rPr>
          <w:rFonts w:ascii="Arial" w:hAnsi="Arial" w:cs="Arial"/>
        </w:rPr>
        <w:t xml:space="preserve">. Pursuant to his disclosure, an amount of ₹4,50,000/- (Rupees Four Lakh Fifty Thousand only) in cash was recovered from his instance. The said recovery has been duly seized and is presently lying in the </w:t>
      </w:r>
      <w:proofErr w:type="spellStart"/>
      <w:r w:rsidRPr="00CA4CAD">
        <w:rPr>
          <w:rFonts w:ascii="Arial" w:hAnsi="Arial" w:cs="Arial"/>
        </w:rPr>
        <w:t>Malkhana</w:t>
      </w:r>
      <w:proofErr w:type="spellEnd"/>
      <w:r w:rsidRPr="00CA4CAD">
        <w:rPr>
          <w:rFonts w:ascii="Arial" w:hAnsi="Arial" w:cs="Arial"/>
        </w:rPr>
        <w:t xml:space="preserve"> as case property. He further disclosed that he was in touch with many account holders and that the said amount was kept to facilitate expenses for such account holders.</w:t>
      </w:r>
    </w:p>
    <w:p w14:paraId="022BE155" w14:textId="7DA80CB5" w:rsidR="009A7E61" w:rsidRPr="00CA4CAD" w:rsidRDefault="009A7E61" w:rsidP="006A31E3">
      <w:pPr>
        <w:pStyle w:val="NormalWeb"/>
        <w:numPr>
          <w:ilvl w:val="0"/>
          <w:numId w:val="5"/>
        </w:numPr>
        <w:spacing w:before="0" w:beforeAutospacing="0" w:after="0" w:afterAutospacing="0" w:line="276" w:lineRule="auto"/>
        <w:jc w:val="both"/>
        <w:rPr>
          <w:rFonts w:ascii="Arial" w:hAnsi="Arial" w:cs="Arial"/>
        </w:rPr>
      </w:pPr>
      <w:r w:rsidRPr="00CA4CAD">
        <w:rPr>
          <w:rFonts w:ascii="Arial" w:hAnsi="Arial" w:cs="Arial"/>
        </w:rPr>
        <w:t xml:space="preserve">That the complainant </w:t>
      </w:r>
      <w:r w:rsidRPr="00CA4CAD">
        <w:rPr>
          <w:rStyle w:val="Strong"/>
          <w:rFonts w:ascii="Arial" w:eastAsiaTheme="majorEastAsia" w:hAnsi="Arial" w:cs="Arial"/>
        </w:rPr>
        <w:t>Sh. Arun Kumar Jain</w:t>
      </w:r>
      <w:r w:rsidRPr="00CA4CAD">
        <w:rPr>
          <w:rFonts w:ascii="Arial" w:hAnsi="Arial" w:cs="Arial"/>
        </w:rPr>
        <w:t xml:space="preserve"> has filed the present application seeking release of the aforesaid recovered money to him</w:t>
      </w:r>
      <w:r w:rsidR="00BC2443" w:rsidRPr="00CA4CAD">
        <w:rPr>
          <w:rFonts w:ascii="Arial" w:hAnsi="Arial" w:cs="Arial"/>
        </w:rPr>
        <w:t>.</w:t>
      </w:r>
    </w:p>
    <w:p w14:paraId="0A3B1315" w14:textId="6A7413E3" w:rsidR="009A7E61" w:rsidRPr="00CA4CAD" w:rsidRDefault="009A7E61" w:rsidP="006A31E3">
      <w:pPr>
        <w:pStyle w:val="NormalWeb"/>
        <w:numPr>
          <w:ilvl w:val="0"/>
          <w:numId w:val="5"/>
        </w:numPr>
        <w:spacing w:line="276" w:lineRule="auto"/>
        <w:jc w:val="both"/>
        <w:rPr>
          <w:rFonts w:ascii="Arial" w:hAnsi="Arial" w:cs="Arial"/>
        </w:rPr>
      </w:pPr>
      <w:r w:rsidRPr="00CA4CAD">
        <w:rPr>
          <w:rFonts w:ascii="Arial" w:hAnsi="Arial" w:cs="Arial"/>
        </w:rPr>
        <w:t>The Investigating Agency shall respectfully abide by any further directions of this Hon’ble Court regarding custody or release of the said recovered amount, subject to preservation of evidence and due compliance with law.</w:t>
      </w:r>
    </w:p>
    <w:p w14:paraId="0D0139B0" w14:textId="77777777" w:rsidR="009A7E61" w:rsidRDefault="009A7E61" w:rsidP="009A7E61">
      <w:pPr>
        <w:pStyle w:val="ListParagraph"/>
        <w:pBdr>
          <w:top w:val="nil"/>
          <w:left w:val="nil"/>
          <w:bottom w:val="nil"/>
          <w:right w:val="nil"/>
          <w:between w:val="nil"/>
        </w:pBdr>
        <w:spacing w:after="0" w:line="276" w:lineRule="auto"/>
        <w:rPr>
          <w:rFonts w:ascii="Arial" w:eastAsia="Arial" w:hAnsi="Arial" w:cs="Arial"/>
          <w:color w:val="000000"/>
          <w:szCs w:val="24"/>
        </w:rPr>
      </w:pPr>
    </w:p>
    <w:p w14:paraId="64641250" w14:textId="22C57AB5" w:rsidR="009A7E61" w:rsidRPr="009A7E61" w:rsidRDefault="009A7E61" w:rsidP="009A7E61">
      <w:pPr>
        <w:pStyle w:val="ListParagraph"/>
        <w:pBdr>
          <w:top w:val="nil"/>
          <w:left w:val="nil"/>
          <w:bottom w:val="nil"/>
          <w:right w:val="nil"/>
          <w:between w:val="nil"/>
        </w:pBdr>
        <w:spacing w:after="0" w:line="276" w:lineRule="auto"/>
        <w:jc w:val="center"/>
        <w:rPr>
          <w:rFonts w:ascii="Arial" w:eastAsia="Arial" w:hAnsi="Arial" w:cs="Arial"/>
          <w:color w:val="000000"/>
          <w:szCs w:val="24"/>
        </w:rPr>
      </w:pPr>
      <w:r w:rsidRPr="009A7E61">
        <w:rPr>
          <w:rFonts w:ascii="Arial" w:eastAsia="Arial" w:hAnsi="Arial" w:cs="Arial"/>
          <w:color w:val="000000"/>
          <w:szCs w:val="24"/>
        </w:rPr>
        <w:t>Submitted please</w:t>
      </w:r>
    </w:p>
    <w:p w14:paraId="6E1F6086" w14:textId="77777777" w:rsidR="009A7E61" w:rsidRPr="009A7E61" w:rsidRDefault="009A7E61" w:rsidP="009A7E61">
      <w:pPr>
        <w:pStyle w:val="ListParagraph"/>
        <w:pBdr>
          <w:top w:val="nil"/>
          <w:left w:val="nil"/>
          <w:bottom w:val="nil"/>
          <w:right w:val="nil"/>
          <w:between w:val="nil"/>
        </w:pBdr>
        <w:spacing w:after="0" w:line="276" w:lineRule="auto"/>
        <w:rPr>
          <w:rFonts w:ascii="Arial" w:eastAsia="Arial" w:hAnsi="Arial" w:cs="Arial"/>
          <w:color w:val="000000"/>
          <w:szCs w:val="24"/>
        </w:rPr>
      </w:pPr>
    </w:p>
    <w:p w14:paraId="44C6F03D" w14:textId="77777777" w:rsidR="009A7E61" w:rsidRPr="009A7E61" w:rsidRDefault="009A7E61" w:rsidP="009A7E61">
      <w:pPr>
        <w:pStyle w:val="ListParagraph"/>
        <w:pBdr>
          <w:top w:val="nil"/>
          <w:left w:val="nil"/>
          <w:bottom w:val="nil"/>
          <w:right w:val="nil"/>
          <w:between w:val="nil"/>
        </w:pBdr>
        <w:spacing w:after="0" w:line="276" w:lineRule="auto"/>
        <w:jc w:val="right"/>
        <w:rPr>
          <w:rFonts w:ascii="Arial" w:eastAsia="Arial" w:hAnsi="Arial" w:cs="Arial"/>
          <w:color w:val="000000"/>
          <w:szCs w:val="24"/>
        </w:rPr>
      </w:pPr>
      <w:r w:rsidRPr="009A7E61">
        <w:rPr>
          <w:rFonts w:ascii="Arial" w:eastAsia="Arial" w:hAnsi="Arial" w:cs="Arial"/>
          <w:color w:val="000000"/>
          <w:szCs w:val="24"/>
        </w:rPr>
        <w:t>Insp. Vikram Singh</w:t>
      </w:r>
    </w:p>
    <w:p w14:paraId="1EFB1BDE" w14:textId="77777777" w:rsidR="009A7E61" w:rsidRPr="009A7E61" w:rsidRDefault="009A7E61" w:rsidP="009A7E61">
      <w:pPr>
        <w:pStyle w:val="ListParagraph"/>
        <w:pBdr>
          <w:top w:val="nil"/>
          <w:left w:val="nil"/>
          <w:bottom w:val="nil"/>
          <w:right w:val="nil"/>
          <w:between w:val="nil"/>
        </w:pBdr>
        <w:spacing w:after="0" w:line="276" w:lineRule="auto"/>
        <w:jc w:val="right"/>
        <w:rPr>
          <w:rFonts w:ascii="Arial" w:eastAsia="Arial" w:hAnsi="Arial" w:cs="Arial"/>
          <w:color w:val="000000"/>
          <w:szCs w:val="24"/>
        </w:rPr>
      </w:pPr>
      <w:r w:rsidRPr="009A7E61">
        <w:rPr>
          <w:rFonts w:ascii="Arial" w:eastAsia="Arial" w:hAnsi="Arial" w:cs="Arial"/>
          <w:color w:val="000000"/>
          <w:szCs w:val="24"/>
        </w:rPr>
        <w:t xml:space="preserve">IFSO/Special Cell </w:t>
      </w:r>
    </w:p>
    <w:p w14:paraId="2268E6F9" w14:textId="63815EDA" w:rsidR="009A7E61" w:rsidRPr="009A7E61" w:rsidRDefault="009A7E61" w:rsidP="009A7E61">
      <w:pPr>
        <w:pStyle w:val="ListParagraph"/>
        <w:pBdr>
          <w:top w:val="nil"/>
          <w:left w:val="nil"/>
          <w:bottom w:val="nil"/>
          <w:right w:val="nil"/>
          <w:between w:val="nil"/>
        </w:pBdr>
        <w:spacing w:line="276" w:lineRule="auto"/>
        <w:jc w:val="right"/>
        <w:rPr>
          <w:rFonts w:ascii="Arial" w:eastAsia="Arial" w:hAnsi="Arial" w:cs="Arial"/>
          <w:color w:val="000000"/>
          <w:szCs w:val="24"/>
        </w:rPr>
      </w:pPr>
      <w:r>
        <w:rPr>
          <w:rFonts w:ascii="Arial" w:eastAsia="Arial" w:hAnsi="Arial" w:cs="Arial"/>
          <w:color w:val="000000"/>
          <w:szCs w:val="24"/>
        </w:rPr>
        <w:t>23</w:t>
      </w:r>
      <w:r w:rsidRPr="009A7E61">
        <w:rPr>
          <w:rFonts w:ascii="Arial" w:eastAsia="Arial" w:hAnsi="Arial" w:cs="Arial"/>
          <w:color w:val="000000"/>
          <w:szCs w:val="24"/>
        </w:rPr>
        <w:t>.0</w:t>
      </w:r>
      <w:r w:rsidRPr="009A7E61">
        <w:rPr>
          <w:rFonts w:ascii="Arial" w:eastAsia="Arial" w:hAnsi="Arial" w:cs="Arial"/>
          <w:szCs w:val="24"/>
        </w:rPr>
        <w:t>7</w:t>
      </w:r>
      <w:r w:rsidRPr="009A7E61">
        <w:rPr>
          <w:rFonts w:ascii="Arial" w:eastAsia="Arial" w:hAnsi="Arial" w:cs="Arial"/>
          <w:color w:val="000000"/>
          <w:szCs w:val="24"/>
        </w:rPr>
        <w:t>.25</w:t>
      </w:r>
    </w:p>
    <w:p w14:paraId="4A33567A" w14:textId="77777777" w:rsidR="009A7E61" w:rsidRPr="009A7E61" w:rsidRDefault="009A7E61" w:rsidP="009A7E61">
      <w:pPr>
        <w:pStyle w:val="NormalWeb"/>
        <w:ind w:left="720"/>
        <w:jc w:val="both"/>
        <w:rPr>
          <w:rFonts w:ascii="Arial" w:hAnsi="Arial" w:cs="Arial"/>
        </w:rPr>
      </w:pPr>
    </w:p>
    <w:p w14:paraId="35632BB5" w14:textId="1757C221" w:rsidR="00C53C89" w:rsidRPr="00241F66" w:rsidRDefault="00C53C89" w:rsidP="009A7E61">
      <w:pPr>
        <w:pBdr>
          <w:top w:val="nil"/>
          <w:left w:val="nil"/>
          <w:bottom w:val="nil"/>
          <w:right w:val="nil"/>
          <w:between w:val="nil"/>
        </w:pBdr>
        <w:spacing w:after="0" w:line="276" w:lineRule="auto"/>
        <w:ind w:left="450"/>
        <w:jc w:val="both"/>
        <w:rPr>
          <w:rFonts w:cstheme="minorHAnsi"/>
          <w:szCs w:val="24"/>
        </w:rPr>
      </w:pPr>
    </w:p>
    <w:p w14:paraId="21D65598" w14:textId="77777777" w:rsidR="00BF2A59" w:rsidRDefault="00BF2A59"/>
    <w:sectPr w:rsidR="00BF2A59" w:rsidSect="009D73F9">
      <w:pgSz w:w="12240" w:h="15840"/>
      <w:pgMar w:top="1008" w:right="1037"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0B2"/>
    <w:multiLevelType w:val="hybridMultilevel"/>
    <w:tmpl w:val="0C742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62143"/>
    <w:multiLevelType w:val="hybridMultilevel"/>
    <w:tmpl w:val="3264B074"/>
    <w:lvl w:ilvl="0" w:tplc="4009000F">
      <w:start w:val="1"/>
      <w:numFmt w:val="decimal"/>
      <w:lvlText w:val="%1."/>
      <w:lvlJc w:val="left"/>
      <w:pPr>
        <w:ind w:left="646" w:hanging="360"/>
      </w:pPr>
      <w:rPr>
        <w:rFonts w:hint="default"/>
      </w:rPr>
    </w:lvl>
    <w:lvl w:ilvl="1" w:tplc="40090019" w:tentative="1">
      <w:start w:val="1"/>
      <w:numFmt w:val="lowerLetter"/>
      <w:lvlText w:val="%2."/>
      <w:lvlJc w:val="left"/>
      <w:pPr>
        <w:ind w:left="1366" w:hanging="360"/>
      </w:pPr>
    </w:lvl>
    <w:lvl w:ilvl="2" w:tplc="4009001B" w:tentative="1">
      <w:start w:val="1"/>
      <w:numFmt w:val="lowerRoman"/>
      <w:lvlText w:val="%3."/>
      <w:lvlJc w:val="right"/>
      <w:pPr>
        <w:ind w:left="2086" w:hanging="180"/>
      </w:pPr>
    </w:lvl>
    <w:lvl w:ilvl="3" w:tplc="4009000F" w:tentative="1">
      <w:start w:val="1"/>
      <w:numFmt w:val="decimal"/>
      <w:lvlText w:val="%4."/>
      <w:lvlJc w:val="left"/>
      <w:pPr>
        <w:ind w:left="2806" w:hanging="360"/>
      </w:pPr>
    </w:lvl>
    <w:lvl w:ilvl="4" w:tplc="40090019" w:tentative="1">
      <w:start w:val="1"/>
      <w:numFmt w:val="lowerLetter"/>
      <w:lvlText w:val="%5."/>
      <w:lvlJc w:val="left"/>
      <w:pPr>
        <w:ind w:left="3526" w:hanging="360"/>
      </w:pPr>
    </w:lvl>
    <w:lvl w:ilvl="5" w:tplc="4009001B" w:tentative="1">
      <w:start w:val="1"/>
      <w:numFmt w:val="lowerRoman"/>
      <w:lvlText w:val="%6."/>
      <w:lvlJc w:val="right"/>
      <w:pPr>
        <w:ind w:left="4246" w:hanging="180"/>
      </w:pPr>
    </w:lvl>
    <w:lvl w:ilvl="6" w:tplc="4009000F" w:tentative="1">
      <w:start w:val="1"/>
      <w:numFmt w:val="decimal"/>
      <w:lvlText w:val="%7."/>
      <w:lvlJc w:val="left"/>
      <w:pPr>
        <w:ind w:left="4966" w:hanging="360"/>
      </w:pPr>
    </w:lvl>
    <w:lvl w:ilvl="7" w:tplc="40090019" w:tentative="1">
      <w:start w:val="1"/>
      <w:numFmt w:val="lowerLetter"/>
      <w:lvlText w:val="%8."/>
      <w:lvlJc w:val="left"/>
      <w:pPr>
        <w:ind w:left="5686" w:hanging="360"/>
      </w:pPr>
    </w:lvl>
    <w:lvl w:ilvl="8" w:tplc="4009001B" w:tentative="1">
      <w:start w:val="1"/>
      <w:numFmt w:val="lowerRoman"/>
      <w:lvlText w:val="%9."/>
      <w:lvlJc w:val="right"/>
      <w:pPr>
        <w:ind w:left="6406" w:hanging="180"/>
      </w:pPr>
    </w:lvl>
  </w:abstractNum>
  <w:abstractNum w:abstractNumId="2" w15:restartNumberingAfterBreak="0">
    <w:nsid w:val="4A265473"/>
    <w:multiLevelType w:val="multilevel"/>
    <w:tmpl w:val="0E1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6D4590"/>
    <w:multiLevelType w:val="hybridMultilevel"/>
    <w:tmpl w:val="A12A36CE"/>
    <w:lvl w:ilvl="0" w:tplc="40090011">
      <w:start w:val="1"/>
      <w:numFmt w:val="decimal"/>
      <w:lvlText w:val="%1)"/>
      <w:lvlJc w:val="left"/>
      <w:pPr>
        <w:ind w:left="646" w:hanging="360"/>
      </w:pPr>
      <w:rPr>
        <w:rFonts w:hint="default"/>
      </w:rPr>
    </w:lvl>
    <w:lvl w:ilvl="1" w:tplc="FFFFFFFF" w:tentative="1">
      <w:start w:val="1"/>
      <w:numFmt w:val="lowerLetter"/>
      <w:lvlText w:val="%2."/>
      <w:lvlJc w:val="left"/>
      <w:pPr>
        <w:ind w:left="1366" w:hanging="360"/>
      </w:pPr>
    </w:lvl>
    <w:lvl w:ilvl="2" w:tplc="FFFFFFFF" w:tentative="1">
      <w:start w:val="1"/>
      <w:numFmt w:val="lowerRoman"/>
      <w:lvlText w:val="%3."/>
      <w:lvlJc w:val="right"/>
      <w:pPr>
        <w:ind w:left="2086" w:hanging="180"/>
      </w:pPr>
    </w:lvl>
    <w:lvl w:ilvl="3" w:tplc="FFFFFFFF" w:tentative="1">
      <w:start w:val="1"/>
      <w:numFmt w:val="decimal"/>
      <w:lvlText w:val="%4."/>
      <w:lvlJc w:val="left"/>
      <w:pPr>
        <w:ind w:left="2806" w:hanging="360"/>
      </w:pPr>
    </w:lvl>
    <w:lvl w:ilvl="4" w:tplc="FFFFFFFF" w:tentative="1">
      <w:start w:val="1"/>
      <w:numFmt w:val="lowerLetter"/>
      <w:lvlText w:val="%5."/>
      <w:lvlJc w:val="left"/>
      <w:pPr>
        <w:ind w:left="3526" w:hanging="360"/>
      </w:pPr>
    </w:lvl>
    <w:lvl w:ilvl="5" w:tplc="FFFFFFFF" w:tentative="1">
      <w:start w:val="1"/>
      <w:numFmt w:val="lowerRoman"/>
      <w:lvlText w:val="%6."/>
      <w:lvlJc w:val="right"/>
      <w:pPr>
        <w:ind w:left="4246" w:hanging="180"/>
      </w:pPr>
    </w:lvl>
    <w:lvl w:ilvl="6" w:tplc="FFFFFFFF" w:tentative="1">
      <w:start w:val="1"/>
      <w:numFmt w:val="decimal"/>
      <w:lvlText w:val="%7."/>
      <w:lvlJc w:val="left"/>
      <w:pPr>
        <w:ind w:left="4966" w:hanging="360"/>
      </w:pPr>
    </w:lvl>
    <w:lvl w:ilvl="7" w:tplc="FFFFFFFF" w:tentative="1">
      <w:start w:val="1"/>
      <w:numFmt w:val="lowerLetter"/>
      <w:lvlText w:val="%8."/>
      <w:lvlJc w:val="left"/>
      <w:pPr>
        <w:ind w:left="5686" w:hanging="360"/>
      </w:pPr>
    </w:lvl>
    <w:lvl w:ilvl="8" w:tplc="FFFFFFFF" w:tentative="1">
      <w:start w:val="1"/>
      <w:numFmt w:val="lowerRoman"/>
      <w:lvlText w:val="%9."/>
      <w:lvlJc w:val="right"/>
      <w:pPr>
        <w:ind w:left="6406" w:hanging="180"/>
      </w:pPr>
    </w:lvl>
  </w:abstractNum>
  <w:abstractNum w:abstractNumId="5" w15:restartNumberingAfterBreak="0">
    <w:nsid w:val="720D2572"/>
    <w:multiLevelType w:val="multilevel"/>
    <w:tmpl w:val="F77E470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703881">
    <w:abstractNumId w:val="0"/>
  </w:num>
  <w:num w:numId="2" w16cid:durableId="1844466578">
    <w:abstractNumId w:val="3"/>
  </w:num>
  <w:num w:numId="3" w16cid:durableId="1051075242">
    <w:abstractNumId w:val="2"/>
  </w:num>
  <w:num w:numId="4" w16cid:durableId="1655571613">
    <w:abstractNumId w:val="1"/>
  </w:num>
  <w:num w:numId="5" w16cid:durableId="1989480283">
    <w:abstractNumId w:val="4"/>
  </w:num>
  <w:num w:numId="6" w16cid:durableId="193815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59"/>
    <w:rsid w:val="000A7291"/>
    <w:rsid w:val="00241F66"/>
    <w:rsid w:val="002A6175"/>
    <w:rsid w:val="00475135"/>
    <w:rsid w:val="004B5E53"/>
    <w:rsid w:val="00563A02"/>
    <w:rsid w:val="006A31E3"/>
    <w:rsid w:val="00831000"/>
    <w:rsid w:val="009A7E61"/>
    <w:rsid w:val="009D73F9"/>
    <w:rsid w:val="009E2702"/>
    <w:rsid w:val="00A5534D"/>
    <w:rsid w:val="00BC2443"/>
    <w:rsid w:val="00BF2A59"/>
    <w:rsid w:val="00C53C89"/>
    <w:rsid w:val="00CA4CAD"/>
    <w:rsid w:val="00F57C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96FA"/>
  <w15:chartTrackingRefBased/>
  <w15:docId w15:val="{324962EE-A7A8-4BBB-8930-4EAD2B7B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A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F2A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F2A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F2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F2A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F2A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F2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59"/>
    <w:rPr>
      <w:rFonts w:eastAsiaTheme="majorEastAsia" w:cstheme="majorBidi"/>
      <w:color w:val="272727" w:themeColor="text1" w:themeTint="D8"/>
    </w:rPr>
  </w:style>
  <w:style w:type="paragraph" w:styleId="Title">
    <w:name w:val="Title"/>
    <w:basedOn w:val="Normal"/>
    <w:next w:val="Normal"/>
    <w:link w:val="TitleChar"/>
    <w:uiPriority w:val="10"/>
    <w:qFormat/>
    <w:rsid w:val="00BF2A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2A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2A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2A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2A59"/>
    <w:pPr>
      <w:spacing w:before="160"/>
      <w:jc w:val="center"/>
    </w:pPr>
    <w:rPr>
      <w:i/>
      <w:iCs/>
      <w:color w:val="404040" w:themeColor="text1" w:themeTint="BF"/>
    </w:rPr>
  </w:style>
  <w:style w:type="character" w:customStyle="1" w:styleId="QuoteChar">
    <w:name w:val="Quote Char"/>
    <w:basedOn w:val="DefaultParagraphFont"/>
    <w:link w:val="Quote"/>
    <w:uiPriority w:val="29"/>
    <w:rsid w:val="00BF2A59"/>
    <w:rPr>
      <w:i/>
      <w:iCs/>
      <w:color w:val="404040" w:themeColor="text1" w:themeTint="BF"/>
    </w:rPr>
  </w:style>
  <w:style w:type="paragraph" w:styleId="ListParagraph">
    <w:name w:val="List Paragraph"/>
    <w:basedOn w:val="Normal"/>
    <w:uiPriority w:val="34"/>
    <w:qFormat/>
    <w:rsid w:val="00BF2A59"/>
    <w:pPr>
      <w:ind w:left="720"/>
      <w:contextualSpacing/>
    </w:pPr>
  </w:style>
  <w:style w:type="character" w:styleId="IntenseEmphasis">
    <w:name w:val="Intense Emphasis"/>
    <w:basedOn w:val="DefaultParagraphFont"/>
    <w:uiPriority w:val="21"/>
    <w:qFormat/>
    <w:rsid w:val="00BF2A59"/>
    <w:rPr>
      <w:i/>
      <w:iCs/>
      <w:color w:val="2F5496" w:themeColor="accent1" w:themeShade="BF"/>
    </w:rPr>
  </w:style>
  <w:style w:type="paragraph" w:styleId="IntenseQuote">
    <w:name w:val="Intense Quote"/>
    <w:basedOn w:val="Normal"/>
    <w:next w:val="Normal"/>
    <w:link w:val="IntenseQuoteChar"/>
    <w:uiPriority w:val="30"/>
    <w:qFormat/>
    <w:rsid w:val="00BF2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A59"/>
    <w:rPr>
      <w:i/>
      <w:iCs/>
      <w:color w:val="2F5496" w:themeColor="accent1" w:themeShade="BF"/>
    </w:rPr>
  </w:style>
  <w:style w:type="character" w:styleId="IntenseReference">
    <w:name w:val="Intense Reference"/>
    <w:basedOn w:val="DefaultParagraphFont"/>
    <w:uiPriority w:val="32"/>
    <w:qFormat/>
    <w:rsid w:val="00BF2A59"/>
    <w:rPr>
      <w:b/>
      <w:bCs/>
      <w:smallCaps/>
      <w:color w:val="2F5496" w:themeColor="accent1" w:themeShade="BF"/>
      <w:spacing w:val="5"/>
    </w:rPr>
  </w:style>
  <w:style w:type="table" w:styleId="TableGrid">
    <w:name w:val="Table Grid"/>
    <w:basedOn w:val="TableNormal"/>
    <w:uiPriority w:val="39"/>
    <w:rsid w:val="009D73F9"/>
    <w:pPr>
      <w:spacing w:after="0" w:line="240" w:lineRule="auto"/>
    </w:pPr>
    <w:rPr>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1F66"/>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241F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97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8</cp:revision>
  <dcterms:created xsi:type="dcterms:W3CDTF">2025-07-22T13:16:00Z</dcterms:created>
  <dcterms:modified xsi:type="dcterms:W3CDTF">2025-07-22T17:09:00Z</dcterms:modified>
</cp:coreProperties>
</file>