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6957" w14:textId="77777777" w:rsidR="003D5213" w:rsidRPr="003D5213" w:rsidRDefault="003D5213" w:rsidP="003D5213">
      <w:pPr>
        <w:jc w:val="both"/>
        <w:rPr>
          <w:rFonts w:ascii="Arial" w:hAnsi="Arial" w:cs="Arial"/>
        </w:rPr>
      </w:pPr>
      <w:bookmarkStart w:id="0" w:name="_Hlk203754644"/>
      <w:r w:rsidRPr="003D5213">
        <w:rPr>
          <w:rFonts w:ascii="Arial" w:hAnsi="Arial" w:cs="Arial"/>
        </w:rPr>
        <w:tab/>
        <w:t xml:space="preserve">Complainant Sh. Arun Kumar Jain alleged that he was joined in WhatsApp groups wherein he was tutored regarding investment and trading with exorbitant profits. He started transferring payments as investment for trading on their inducement of accused for exorbitant profit and transferred Rs. 18,84,00,000/- from his two bank accounts maintained with RBL Bank and AXIS Bank into 26 different bank accounts. Out of total Rs 18.84 Crores, Rs. 2,00,00,000/- was transferred in the current account of Bharat Vitthal Lande bearing a/c # 645805053026 IFSC Code ICICI0006458 maintained with ICICI Bank </w:t>
      </w:r>
      <w:proofErr w:type="spellStart"/>
      <w:r w:rsidRPr="003D5213">
        <w:rPr>
          <w:rFonts w:ascii="Arial" w:hAnsi="Arial" w:cs="Arial"/>
        </w:rPr>
        <w:t>Savedi</w:t>
      </w:r>
      <w:proofErr w:type="spellEnd"/>
      <w:r w:rsidRPr="003D5213">
        <w:rPr>
          <w:rFonts w:ascii="Arial" w:hAnsi="Arial" w:cs="Arial"/>
        </w:rPr>
        <w:t xml:space="preserve">, Ahmednagar at on 10.10.24. As per KYC documents provided by ICICI Bank, the said account was opened by you on 04.07.2019 by using your KYC documents i.e. DL Card No. MH1620070011405 in the name of Bharat Lande, PAN No. ADJPL3579P. </w:t>
      </w:r>
    </w:p>
    <w:p w14:paraId="5975F2F0" w14:textId="77777777" w:rsidR="003D5213" w:rsidRPr="003D5213" w:rsidRDefault="003D5213" w:rsidP="003D5213">
      <w:pPr>
        <w:jc w:val="both"/>
        <w:rPr>
          <w:rFonts w:ascii="Arial" w:hAnsi="Arial" w:cs="Arial"/>
        </w:rPr>
      </w:pPr>
    </w:p>
    <w:p w14:paraId="1CF5D434" w14:textId="77777777" w:rsidR="003D5213" w:rsidRPr="003D5213" w:rsidRDefault="003D5213" w:rsidP="003D5213">
      <w:pPr>
        <w:jc w:val="both"/>
        <w:rPr>
          <w:rFonts w:ascii="Arial" w:hAnsi="Arial" w:cs="Arial"/>
        </w:rPr>
      </w:pPr>
      <w:r w:rsidRPr="003D5213">
        <w:rPr>
          <w:rFonts w:ascii="Arial" w:hAnsi="Arial" w:cs="Arial"/>
        </w:rPr>
        <w:t xml:space="preserve"> </w:t>
      </w:r>
      <w:r w:rsidRPr="003D5213">
        <w:rPr>
          <w:rFonts w:ascii="Arial" w:hAnsi="Arial" w:cs="Arial"/>
        </w:rPr>
        <w:tab/>
        <w:t xml:space="preserve">Scrutiny of your bank account statement revealed that cheated money worth Rs. 2 Cr was received on 10.10.24 from the account of complainant Arun Kumar Jain through two transactions of Rs. 1 Crore each.  Also, two suspicious transactions of Rs. 40,00,000/- and Rs. 45,00,000/- found credited in your aforesaid bank account on the same day and no satisfactory explanation has been given by you with regard to the source of the above amount. </w:t>
      </w:r>
    </w:p>
    <w:p w14:paraId="1DDAA1C4" w14:textId="77777777" w:rsidR="003D5213" w:rsidRPr="003D5213" w:rsidRDefault="003D5213" w:rsidP="003D5213">
      <w:pPr>
        <w:jc w:val="both"/>
        <w:rPr>
          <w:rFonts w:ascii="Arial" w:hAnsi="Arial" w:cs="Arial"/>
        </w:rPr>
      </w:pPr>
    </w:p>
    <w:p w14:paraId="677C8BA1" w14:textId="77777777" w:rsidR="003D5213" w:rsidRPr="003D5213" w:rsidRDefault="003D5213" w:rsidP="003D5213">
      <w:pPr>
        <w:jc w:val="both"/>
        <w:rPr>
          <w:rFonts w:ascii="Arial" w:hAnsi="Arial" w:cs="Arial"/>
        </w:rPr>
      </w:pPr>
      <w:r w:rsidRPr="003D5213">
        <w:rPr>
          <w:rFonts w:ascii="Arial" w:hAnsi="Arial" w:cs="Arial"/>
        </w:rPr>
        <w:t xml:space="preserve"> </w:t>
      </w:r>
      <w:r w:rsidRPr="003D5213">
        <w:rPr>
          <w:rFonts w:ascii="Arial" w:hAnsi="Arial" w:cs="Arial"/>
        </w:rPr>
        <w:tab/>
        <w:t xml:space="preserve">Further scrutiny of bank record revealed that Mobile No. 9823274555, which is found subscribed in your name was associated with the said bank account. And linked email id bharatlande2@gmail.com is also found registered by you through your mobile 9823274555. Further cheated money was transferred from your account to other accounts on the same day. Investigation revealed your complexity in crime and your nexus with unknown criminals who used/misused the said account through which cheated money was received and further siphoned off to reach to the cybercriminals. During interrogation, you admitted that you provided your account to Vishnu through Dalip dishonestly in lieu of 3% commission of transactions, who are yet to be traced. In order to unearth the entire chain and to unearth the deep-rooted conspiracy and for proper investigation there are reasonable grounds of your arrest and subsequent custodial interrogation.   </w:t>
      </w:r>
    </w:p>
    <w:p w14:paraId="30059EDE" w14:textId="77777777" w:rsidR="003D5213" w:rsidRPr="003D5213" w:rsidRDefault="003D5213" w:rsidP="003D5213">
      <w:pPr>
        <w:jc w:val="both"/>
        <w:rPr>
          <w:rFonts w:ascii="Arial" w:hAnsi="Arial" w:cs="Arial"/>
        </w:rPr>
      </w:pPr>
      <w:r w:rsidRPr="003D5213">
        <w:rPr>
          <w:rFonts w:ascii="Arial" w:hAnsi="Arial" w:cs="Arial"/>
        </w:rPr>
        <w:t xml:space="preserve"> </w:t>
      </w:r>
    </w:p>
    <w:p w14:paraId="74E34798" w14:textId="62AC7C65" w:rsidR="00C30F9A" w:rsidRPr="003D5213" w:rsidRDefault="003D5213" w:rsidP="003D5213">
      <w:pPr>
        <w:jc w:val="both"/>
        <w:rPr>
          <w:rFonts w:ascii="Arial" w:hAnsi="Arial" w:cs="Arial"/>
        </w:rPr>
      </w:pPr>
      <w:r w:rsidRPr="003D5213">
        <w:rPr>
          <w:rFonts w:ascii="Arial" w:hAnsi="Arial" w:cs="Arial"/>
        </w:rPr>
        <w:tab/>
        <w:t xml:space="preserve">Further, notice dated 26.12.24, 15.01.25 (by post) and 26.05.25 (through WhatsApp no. 9823274555) were served upon you but you failed to join the investigation on given dates despite communication and sufficient opportunity. Since, crime under investigation has been committed in a very organized manner involving a syndicate of accused persons operating from India and outside India. Hence, for furtherance of proper investigation, to unearth the deep-rooted conspiracy, to identify the accused persons involved in crime and to recover the material evidence, your arrest is deemed necessary. Also, the evidence/ data in cybercrime is fragile in nature </w:t>
      </w:r>
      <w:r w:rsidRPr="003D5213">
        <w:rPr>
          <w:rFonts w:ascii="Arial" w:hAnsi="Arial" w:cs="Arial"/>
        </w:rPr>
        <w:lastRenderedPageBreak/>
        <w:t xml:space="preserve">and the same can be deleted remotely. Hence in order to avoid the destruction of evidence, furtherance of investigation and to ensure your presence before the Hon’ble court, your arrest is deemed necessary in the interest of investigation on the grounds mentioned above.      </w:t>
      </w:r>
      <w:bookmarkEnd w:id="0"/>
    </w:p>
    <w:sectPr w:rsidR="00C30F9A" w:rsidRPr="003D52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F9A"/>
    <w:rsid w:val="003D5213"/>
    <w:rsid w:val="009E6B29"/>
    <w:rsid w:val="00C30F9A"/>
    <w:rsid w:val="00EB20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63B6D4-A344-4AD1-BC6F-AC40421ED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F9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30F9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30F9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30F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0F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0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F9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30F9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30F9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30F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0F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0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F9A"/>
    <w:rPr>
      <w:rFonts w:eastAsiaTheme="majorEastAsia" w:cstheme="majorBidi"/>
      <w:color w:val="272727" w:themeColor="text1" w:themeTint="D8"/>
    </w:rPr>
  </w:style>
  <w:style w:type="paragraph" w:styleId="Title">
    <w:name w:val="Title"/>
    <w:basedOn w:val="Normal"/>
    <w:next w:val="Normal"/>
    <w:link w:val="TitleChar"/>
    <w:uiPriority w:val="10"/>
    <w:qFormat/>
    <w:rsid w:val="00C30F9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30F9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30F9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30F9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30F9A"/>
    <w:pPr>
      <w:spacing w:before="160"/>
      <w:jc w:val="center"/>
    </w:pPr>
    <w:rPr>
      <w:i/>
      <w:iCs/>
      <w:color w:val="404040" w:themeColor="text1" w:themeTint="BF"/>
    </w:rPr>
  </w:style>
  <w:style w:type="character" w:customStyle="1" w:styleId="QuoteChar">
    <w:name w:val="Quote Char"/>
    <w:basedOn w:val="DefaultParagraphFont"/>
    <w:link w:val="Quote"/>
    <w:uiPriority w:val="29"/>
    <w:rsid w:val="00C30F9A"/>
    <w:rPr>
      <w:i/>
      <w:iCs/>
      <w:color w:val="404040" w:themeColor="text1" w:themeTint="BF"/>
    </w:rPr>
  </w:style>
  <w:style w:type="paragraph" w:styleId="ListParagraph">
    <w:name w:val="List Paragraph"/>
    <w:basedOn w:val="Normal"/>
    <w:uiPriority w:val="34"/>
    <w:qFormat/>
    <w:rsid w:val="00C30F9A"/>
    <w:pPr>
      <w:ind w:left="720"/>
      <w:contextualSpacing/>
    </w:pPr>
  </w:style>
  <w:style w:type="character" w:styleId="IntenseEmphasis">
    <w:name w:val="Intense Emphasis"/>
    <w:basedOn w:val="DefaultParagraphFont"/>
    <w:uiPriority w:val="21"/>
    <w:qFormat/>
    <w:rsid w:val="00C30F9A"/>
    <w:rPr>
      <w:i/>
      <w:iCs/>
      <w:color w:val="2F5496" w:themeColor="accent1" w:themeShade="BF"/>
    </w:rPr>
  </w:style>
  <w:style w:type="paragraph" w:styleId="IntenseQuote">
    <w:name w:val="Intense Quote"/>
    <w:basedOn w:val="Normal"/>
    <w:next w:val="Normal"/>
    <w:link w:val="IntenseQuoteChar"/>
    <w:uiPriority w:val="30"/>
    <w:qFormat/>
    <w:rsid w:val="00C30F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0F9A"/>
    <w:rPr>
      <w:i/>
      <w:iCs/>
      <w:color w:val="2F5496" w:themeColor="accent1" w:themeShade="BF"/>
    </w:rPr>
  </w:style>
  <w:style w:type="character" w:styleId="IntenseReference">
    <w:name w:val="Intense Reference"/>
    <w:basedOn w:val="DefaultParagraphFont"/>
    <w:uiPriority w:val="32"/>
    <w:qFormat/>
    <w:rsid w:val="00C30F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Kumar</dc:creator>
  <cp:keywords/>
  <dc:description/>
  <cp:lastModifiedBy>Pawan Kumar</cp:lastModifiedBy>
  <cp:revision>3</cp:revision>
  <dcterms:created xsi:type="dcterms:W3CDTF">2025-07-18T12:39:00Z</dcterms:created>
  <dcterms:modified xsi:type="dcterms:W3CDTF">2025-07-18T14:05:00Z</dcterms:modified>
</cp:coreProperties>
</file>