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1808F" w14:textId="77777777" w:rsidR="003D5F6A" w:rsidRPr="00233292" w:rsidRDefault="003D5F6A" w:rsidP="003D5F6A">
      <w:pPr>
        <w:spacing w:after="0" w:line="276" w:lineRule="auto"/>
        <w:jc w:val="center"/>
        <w:rPr>
          <w:rFonts w:ascii="Arial" w:hAnsi="Arial" w:cs="Arial"/>
          <w:b/>
          <w:bCs/>
          <w:sz w:val="24"/>
          <w:szCs w:val="24"/>
        </w:rPr>
      </w:pPr>
      <w:r w:rsidRPr="00233292">
        <w:rPr>
          <w:rFonts w:ascii="Arial" w:hAnsi="Arial" w:cs="Arial"/>
          <w:b/>
          <w:bCs/>
          <w:sz w:val="24"/>
          <w:szCs w:val="24"/>
        </w:rPr>
        <w:t>IN THE COURT OF ADDITION SESSION JUDGE: NEW DELHI</w:t>
      </w:r>
    </w:p>
    <w:p w14:paraId="08DDE850" w14:textId="77777777" w:rsidR="003D5F6A" w:rsidRPr="00233292" w:rsidRDefault="003D5F6A" w:rsidP="003D5F6A">
      <w:pPr>
        <w:spacing w:after="0" w:line="276" w:lineRule="auto"/>
        <w:jc w:val="center"/>
        <w:rPr>
          <w:rFonts w:ascii="Arial" w:hAnsi="Arial" w:cs="Arial"/>
          <w:b/>
          <w:bCs/>
          <w:sz w:val="24"/>
          <w:szCs w:val="24"/>
        </w:rPr>
      </w:pPr>
      <w:r w:rsidRPr="00233292">
        <w:rPr>
          <w:rFonts w:ascii="Arial" w:hAnsi="Arial" w:cs="Arial"/>
          <w:b/>
          <w:bCs/>
          <w:sz w:val="24"/>
          <w:szCs w:val="24"/>
        </w:rPr>
        <w:t>PATIALA HOUSE COURTS, NEW DELHI</w:t>
      </w:r>
    </w:p>
    <w:p w14:paraId="442600EE" w14:textId="77777777" w:rsidR="003D5F6A" w:rsidRPr="00233292" w:rsidRDefault="003D5F6A" w:rsidP="003D5F6A">
      <w:pPr>
        <w:spacing w:after="0" w:line="276" w:lineRule="auto"/>
        <w:rPr>
          <w:rFonts w:ascii="Arial" w:hAnsi="Arial" w:cs="Arial"/>
          <w:sz w:val="24"/>
          <w:szCs w:val="24"/>
        </w:rPr>
      </w:pPr>
    </w:p>
    <w:p w14:paraId="00FE8953" w14:textId="77777777" w:rsidR="003D5F6A" w:rsidRPr="00233292" w:rsidRDefault="003D5F6A" w:rsidP="003D5F6A">
      <w:pPr>
        <w:spacing w:after="0" w:line="276" w:lineRule="auto"/>
        <w:ind w:left="5040"/>
        <w:rPr>
          <w:rFonts w:ascii="Arial" w:hAnsi="Arial" w:cs="Arial"/>
          <w:sz w:val="24"/>
          <w:szCs w:val="24"/>
        </w:rPr>
      </w:pPr>
      <w:r w:rsidRPr="00233292">
        <w:rPr>
          <w:rFonts w:ascii="Arial" w:hAnsi="Arial" w:cs="Arial"/>
          <w:sz w:val="24"/>
          <w:szCs w:val="24"/>
        </w:rPr>
        <w:t>FIR No.</w:t>
      </w:r>
      <w:r w:rsidRPr="00233292">
        <w:rPr>
          <w:rFonts w:ascii="Arial" w:hAnsi="Arial" w:cs="Arial"/>
          <w:sz w:val="24"/>
          <w:szCs w:val="24"/>
        </w:rPr>
        <w:tab/>
        <w:t xml:space="preserve">538/24 dated 27/11/24 </w:t>
      </w:r>
    </w:p>
    <w:p w14:paraId="3FE6E6FB" w14:textId="77777777" w:rsidR="003D5F6A" w:rsidRPr="00233292" w:rsidRDefault="003D5F6A" w:rsidP="003D5F6A">
      <w:pPr>
        <w:spacing w:after="0" w:line="276" w:lineRule="auto"/>
        <w:ind w:left="5040"/>
        <w:rPr>
          <w:rFonts w:ascii="Arial" w:hAnsi="Arial" w:cs="Arial"/>
          <w:sz w:val="24"/>
          <w:szCs w:val="24"/>
        </w:rPr>
      </w:pPr>
      <w:r w:rsidRPr="00233292">
        <w:rPr>
          <w:rFonts w:ascii="Arial" w:hAnsi="Arial" w:cs="Arial"/>
          <w:sz w:val="24"/>
          <w:szCs w:val="24"/>
        </w:rPr>
        <w:t xml:space="preserve">U/S </w:t>
      </w:r>
      <w:r w:rsidRPr="00233292">
        <w:rPr>
          <w:rFonts w:ascii="Arial" w:hAnsi="Arial" w:cs="Arial"/>
          <w:sz w:val="24"/>
          <w:szCs w:val="24"/>
        </w:rPr>
        <w:tab/>
      </w:r>
      <w:r w:rsidRPr="00233292">
        <w:rPr>
          <w:rFonts w:ascii="Arial" w:hAnsi="Arial" w:cs="Arial"/>
          <w:sz w:val="24"/>
          <w:szCs w:val="24"/>
        </w:rPr>
        <w:tab/>
        <w:t xml:space="preserve">318/319/61(2) BNS  </w:t>
      </w:r>
    </w:p>
    <w:p w14:paraId="1837FD02" w14:textId="77777777" w:rsidR="003D5F6A" w:rsidRPr="00233292" w:rsidRDefault="003D5F6A" w:rsidP="003D5F6A">
      <w:pPr>
        <w:spacing w:after="0" w:line="276" w:lineRule="auto"/>
        <w:ind w:left="5040"/>
        <w:rPr>
          <w:rFonts w:ascii="Arial" w:hAnsi="Arial" w:cs="Arial"/>
          <w:sz w:val="24"/>
          <w:szCs w:val="24"/>
        </w:rPr>
      </w:pPr>
      <w:r w:rsidRPr="00233292">
        <w:rPr>
          <w:rFonts w:ascii="Arial" w:hAnsi="Arial" w:cs="Arial"/>
          <w:sz w:val="24"/>
          <w:szCs w:val="24"/>
        </w:rPr>
        <w:t>PS</w:t>
      </w:r>
      <w:r w:rsidRPr="00233292">
        <w:rPr>
          <w:rFonts w:ascii="Arial" w:hAnsi="Arial" w:cs="Arial"/>
          <w:sz w:val="24"/>
          <w:szCs w:val="24"/>
        </w:rPr>
        <w:tab/>
      </w:r>
      <w:r w:rsidRPr="00233292">
        <w:rPr>
          <w:rFonts w:ascii="Arial" w:hAnsi="Arial" w:cs="Arial"/>
          <w:sz w:val="24"/>
          <w:szCs w:val="24"/>
        </w:rPr>
        <w:tab/>
        <w:t xml:space="preserve">Special Cell (IFSO) </w:t>
      </w:r>
    </w:p>
    <w:p w14:paraId="36F20228" w14:textId="77777777" w:rsidR="003D5F6A" w:rsidRPr="00233292" w:rsidRDefault="003D5F6A" w:rsidP="003D5F6A">
      <w:pPr>
        <w:spacing w:after="0" w:line="276" w:lineRule="auto"/>
        <w:ind w:left="5040"/>
        <w:rPr>
          <w:rFonts w:ascii="Arial" w:hAnsi="Arial" w:cs="Arial"/>
          <w:sz w:val="24"/>
          <w:szCs w:val="24"/>
        </w:rPr>
      </w:pPr>
      <w:r w:rsidRPr="00233292">
        <w:rPr>
          <w:rFonts w:ascii="Arial" w:hAnsi="Arial" w:cs="Arial"/>
          <w:sz w:val="24"/>
          <w:szCs w:val="24"/>
        </w:rPr>
        <w:t xml:space="preserve">NDOH </w:t>
      </w:r>
      <w:r w:rsidRPr="00233292">
        <w:rPr>
          <w:rFonts w:ascii="Arial" w:hAnsi="Arial" w:cs="Arial"/>
          <w:sz w:val="24"/>
          <w:szCs w:val="24"/>
        </w:rPr>
        <w:tab/>
        <w:t xml:space="preserve">17.07.2025 </w:t>
      </w:r>
    </w:p>
    <w:p w14:paraId="7D49767E" w14:textId="77777777" w:rsidR="003D5F6A" w:rsidRPr="00233292" w:rsidRDefault="003D5F6A" w:rsidP="003D5F6A">
      <w:pPr>
        <w:spacing w:after="0" w:line="276" w:lineRule="auto"/>
        <w:rPr>
          <w:rFonts w:ascii="Arial" w:hAnsi="Arial" w:cs="Arial"/>
          <w:sz w:val="24"/>
          <w:szCs w:val="24"/>
        </w:rPr>
      </w:pPr>
    </w:p>
    <w:p w14:paraId="0653C84C" w14:textId="77777777" w:rsidR="003D5F6A" w:rsidRPr="00233292" w:rsidRDefault="003D5F6A" w:rsidP="003D5F6A">
      <w:pPr>
        <w:spacing w:after="0" w:line="276" w:lineRule="auto"/>
        <w:rPr>
          <w:rFonts w:ascii="Arial" w:hAnsi="Arial" w:cs="Arial"/>
          <w:b/>
          <w:bCs/>
          <w:sz w:val="24"/>
          <w:szCs w:val="24"/>
        </w:rPr>
      </w:pPr>
      <w:r w:rsidRPr="00233292">
        <w:rPr>
          <w:rFonts w:ascii="Arial" w:hAnsi="Arial" w:cs="Arial"/>
          <w:b/>
          <w:bCs/>
          <w:sz w:val="24"/>
          <w:szCs w:val="24"/>
        </w:rPr>
        <w:t xml:space="preserve">State </w:t>
      </w:r>
      <w:r w:rsidRPr="00233292">
        <w:rPr>
          <w:rFonts w:ascii="Arial" w:hAnsi="Arial" w:cs="Arial"/>
          <w:b/>
          <w:bCs/>
          <w:sz w:val="24"/>
          <w:szCs w:val="24"/>
        </w:rPr>
        <w:tab/>
      </w:r>
      <w:r w:rsidRPr="00233292">
        <w:rPr>
          <w:rFonts w:ascii="Arial" w:hAnsi="Arial" w:cs="Arial"/>
          <w:b/>
          <w:bCs/>
          <w:sz w:val="24"/>
          <w:szCs w:val="24"/>
        </w:rPr>
        <w:tab/>
      </w:r>
      <w:r w:rsidRPr="00233292">
        <w:rPr>
          <w:rFonts w:ascii="Arial" w:hAnsi="Arial" w:cs="Arial"/>
          <w:b/>
          <w:bCs/>
          <w:sz w:val="24"/>
          <w:szCs w:val="24"/>
        </w:rPr>
        <w:tab/>
        <w:t>V/s.</w:t>
      </w:r>
      <w:r w:rsidRPr="00233292">
        <w:rPr>
          <w:rFonts w:ascii="Arial" w:hAnsi="Arial" w:cs="Arial"/>
          <w:b/>
          <w:bCs/>
          <w:sz w:val="24"/>
          <w:szCs w:val="24"/>
        </w:rPr>
        <w:tab/>
      </w:r>
      <w:r w:rsidRPr="00233292">
        <w:rPr>
          <w:rFonts w:ascii="Arial" w:hAnsi="Arial" w:cs="Arial"/>
          <w:b/>
          <w:bCs/>
          <w:sz w:val="24"/>
          <w:szCs w:val="24"/>
        </w:rPr>
        <w:tab/>
      </w:r>
      <w:r w:rsidRPr="00233292">
        <w:rPr>
          <w:rFonts w:ascii="Arial" w:hAnsi="Arial" w:cs="Arial"/>
          <w:b/>
          <w:bCs/>
          <w:sz w:val="24"/>
          <w:szCs w:val="24"/>
        </w:rPr>
        <w:tab/>
      </w:r>
      <w:r w:rsidRPr="00233292">
        <w:rPr>
          <w:rFonts w:ascii="Arial" w:hAnsi="Arial" w:cs="Arial"/>
          <w:b/>
          <w:bCs/>
          <w:sz w:val="24"/>
          <w:szCs w:val="24"/>
        </w:rPr>
        <w:tab/>
        <w:t>Sameer Kaushar Malik</w:t>
      </w:r>
    </w:p>
    <w:p w14:paraId="5737BD49" w14:textId="77777777" w:rsidR="003D5F6A" w:rsidRPr="00233292" w:rsidRDefault="003D5F6A" w:rsidP="003D5F6A">
      <w:pPr>
        <w:spacing w:beforeAutospacing="1" w:after="0" w:afterAutospacing="1" w:line="240" w:lineRule="auto"/>
        <w:jc w:val="both"/>
        <w:rPr>
          <w:rFonts w:ascii="Arial" w:eastAsia="Times New Roman" w:hAnsi="Arial" w:cs="Arial"/>
          <w:b/>
          <w:bCs/>
          <w:color w:val="0D0D0D"/>
          <w:kern w:val="0"/>
          <w:sz w:val="24"/>
          <w:szCs w:val="24"/>
          <w:lang w:eastAsia="en-IN" w:bidi="hi-IN"/>
          <w14:ligatures w14:val="none"/>
        </w:rPr>
      </w:pPr>
    </w:p>
    <w:p w14:paraId="106583C5" w14:textId="77777777" w:rsidR="003D5F6A" w:rsidRPr="00233292" w:rsidRDefault="003D5F6A" w:rsidP="003D5F6A">
      <w:pPr>
        <w:spacing w:beforeAutospacing="1" w:after="0" w:afterAutospacing="1"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b/>
          <w:bCs/>
          <w:color w:val="0D0D0D"/>
          <w:kern w:val="0"/>
          <w:sz w:val="24"/>
          <w:szCs w:val="24"/>
          <w:lang w:eastAsia="en-IN" w:bidi="hi-IN"/>
          <w14:ligatures w14:val="none"/>
        </w:rPr>
        <w:t>Subject:</w:t>
      </w:r>
      <w:r w:rsidRPr="00233292">
        <w:rPr>
          <w:rFonts w:ascii="Arial" w:eastAsia="Times New Roman" w:hAnsi="Arial" w:cs="Arial"/>
          <w:color w:val="0D0D0D"/>
          <w:kern w:val="0"/>
          <w:sz w:val="24"/>
          <w:szCs w:val="24"/>
          <w:lang w:eastAsia="en-IN" w:bidi="hi-IN"/>
          <w14:ligatures w14:val="none"/>
        </w:rPr>
        <w:t> Reply to Anticipatory Bail Application of accused </w:t>
      </w:r>
      <w:r w:rsidRPr="00233292">
        <w:rPr>
          <w:rFonts w:ascii="Arial" w:eastAsia="Times New Roman" w:hAnsi="Arial" w:cs="Arial"/>
          <w:b/>
          <w:bCs/>
          <w:color w:val="0D0D0D"/>
          <w:kern w:val="0"/>
          <w:sz w:val="24"/>
          <w:szCs w:val="24"/>
          <w:lang w:eastAsia="en-IN" w:bidi="hi-IN"/>
          <w14:ligatures w14:val="none"/>
        </w:rPr>
        <w:t>Sameer Kaushar Malik</w:t>
      </w:r>
    </w:p>
    <w:p w14:paraId="217CE5C6" w14:textId="77777777" w:rsidR="003D5F6A" w:rsidRPr="00233292" w:rsidRDefault="003D5F6A" w:rsidP="003D5F6A">
      <w:pPr>
        <w:spacing w:beforeAutospacing="1" w:after="0" w:afterAutospacing="1"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b/>
          <w:bCs/>
          <w:color w:val="0D0D0D"/>
          <w:kern w:val="0"/>
          <w:sz w:val="24"/>
          <w:szCs w:val="24"/>
          <w:lang w:eastAsia="en-IN" w:bidi="hi-IN"/>
          <w14:ligatures w14:val="none"/>
        </w:rPr>
        <w:t>Hon’ble Sir,</w:t>
      </w:r>
    </w:p>
    <w:p w14:paraId="4F87A22A" w14:textId="77777777" w:rsidR="003D5F6A" w:rsidRPr="00233292" w:rsidRDefault="003D5F6A" w:rsidP="003D5F6A">
      <w:pPr>
        <w:spacing w:before="100" w:beforeAutospacing="1" w:after="100" w:afterAutospacing="1"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Most respectfully submitted as under:</w:t>
      </w:r>
    </w:p>
    <w:p w14:paraId="2164F8CE" w14:textId="77777777" w:rsidR="003D5F6A" w:rsidRPr="00233292" w:rsidRDefault="003D5F6A" w:rsidP="003D5F6A">
      <w:pPr>
        <w:numPr>
          <w:ilvl w:val="0"/>
          <w:numId w:val="5"/>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That the complainant </w:t>
      </w:r>
      <w:r w:rsidRPr="00233292">
        <w:rPr>
          <w:rFonts w:ascii="Arial" w:eastAsia="Times New Roman" w:hAnsi="Arial" w:cs="Arial"/>
          <w:b/>
          <w:bCs/>
          <w:color w:val="0D0D0D"/>
          <w:kern w:val="0"/>
          <w:sz w:val="24"/>
          <w:szCs w:val="24"/>
          <w:lang w:eastAsia="en-IN" w:bidi="hi-IN"/>
          <w14:ligatures w14:val="none"/>
        </w:rPr>
        <w:t>Sh. Arun Kumar Jain</w:t>
      </w:r>
      <w:r w:rsidRPr="00233292">
        <w:rPr>
          <w:rFonts w:ascii="Arial" w:eastAsia="Times New Roman" w:hAnsi="Arial" w:cs="Arial"/>
          <w:color w:val="0D0D0D"/>
          <w:kern w:val="0"/>
          <w:sz w:val="24"/>
          <w:szCs w:val="24"/>
          <w:lang w:eastAsia="en-IN" w:bidi="hi-IN"/>
          <w14:ligatures w14:val="none"/>
        </w:rPr>
        <w:t>, aged 76 years, was cheated to the tune of ₹18.86 Crores on the pretext of investment in the stock market through WhatsApp groups.</w:t>
      </w:r>
    </w:p>
    <w:p w14:paraId="39A9BE9E" w14:textId="77777777" w:rsidR="003D5F6A" w:rsidRPr="00233292" w:rsidRDefault="003D5F6A" w:rsidP="003D5F6A">
      <w:pPr>
        <w:numPr>
          <w:ilvl w:val="0"/>
          <w:numId w:val="5"/>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In July 2024, the complainant was added to a WhatsApp group named </w:t>
      </w:r>
      <w:r w:rsidRPr="00233292">
        <w:rPr>
          <w:rFonts w:ascii="Arial" w:eastAsia="Times New Roman" w:hAnsi="Arial" w:cs="Arial"/>
          <w:b/>
          <w:bCs/>
          <w:color w:val="0D0D0D"/>
          <w:kern w:val="0"/>
          <w:sz w:val="24"/>
          <w:szCs w:val="24"/>
          <w:lang w:eastAsia="en-IN" w:bidi="hi-IN"/>
          <w14:ligatures w14:val="none"/>
        </w:rPr>
        <w:t>“Bajaj FinServ – Bajaj SST</w:t>
      </w:r>
      <w:r w:rsidRPr="00233292">
        <w:rPr>
          <w:rFonts w:ascii="Arial" w:eastAsia="Times New Roman" w:hAnsi="Arial" w:cs="Arial"/>
          <w:b/>
          <w:bCs/>
          <w:color w:val="0D0D0D"/>
          <w:kern w:val="0"/>
          <w:sz w:val="24"/>
          <w:szCs w:val="24"/>
          <w:lang w:eastAsia="en-IN" w:bidi="hi-IN"/>
          <w14:ligatures w14:val="none"/>
        </w:rPr>
        <w:noBreakHyphen/>
        <w:t>XAI INTERNATIONAL”</w:t>
      </w:r>
      <w:r w:rsidRPr="00233292">
        <w:rPr>
          <w:rFonts w:ascii="Arial" w:eastAsia="Times New Roman" w:hAnsi="Arial" w:cs="Arial"/>
          <w:color w:val="0D0D0D"/>
          <w:kern w:val="0"/>
          <w:sz w:val="24"/>
          <w:szCs w:val="24"/>
          <w:lang w:eastAsia="en-IN" w:bidi="hi-IN"/>
          <w14:ligatures w14:val="none"/>
        </w:rPr>
        <w:t> and in August 2024, he was added to another group named </w:t>
      </w:r>
      <w:r w:rsidRPr="00233292">
        <w:rPr>
          <w:rFonts w:ascii="Arial" w:eastAsia="Times New Roman" w:hAnsi="Arial" w:cs="Arial"/>
          <w:b/>
          <w:bCs/>
          <w:color w:val="0D0D0D"/>
          <w:kern w:val="0"/>
          <w:sz w:val="24"/>
          <w:szCs w:val="24"/>
          <w:lang w:eastAsia="en-IN" w:bidi="hi-IN"/>
          <w14:ligatures w14:val="none"/>
        </w:rPr>
        <w:t>“Saif India Stock – VIP 205.”</w:t>
      </w:r>
      <w:r w:rsidRPr="00233292">
        <w:rPr>
          <w:rFonts w:ascii="Arial" w:eastAsia="Times New Roman" w:hAnsi="Arial" w:cs="Arial"/>
          <w:color w:val="0D0D0D"/>
          <w:kern w:val="0"/>
          <w:sz w:val="24"/>
          <w:szCs w:val="24"/>
          <w:lang w:eastAsia="en-IN" w:bidi="hi-IN"/>
          <w14:ligatures w14:val="none"/>
        </w:rPr>
        <w:t> He was lured with promises of exorbitant profits in online trading. A virtual trading account was also opened through a link shared by the fraudsters.</w:t>
      </w:r>
    </w:p>
    <w:p w14:paraId="40028DB0" w14:textId="77777777" w:rsidR="003D5F6A" w:rsidRPr="00233292" w:rsidRDefault="003D5F6A" w:rsidP="003D5F6A">
      <w:pPr>
        <w:numPr>
          <w:ilvl w:val="0"/>
          <w:numId w:val="5"/>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Acting on their inducement, the complainant transferred a total of ₹18.86 Crores through 43 bank transactions into 26 different bank accounts provided/operated by the fraudsters. Initially, he received small withdrawal amounts, which gained his confidence. Later, when he attempted to withdraw larger funds, his request was rejected, after which he realized he had been cheated. On his complaint, the present FIR was registered.</w:t>
      </w:r>
    </w:p>
    <w:p w14:paraId="3D026E0E" w14:textId="77777777" w:rsidR="003D5F6A" w:rsidRPr="00233292" w:rsidRDefault="003D5F6A" w:rsidP="003D5F6A">
      <w:pPr>
        <w:numPr>
          <w:ilvl w:val="0"/>
          <w:numId w:val="5"/>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Investigation has revealed that ₹18,86,20,000/- was transferred from two of the complainant’s bank accounts (RBL Bank and Axis Bank) into 26 different bank accounts. Out of this, ₹57,00,000/- was transferred into the account of </w:t>
      </w:r>
      <w:r w:rsidRPr="00233292">
        <w:rPr>
          <w:rFonts w:ascii="Arial" w:eastAsia="Times New Roman" w:hAnsi="Arial" w:cs="Arial"/>
          <w:b/>
          <w:bCs/>
          <w:color w:val="0D0D0D"/>
          <w:kern w:val="0"/>
          <w:sz w:val="24"/>
          <w:szCs w:val="24"/>
          <w:lang w:eastAsia="en-IN" w:bidi="hi-IN"/>
          <w14:ligatures w14:val="none"/>
        </w:rPr>
        <w:t>M/s GSB Enterprises</w:t>
      </w:r>
      <w:r w:rsidRPr="00233292">
        <w:rPr>
          <w:rFonts w:ascii="Arial" w:eastAsia="Times New Roman" w:hAnsi="Arial" w:cs="Arial"/>
          <w:color w:val="0D0D0D"/>
          <w:kern w:val="0"/>
          <w:sz w:val="24"/>
          <w:szCs w:val="24"/>
          <w:lang w:eastAsia="en-IN" w:bidi="hi-IN"/>
          <w14:ligatures w14:val="none"/>
        </w:rPr>
        <w:t> (A/c No. 018521010000317, Union Bank, Surat). As per KYC documents, the said account was opened by </w:t>
      </w:r>
      <w:proofErr w:type="spellStart"/>
      <w:r w:rsidRPr="00233292">
        <w:rPr>
          <w:rFonts w:ascii="Arial" w:eastAsia="Times New Roman" w:hAnsi="Arial" w:cs="Arial"/>
          <w:b/>
          <w:bCs/>
          <w:color w:val="0D0D0D"/>
          <w:kern w:val="0"/>
          <w:sz w:val="24"/>
          <w:szCs w:val="24"/>
          <w:lang w:eastAsia="en-IN" w:bidi="hi-IN"/>
          <w14:ligatures w14:val="none"/>
        </w:rPr>
        <w:t>Pumbhadiya</w:t>
      </w:r>
      <w:proofErr w:type="spellEnd"/>
      <w:r w:rsidRPr="00233292">
        <w:rPr>
          <w:rFonts w:ascii="Arial" w:eastAsia="Times New Roman" w:hAnsi="Arial" w:cs="Arial"/>
          <w:b/>
          <w:bCs/>
          <w:color w:val="0D0D0D"/>
          <w:kern w:val="0"/>
          <w:sz w:val="24"/>
          <w:szCs w:val="24"/>
          <w:lang w:eastAsia="en-IN" w:bidi="hi-IN"/>
          <w14:ligatures w14:val="none"/>
        </w:rPr>
        <w:t xml:space="preserve"> </w:t>
      </w:r>
      <w:proofErr w:type="spellStart"/>
      <w:r w:rsidRPr="00233292">
        <w:rPr>
          <w:rFonts w:ascii="Arial" w:eastAsia="Times New Roman" w:hAnsi="Arial" w:cs="Arial"/>
          <w:b/>
          <w:bCs/>
          <w:color w:val="0D0D0D"/>
          <w:kern w:val="0"/>
          <w:sz w:val="24"/>
          <w:szCs w:val="24"/>
          <w:lang w:eastAsia="en-IN" w:bidi="hi-IN"/>
          <w14:ligatures w14:val="none"/>
        </w:rPr>
        <w:t>Shaivin</w:t>
      </w:r>
      <w:proofErr w:type="spellEnd"/>
      <w:r w:rsidRPr="00233292">
        <w:rPr>
          <w:rFonts w:ascii="Arial" w:eastAsia="Times New Roman" w:hAnsi="Arial" w:cs="Arial"/>
          <w:b/>
          <w:bCs/>
          <w:color w:val="0D0D0D"/>
          <w:kern w:val="0"/>
          <w:sz w:val="24"/>
          <w:szCs w:val="24"/>
          <w:lang w:eastAsia="en-IN" w:bidi="hi-IN"/>
          <w14:ligatures w14:val="none"/>
        </w:rPr>
        <w:t xml:space="preserve"> </w:t>
      </w:r>
      <w:proofErr w:type="spellStart"/>
      <w:r w:rsidRPr="00233292">
        <w:rPr>
          <w:rFonts w:ascii="Arial" w:eastAsia="Times New Roman" w:hAnsi="Arial" w:cs="Arial"/>
          <w:b/>
          <w:bCs/>
          <w:color w:val="0D0D0D"/>
          <w:kern w:val="0"/>
          <w:sz w:val="24"/>
          <w:szCs w:val="24"/>
          <w:lang w:eastAsia="en-IN" w:bidi="hi-IN"/>
          <w14:ligatures w14:val="none"/>
        </w:rPr>
        <w:t>Girdharbhai</w:t>
      </w:r>
      <w:proofErr w:type="spellEnd"/>
      <w:r w:rsidRPr="00233292">
        <w:rPr>
          <w:rFonts w:ascii="Arial" w:eastAsia="Times New Roman" w:hAnsi="Arial" w:cs="Arial"/>
          <w:color w:val="0D0D0D"/>
          <w:kern w:val="0"/>
          <w:sz w:val="24"/>
          <w:szCs w:val="24"/>
          <w:lang w:eastAsia="en-IN" w:bidi="hi-IN"/>
          <w14:ligatures w14:val="none"/>
        </w:rPr>
        <w:t xml:space="preserve"> S/o </w:t>
      </w:r>
      <w:proofErr w:type="spellStart"/>
      <w:r w:rsidRPr="00233292">
        <w:rPr>
          <w:rFonts w:ascii="Arial" w:eastAsia="Times New Roman" w:hAnsi="Arial" w:cs="Arial"/>
          <w:color w:val="0D0D0D"/>
          <w:kern w:val="0"/>
          <w:sz w:val="24"/>
          <w:szCs w:val="24"/>
          <w:lang w:eastAsia="en-IN" w:bidi="hi-IN"/>
          <w14:ligatures w14:val="none"/>
        </w:rPr>
        <w:t>Urashabhai</w:t>
      </w:r>
      <w:proofErr w:type="spellEnd"/>
      <w:r w:rsidRPr="00233292">
        <w:rPr>
          <w:rFonts w:ascii="Arial" w:eastAsia="Times New Roman" w:hAnsi="Arial" w:cs="Arial"/>
          <w:color w:val="0D0D0D"/>
          <w:kern w:val="0"/>
          <w:sz w:val="24"/>
          <w:szCs w:val="24"/>
          <w:lang w:eastAsia="en-IN" w:bidi="hi-IN"/>
          <w14:ligatures w14:val="none"/>
        </w:rPr>
        <w:t xml:space="preserve"> </w:t>
      </w:r>
      <w:proofErr w:type="spellStart"/>
      <w:r w:rsidRPr="00233292">
        <w:rPr>
          <w:rFonts w:ascii="Arial" w:eastAsia="Times New Roman" w:hAnsi="Arial" w:cs="Arial"/>
          <w:color w:val="0D0D0D"/>
          <w:kern w:val="0"/>
          <w:sz w:val="24"/>
          <w:szCs w:val="24"/>
          <w:lang w:eastAsia="en-IN" w:bidi="hi-IN"/>
          <w14:ligatures w14:val="none"/>
        </w:rPr>
        <w:t>Girdharbhai</w:t>
      </w:r>
      <w:proofErr w:type="spellEnd"/>
      <w:r w:rsidRPr="00233292">
        <w:rPr>
          <w:rFonts w:ascii="Arial" w:eastAsia="Times New Roman" w:hAnsi="Arial" w:cs="Arial"/>
          <w:color w:val="0D0D0D"/>
          <w:kern w:val="0"/>
          <w:sz w:val="24"/>
          <w:szCs w:val="24"/>
          <w:lang w:eastAsia="en-IN" w:bidi="hi-IN"/>
          <w14:ligatures w14:val="none"/>
        </w:rPr>
        <w:t xml:space="preserve">, R/o A/44, </w:t>
      </w:r>
      <w:proofErr w:type="spellStart"/>
      <w:r w:rsidRPr="00233292">
        <w:rPr>
          <w:rFonts w:ascii="Arial" w:eastAsia="Times New Roman" w:hAnsi="Arial" w:cs="Arial"/>
          <w:color w:val="0D0D0D"/>
          <w:kern w:val="0"/>
          <w:sz w:val="24"/>
          <w:szCs w:val="24"/>
          <w:lang w:eastAsia="en-IN" w:bidi="hi-IN"/>
          <w14:ligatures w14:val="none"/>
        </w:rPr>
        <w:t>Avadhut</w:t>
      </w:r>
      <w:proofErr w:type="spellEnd"/>
      <w:r w:rsidRPr="00233292">
        <w:rPr>
          <w:rFonts w:ascii="Arial" w:eastAsia="Times New Roman" w:hAnsi="Arial" w:cs="Arial"/>
          <w:color w:val="0D0D0D"/>
          <w:kern w:val="0"/>
          <w:sz w:val="24"/>
          <w:szCs w:val="24"/>
          <w:lang w:eastAsia="en-IN" w:bidi="hi-IN"/>
          <w14:ligatures w14:val="none"/>
        </w:rPr>
        <w:t xml:space="preserve"> Nagar, SOC, </w:t>
      </w:r>
      <w:proofErr w:type="spellStart"/>
      <w:r w:rsidRPr="00233292">
        <w:rPr>
          <w:rFonts w:ascii="Arial" w:eastAsia="Times New Roman" w:hAnsi="Arial" w:cs="Arial"/>
          <w:color w:val="0D0D0D"/>
          <w:kern w:val="0"/>
          <w:sz w:val="24"/>
          <w:szCs w:val="24"/>
          <w:lang w:eastAsia="en-IN" w:bidi="hi-IN"/>
          <w14:ligatures w14:val="none"/>
        </w:rPr>
        <w:t>Katargam</w:t>
      </w:r>
      <w:proofErr w:type="spellEnd"/>
      <w:r w:rsidRPr="00233292">
        <w:rPr>
          <w:rFonts w:ascii="Arial" w:eastAsia="Times New Roman" w:hAnsi="Arial" w:cs="Arial"/>
          <w:color w:val="0D0D0D"/>
          <w:kern w:val="0"/>
          <w:sz w:val="24"/>
          <w:szCs w:val="24"/>
          <w:lang w:eastAsia="en-IN" w:bidi="hi-IN"/>
          <w14:ligatures w14:val="none"/>
        </w:rPr>
        <w:t xml:space="preserve">, </w:t>
      </w:r>
      <w:proofErr w:type="spellStart"/>
      <w:r w:rsidRPr="00233292">
        <w:rPr>
          <w:rFonts w:ascii="Arial" w:eastAsia="Times New Roman" w:hAnsi="Arial" w:cs="Arial"/>
          <w:color w:val="0D0D0D"/>
          <w:kern w:val="0"/>
          <w:sz w:val="24"/>
          <w:szCs w:val="24"/>
          <w:lang w:eastAsia="en-IN" w:bidi="hi-IN"/>
          <w14:ligatures w14:val="none"/>
        </w:rPr>
        <w:t>Singanipor</w:t>
      </w:r>
      <w:proofErr w:type="spellEnd"/>
      <w:r w:rsidRPr="00233292">
        <w:rPr>
          <w:rFonts w:ascii="Arial" w:eastAsia="Times New Roman" w:hAnsi="Arial" w:cs="Arial"/>
          <w:color w:val="0D0D0D"/>
          <w:kern w:val="0"/>
          <w:sz w:val="24"/>
          <w:szCs w:val="24"/>
          <w:lang w:eastAsia="en-IN" w:bidi="hi-IN"/>
          <w14:ligatures w14:val="none"/>
        </w:rPr>
        <w:t xml:space="preserve"> Road, Surat, Gujarat, by using KYC documents of </w:t>
      </w:r>
      <w:r w:rsidRPr="00233292">
        <w:rPr>
          <w:rFonts w:ascii="Arial" w:eastAsia="Times New Roman" w:hAnsi="Arial" w:cs="Arial"/>
          <w:b/>
          <w:bCs/>
          <w:color w:val="0D0D0D"/>
          <w:kern w:val="0"/>
          <w:sz w:val="24"/>
          <w:szCs w:val="24"/>
          <w:lang w:eastAsia="en-IN" w:bidi="hi-IN"/>
          <w14:ligatures w14:val="none"/>
        </w:rPr>
        <w:t xml:space="preserve">Shivam </w:t>
      </w:r>
      <w:proofErr w:type="spellStart"/>
      <w:r w:rsidRPr="00233292">
        <w:rPr>
          <w:rFonts w:ascii="Arial" w:eastAsia="Times New Roman" w:hAnsi="Arial" w:cs="Arial"/>
          <w:b/>
          <w:bCs/>
          <w:color w:val="0D0D0D"/>
          <w:kern w:val="0"/>
          <w:sz w:val="24"/>
          <w:szCs w:val="24"/>
          <w:lang w:eastAsia="en-IN" w:bidi="hi-IN"/>
          <w14:ligatures w14:val="none"/>
        </w:rPr>
        <w:t>Pumbodiya</w:t>
      </w:r>
      <w:proofErr w:type="spellEnd"/>
      <w:r w:rsidRPr="00233292">
        <w:rPr>
          <w:rFonts w:ascii="Arial" w:eastAsia="Times New Roman" w:hAnsi="Arial" w:cs="Arial"/>
          <w:b/>
          <w:bCs/>
          <w:color w:val="0D0D0D"/>
          <w:kern w:val="0"/>
          <w:sz w:val="24"/>
          <w:szCs w:val="24"/>
          <w:lang w:eastAsia="en-IN" w:bidi="hi-IN"/>
          <w14:ligatures w14:val="none"/>
        </w:rPr>
        <w:t xml:space="preserve"> </w:t>
      </w:r>
      <w:proofErr w:type="spellStart"/>
      <w:r w:rsidRPr="00233292">
        <w:rPr>
          <w:rFonts w:ascii="Arial" w:eastAsia="Times New Roman" w:hAnsi="Arial" w:cs="Arial"/>
          <w:b/>
          <w:bCs/>
          <w:color w:val="0D0D0D"/>
          <w:kern w:val="0"/>
          <w:sz w:val="24"/>
          <w:szCs w:val="24"/>
          <w:lang w:eastAsia="en-IN" w:bidi="hi-IN"/>
          <w14:ligatures w14:val="none"/>
        </w:rPr>
        <w:t>Girdharibhai</w:t>
      </w:r>
      <w:proofErr w:type="spellEnd"/>
      <w:r w:rsidRPr="00233292">
        <w:rPr>
          <w:rFonts w:ascii="Arial" w:eastAsia="Times New Roman" w:hAnsi="Arial" w:cs="Arial"/>
          <w:color w:val="0D0D0D"/>
          <w:kern w:val="0"/>
          <w:sz w:val="24"/>
          <w:szCs w:val="24"/>
          <w:lang w:eastAsia="en-IN" w:bidi="hi-IN"/>
          <w14:ligatures w14:val="none"/>
        </w:rPr>
        <w:t> (Aadhaar No. 3939 9002 4404, PAN No. GKYPK1473B, Udyam Registration No. GJ220378418, Union Bank of India).</w:t>
      </w:r>
    </w:p>
    <w:p w14:paraId="2144F61D" w14:textId="77777777" w:rsidR="003D5F6A" w:rsidRPr="00233292" w:rsidRDefault="003D5F6A" w:rsidP="003D5F6A">
      <w:pPr>
        <w:numPr>
          <w:ilvl w:val="0"/>
          <w:numId w:val="5"/>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Further, ₹30,00,000/- was transferred into the account of </w:t>
      </w:r>
      <w:r w:rsidRPr="00233292">
        <w:rPr>
          <w:rFonts w:ascii="Arial" w:eastAsia="Times New Roman" w:hAnsi="Arial" w:cs="Arial"/>
          <w:b/>
          <w:bCs/>
          <w:color w:val="0D0D0D"/>
          <w:kern w:val="0"/>
          <w:sz w:val="24"/>
          <w:szCs w:val="24"/>
          <w:lang w:eastAsia="en-IN" w:bidi="hi-IN"/>
          <w14:ligatures w14:val="none"/>
        </w:rPr>
        <w:t>M/s Balaji Construction and Inte</w:t>
      </w:r>
      <w:r w:rsidRPr="00233292">
        <w:rPr>
          <w:rFonts w:ascii="Arial" w:eastAsia="Times New Roman" w:hAnsi="Arial" w:cs="Arial"/>
          <w:color w:val="0D0D0D"/>
          <w:kern w:val="0"/>
          <w:sz w:val="24"/>
          <w:szCs w:val="24"/>
          <w:lang w:eastAsia="en-IN" w:bidi="hi-IN"/>
          <w14:ligatures w14:val="none"/>
        </w:rPr>
        <w:t> (UCO Bank A/c No. 17930210002353), opened by </w:t>
      </w:r>
      <w:proofErr w:type="spellStart"/>
      <w:r w:rsidRPr="00233292">
        <w:rPr>
          <w:rFonts w:ascii="Arial" w:eastAsia="Times New Roman" w:hAnsi="Arial" w:cs="Arial"/>
          <w:b/>
          <w:bCs/>
          <w:color w:val="0D0D0D"/>
          <w:kern w:val="0"/>
          <w:sz w:val="24"/>
          <w:szCs w:val="24"/>
          <w:lang w:eastAsia="en-IN" w:bidi="hi-IN"/>
          <w14:ligatures w14:val="none"/>
        </w:rPr>
        <w:t>Surajbhan</w:t>
      </w:r>
      <w:proofErr w:type="spellEnd"/>
      <w:r w:rsidRPr="00233292">
        <w:rPr>
          <w:rFonts w:ascii="Arial" w:eastAsia="Times New Roman" w:hAnsi="Arial" w:cs="Arial"/>
          <w:b/>
          <w:bCs/>
          <w:color w:val="0D0D0D"/>
          <w:kern w:val="0"/>
          <w:sz w:val="24"/>
          <w:szCs w:val="24"/>
          <w:lang w:eastAsia="en-IN" w:bidi="hi-IN"/>
          <w14:ligatures w14:val="none"/>
        </w:rPr>
        <w:t xml:space="preserve"> </w:t>
      </w:r>
      <w:proofErr w:type="spellStart"/>
      <w:r w:rsidRPr="00233292">
        <w:rPr>
          <w:rFonts w:ascii="Arial" w:eastAsia="Times New Roman" w:hAnsi="Arial" w:cs="Arial"/>
          <w:b/>
          <w:bCs/>
          <w:color w:val="0D0D0D"/>
          <w:kern w:val="0"/>
          <w:sz w:val="24"/>
          <w:szCs w:val="24"/>
          <w:lang w:eastAsia="en-IN" w:bidi="hi-IN"/>
          <w14:ligatures w14:val="none"/>
        </w:rPr>
        <w:t>Dhankar</w:t>
      </w:r>
      <w:proofErr w:type="spellEnd"/>
      <w:r w:rsidRPr="00233292">
        <w:rPr>
          <w:rFonts w:ascii="Arial" w:eastAsia="Times New Roman" w:hAnsi="Arial" w:cs="Arial"/>
          <w:color w:val="0D0D0D"/>
          <w:kern w:val="0"/>
          <w:sz w:val="24"/>
          <w:szCs w:val="24"/>
          <w:lang w:eastAsia="en-IN" w:bidi="hi-IN"/>
          <w14:ligatures w14:val="none"/>
        </w:rPr>
        <w:t xml:space="preserve"> S/o </w:t>
      </w:r>
      <w:proofErr w:type="spellStart"/>
      <w:r w:rsidRPr="00233292">
        <w:rPr>
          <w:rFonts w:ascii="Arial" w:eastAsia="Times New Roman" w:hAnsi="Arial" w:cs="Arial"/>
          <w:color w:val="0D0D0D"/>
          <w:kern w:val="0"/>
          <w:sz w:val="24"/>
          <w:szCs w:val="24"/>
          <w:lang w:eastAsia="en-IN" w:bidi="hi-IN"/>
          <w14:ligatures w14:val="none"/>
        </w:rPr>
        <w:t>Kesuram</w:t>
      </w:r>
      <w:proofErr w:type="spellEnd"/>
      <w:r w:rsidRPr="00233292">
        <w:rPr>
          <w:rFonts w:ascii="Arial" w:eastAsia="Times New Roman" w:hAnsi="Arial" w:cs="Arial"/>
          <w:color w:val="0D0D0D"/>
          <w:kern w:val="0"/>
          <w:sz w:val="24"/>
          <w:szCs w:val="24"/>
          <w:lang w:eastAsia="en-IN" w:bidi="hi-IN"/>
          <w14:ligatures w14:val="none"/>
        </w:rPr>
        <w:t xml:space="preserve"> </w:t>
      </w:r>
      <w:proofErr w:type="spellStart"/>
      <w:r w:rsidRPr="00233292">
        <w:rPr>
          <w:rFonts w:ascii="Arial" w:eastAsia="Times New Roman" w:hAnsi="Arial" w:cs="Arial"/>
          <w:color w:val="0D0D0D"/>
          <w:kern w:val="0"/>
          <w:sz w:val="24"/>
          <w:szCs w:val="24"/>
          <w:lang w:eastAsia="en-IN" w:bidi="hi-IN"/>
          <w14:ligatures w14:val="none"/>
        </w:rPr>
        <w:t>Dhankar</w:t>
      </w:r>
      <w:proofErr w:type="spellEnd"/>
      <w:r w:rsidRPr="00233292">
        <w:rPr>
          <w:rFonts w:ascii="Arial" w:eastAsia="Times New Roman" w:hAnsi="Arial" w:cs="Arial"/>
          <w:color w:val="0D0D0D"/>
          <w:kern w:val="0"/>
          <w:sz w:val="24"/>
          <w:szCs w:val="24"/>
          <w:lang w:eastAsia="en-IN" w:bidi="hi-IN"/>
          <w14:ligatures w14:val="none"/>
        </w:rPr>
        <w:t xml:space="preserve">, R/o Village Sarona, Tehsil </w:t>
      </w:r>
      <w:proofErr w:type="spellStart"/>
      <w:r w:rsidRPr="00233292">
        <w:rPr>
          <w:rFonts w:ascii="Arial" w:eastAsia="Times New Roman" w:hAnsi="Arial" w:cs="Arial"/>
          <w:color w:val="0D0D0D"/>
          <w:kern w:val="0"/>
          <w:sz w:val="24"/>
          <w:szCs w:val="24"/>
          <w:lang w:eastAsia="en-IN" w:bidi="hi-IN"/>
          <w14:ligatures w14:val="none"/>
        </w:rPr>
        <w:t>Narharpur</w:t>
      </w:r>
      <w:proofErr w:type="spellEnd"/>
      <w:r w:rsidRPr="00233292">
        <w:rPr>
          <w:rFonts w:ascii="Arial" w:eastAsia="Times New Roman" w:hAnsi="Arial" w:cs="Arial"/>
          <w:color w:val="0D0D0D"/>
          <w:kern w:val="0"/>
          <w:sz w:val="24"/>
          <w:szCs w:val="24"/>
          <w:lang w:eastAsia="en-IN" w:bidi="hi-IN"/>
          <w14:ligatures w14:val="none"/>
        </w:rPr>
        <w:t xml:space="preserve">, District </w:t>
      </w:r>
      <w:proofErr w:type="spellStart"/>
      <w:r w:rsidRPr="00233292">
        <w:rPr>
          <w:rFonts w:ascii="Arial" w:eastAsia="Times New Roman" w:hAnsi="Arial" w:cs="Arial"/>
          <w:color w:val="0D0D0D"/>
          <w:kern w:val="0"/>
          <w:sz w:val="24"/>
          <w:szCs w:val="24"/>
          <w:lang w:eastAsia="en-IN" w:bidi="hi-IN"/>
          <w14:ligatures w14:val="none"/>
        </w:rPr>
        <w:t>Kanker</w:t>
      </w:r>
      <w:proofErr w:type="spellEnd"/>
      <w:r w:rsidRPr="00233292">
        <w:rPr>
          <w:rFonts w:ascii="Arial" w:eastAsia="Times New Roman" w:hAnsi="Arial" w:cs="Arial"/>
          <w:color w:val="0D0D0D"/>
          <w:kern w:val="0"/>
          <w:sz w:val="24"/>
          <w:szCs w:val="24"/>
          <w:lang w:eastAsia="en-IN" w:bidi="hi-IN"/>
          <w14:ligatures w14:val="none"/>
        </w:rPr>
        <w:t>, Chhattisgarh.</w:t>
      </w:r>
    </w:p>
    <w:p w14:paraId="6DA28701" w14:textId="77777777" w:rsidR="003D5F6A" w:rsidRPr="00233292" w:rsidRDefault="003D5F6A" w:rsidP="003D5F6A">
      <w:pPr>
        <w:numPr>
          <w:ilvl w:val="0"/>
          <w:numId w:val="5"/>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These are identified as the </w:t>
      </w:r>
      <w:r w:rsidRPr="00233292">
        <w:rPr>
          <w:rFonts w:ascii="Arial" w:eastAsia="Times New Roman" w:hAnsi="Arial" w:cs="Arial"/>
          <w:b/>
          <w:bCs/>
          <w:color w:val="0D0D0D"/>
          <w:kern w:val="0"/>
          <w:sz w:val="24"/>
          <w:szCs w:val="24"/>
          <w:lang w:eastAsia="en-IN" w:bidi="hi-IN"/>
          <w14:ligatures w14:val="none"/>
        </w:rPr>
        <w:t>Layer I accounts</w:t>
      </w:r>
      <w:r w:rsidRPr="00233292">
        <w:rPr>
          <w:rFonts w:ascii="Arial" w:eastAsia="Times New Roman" w:hAnsi="Arial" w:cs="Arial"/>
          <w:color w:val="0D0D0D"/>
          <w:kern w:val="0"/>
          <w:sz w:val="24"/>
          <w:szCs w:val="24"/>
          <w:lang w:eastAsia="en-IN" w:bidi="hi-IN"/>
          <w14:ligatures w14:val="none"/>
        </w:rPr>
        <w:t>. From M/s GSB Enterprises ₹11,10,000/- and from M/s Balaji Construction and Inte ₹5,00,000/- were further transferred into the bank accounts of </w:t>
      </w:r>
      <w:r w:rsidRPr="00233292">
        <w:rPr>
          <w:rFonts w:ascii="Arial" w:eastAsia="Times New Roman" w:hAnsi="Arial" w:cs="Arial"/>
          <w:b/>
          <w:bCs/>
          <w:color w:val="0D0D0D"/>
          <w:kern w:val="0"/>
          <w:sz w:val="24"/>
          <w:szCs w:val="24"/>
          <w:lang w:eastAsia="en-IN" w:bidi="hi-IN"/>
          <w14:ligatures w14:val="none"/>
        </w:rPr>
        <w:t>Mohd. Irfan</w:t>
      </w:r>
      <w:r w:rsidRPr="00233292">
        <w:rPr>
          <w:rFonts w:ascii="Arial" w:eastAsia="Times New Roman" w:hAnsi="Arial" w:cs="Arial"/>
          <w:color w:val="0D0D0D"/>
          <w:kern w:val="0"/>
          <w:sz w:val="24"/>
          <w:szCs w:val="24"/>
          <w:lang w:eastAsia="en-IN" w:bidi="hi-IN"/>
          <w14:ligatures w14:val="none"/>
        </w:rPr>
        <w:t xml:space="preserve"> S/o Mohd. </w:t>
      </w:r>
      <w:proofErr w:type="spellStart"/>
      <w:r w:rsidRPr="00233292">
        <w:rPr>
          <w:rFonts w:ascii="Arial" w:eastAsia="Times New Roman" w:hAnsi="Arial" w:cs="Arial"/>
          <w:color w:val="0D0D0D"/>
          <w:kern w:val="0"/>
          <w:sz w:val="24"/>
          <w:szCs w:val="24"/>
          <w:lang w:eastAsia="en-IN" w:bidi="hi-IN"/>
          <w14:ligatures w14:val="none"/>
        </w:rPr>
        <w:t>Mustaqeen</w:t>
      </w:r>
      <w:proofErr w:type="spellEnd"/>
      <w:r w:rsidRPr="00233292">
        <w:rPr>
          <w:rFonts w:ascii="Arial" w:eastAsia="Times New Roman" w:hAnsi="Arial" w:cs="Arial"/>
          <w:color w:val="0D0D0D"/>
          <w:kern w:val="0"/>
          <w:sz w:val="24"/>
          <w:szCs w:val="24"/>
          <w:lang w:eastAsia="en-IN" w:bidi="hi-IN"/>
          <w14:ligatures w14:val="none"/>
        </w:rPr>
        <w:t xml:space="preserve"> </w:t>
      </w:r>
      <w:r w:rsidRPr="00233292">
        <w:rPr>
          <w:rFonts w:ascii="Arial" w:eastAsia="Times New Roman" w:hAnsi="Arial" w:cs="Arial"/>
          <w:color w:val="0D0D0D"/>
          <w:kern w:val="0"/>
          <w:sz w:val="24"/>
          <w:szCs w:val="24"/>
          <w:lang w:eastAsia="en-IN" w:bidi="hi-IN"/>
          <w14:ligatures w14:val="none"/>
        </w:rPr>
        <w:lastRenderedPageBreak/>
        <w:t>Sayyed, R/o Room No. 34-A, Sai Seva Society, Opposite Union Bank of India, Nari Seva Sadan Road, Ghatkopar (West), Mumbai, Maharashtra – 400086.</w:t>
      </w:r>
    </w:p>
    <w:p w14:paraId="0F2234B7" w14:textId="77777777" w:rsidR="003D5F6A" w:rsidRPr="00233292" w:rsidRDefault="003D5F6A" w:rsidP="003D5F6A">
      <w:pPr>
        <w:numPr>
          <w:ilvl w:val="0"/>
          <w:numId w:val="5"/>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hAnsi="Arial" w:cs="Arial"/>
          <w:sz w:val="24"/>
          <w:szCs w:val="24"/>
        </w:rPr>
        <w:t>That the undersigned is the newly appointed Investigating Officer in the present case FIR No. 538/24 dated 27.11.2024, Police Station Special Cell (IFSO).</w:t>
      </w:r>
    </w:p>
    <w:p w14:paraId="2E4D13FE" w14:textId="77777777" w:rsidR="003D5F6A" w:rsidRPr="00233292" w:rsidRDefault="003D5F6A" w:rsidP="003D5F6A">
      <w:pPr>
        <w:numPr>
          <w:ilvl w:val="0"/>
          <w:numId w:val="5"/>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hAnsi="Arial" w:cs="Arial"/>
          <w:sz w:val="24"/>
          <w:szCs w:val="24"/>
        </w:rPr>
        <w:t>That the previous Investigating Officer of the case has been transferred, and the case file has recently been handed over to the undersigned.</w:t>
      </w:r>
    </w:p>
    <w:p w14:paraId="5E04C400" w14:textId="77777777" w:rsidR="003D5F6A" w:rsidRPr="00233292" w:rsidRDefault="003D5F6A" w:rsidP="003D5F6A">
      <w:pPr>
        <w:numPr>
          <w:ilvl w:val="0"/>
          <w:numId w:val="5"/>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hAnsi="Arial" w:cs="Arial"/>
          <w:sz w:val="24"/>
          <w:szCs w:val="24"/>
        </w:rPr>
        <w:t>That the case involves complex financial transactions and multiple accused persons. The investigation is still at a crucial stage and is under active progress.</w:t>
      </w:r>
    </w:p>
    <w:p w14:paraId="77E00DD6" w14:textId="77777777" w:rsidR="003D5F6A" w:rsidRPr="00233292" w:rsidRDefault="003D5F6A" w:rsidP="003D5F6A">
      <w:pPr>
        <w:numPr>
          <w:ilvl w:val="0"/>
          <w:numId w:val="5"/>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hAnsi="Arial" w:cs="Arial"/>
          <w:sz w:val="24"/>
          <w:szCs w:val="24"/>
        </w:rPr>
        <w:t>That in order to file a comprehensive and detailed reply, some reasonable time is required to thoroughly examine the case records, scrutinize the voluminous documents, and coordinate with concerned IO.</w:t>
      </w:r>
    </w:p>
    <w:p w14:paraId="697FC2C6" w14:textId="77777777" w:rsidR="003D5F6A" w:rsidRPr="00233292" w:rsidRDefault="003D5F6A" w:rsidP="003D5F6A">
      <w:pPr>
        <w:numPr>
          <w:ilvl w:val="0"/>
          <w:numId w:val="5"/>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hAnsi="Arial" w:cs="Arial"/>
          <w:sz w:val="24"/>
          <w:szCs w:val="24"/>
        </w:rPr>
        <w:t>It is therefore most humbly prayed that in the interest of justice, the Hon’ble Court may kindly grant some more time to file a detailed reply to the anticipatory bail application of accused Sameer Kaushar Malik.</w:t>
      </w:r>
    </w:p>
    <w:p w14:paraId="656025D5" w14:textId="77777777" w:rsidR="003D5F6A" w:rsidRDefault="003D5F6A" w:rsidP="003D5F6A">
      <w:pPr>
        <w:spacing w:after="0" w:line="240" w:lineRule="auto"/>
        <w:jc w:val="both"/>
        <w:rPr>
          <w:rFonts w:ascii="Arial" w:hAnsi="Arial" w:cs="Arial"/>
          <w:sz w:val="24"/>
          <w:szCs w:val="24"/>
        </w:rPr>
      </w:pPr>
    </w:p>
    <w:p w14:paraId="3498388B" w14:textId="77777777" w:rsidR="003D5F6A" w:rsidRPr="00233292" w:rsidRDefault="003D5F6A" w:rsidP="003D5F6A">
      <w:pPr>
        <w:spacing w:after="0" w:line="240" w:lineRule="auto"/>
        <w:jc w:val="both"/>
        <w:rPr>
          <w:rFonts w:ascii="Arial" w:eastAsia="Times New Roman" w:hAnsi="Arial" w:cs="Arial"/>
          <w:color w:val="0D0D0D"/>
          <w:kern w:val="0"/>
          <w:sz w:val="24"/>
          <w:szCs w:val="24"/>
          <w:lang w:eastAsia="en-IN" w:bidi="hi-IN"/>
          <w14:ligatures w14:val="none"/>
        </w:rPr>
      </w:pPr>
    </w:p>
    <w:p w14:paraId="4EBDF002" w14:textId="77777777" w:rsidR="003D5F6A" w:rsidRPr="007B398B" w:rsidRDefault="003D5F6A" w:rsidP="003D5F6A">
      <w:pPr>
        <w:spacing w:after="0" w:line="276" w:lineRule="auto"/>
        <w:jc w:val="center"/>
        <w:rPr>
          <w:rFonts w:ascii="Arial" w:hAnsi="Arial" w:cs="Arial"/>
          <w:szCs w:val="24"/>
        </w:rPr>
      </w:pPr>
      <w:r w:rsidRPr="007B398B">
        <w:rPr>
          <w:rFonts w:ascii="Arial" w:hAnsi="Arial" w:cs="Arial"/>
          <w:szCs w:val="24"/>
        </w:rPr>
        <w:t>Submitted please</w:t>
      </w:r>
    </w:p>
    <w:p w14:paraId="67AD4973" w14:textId="77777777" w:rsidR="003D5F6A" w:rsidRDefault="003D5F6A" w:rsidP="003D5F6A">
      <w:pPr>
        <w:spacing w:after="0" w:line="276" w:lineRule="auto"/>
        <w:rPr>
          <w:rFonts w:ascii="Arial" w:hAnsi="Arial" w:cs="Arial"/>
          <w:szCs w:val="24"/>
        </w:rPr>
      </w:pPr>
      <w:r w:rsidRPr="007B398B">
        <w:rPr>
          <w:rFonts w:ascii="Arial" w:hAnsi="Arial" w:cs="Arial"/>
          <w:szCs w:val="24"/>
        </w:rPr>
        <w:tab/>
      </w:r>
      <w:r w:rsidRPr="007B398B">
        <w:rPr>
          <w:rFonts w:ascii="Arial" w:hAnsi="Arial" w:cs="Arial"/>
          <w:szCs w:val="24"/>
        </w:rPr>
        <w:tab/>
      </w:r>
      <w:r w:rsidRPr="007B398B">
        <w:rPr>
          <w:rFonts w:ascii="Arial" w:hAnsi="Arial" w:cs="Arial"/>
          <w:szCs w:val="24"/>
        </w:rPr>
        <w:tab/>
      </w:r>
      <w:r w:rsidRPr="007B398B">
        <w:rPr>
          <w:rFonts w:ascii="Arial" w:hAnsi="Arial" w:cs="Arial"/>
          <w:szCs w:val="24"/>
        </w:rPr>
        <w:tab/>
      </w:r>
      <w:r w:rsidRPr="007B398B">
        <w:rPr>
          <w:rFonts w:ascii="Arial" w:hAnsi="Arial" w:cs="Arial"/>
          <w:szCs w:val="24"/>
        </w:rPr>
        <w:tab/>
      </w:r>
      <w:r w:rsidRPr="007B398B">
        <w:rPr>
          <w:rFonts w:ascii="Arial" w:hAnsi="Arial" w:cs="Arial"/>
          <w:szCs w:val="24"/>
        </w:rPr>
        <w:tab/>
      </w:r>
      <w:r w:rsidRPr="007B398B">
        <w:rPr>
          <w:rFonts w:ascii="Arial" w:hAnsi="Arial" w:cs="Arial"/>
          <w:szCs w:val="24"/>
        </w:rPr>
        <w:tab/>
      </w:r>
      <w:r w:rsidRPr="007B398B">
        <w:rPr>
          <w:rFonts w:ascii="Arial" w:hAnsi="Arial" w:cs="Arial"/>
          <w:szCs w:val="24"/>
        </w:rPr>
        <w:tab/>
      </w:r>
      <w:r w:rsidRPr="007B398B">
        <w:rPr>
          <w:rFonts w:ascii="Arial" w:hAnsi="Arial" w:cs="Arial"/>
          <w:szCs w:val="24"/>
        </w:rPr>
        <w:tab/>
      </w:r>
    </w:p>
    <w:p w14:paraId="7DE7C0FA" w14:textId="77777777" w:rsidR="003D5F6A" w:rsidRPr="007B398B" w:rsidRDefault="003D5F6A" w:rsidP="003D5F6A">
      <w:pPr>
        <w:spacing w:after="0" w:line="276" w:lineRule="auto"/>
        <w:ind w:left="5760" w:firstLine="720"/>
        <w:rPr>
          <w:rFonts w:ascii="Arial" w:hAnsi="Arial" w:cs="Arial"/>
          <w:szCs w:val="24"/>
        </w:rPr>
      </w:pPr>
      <w:r w:rsidRPr="007B398B">
        <w:rPr>
          <w:rFonts w:ascii="Arial" w:hAnsi="Arial" w:cs="Arial"/>
          <w:szCs w:val="24"/>
        </w:rPr>
        <w:t xml:space="preserve">Insp. </w:t>
      </w:r>
      <w:r>
        <w:rPr>
          <w:rFonts w:ascii="Arial" w:hAnsi="Arial" w:cs="Arial"/>
          <w:szCs w:val="24"/>
        </w:rPr>
        <w:t>Vikram Singh</w:t>
      </w:r>
    </w:p>
    <w:p w14:paraId="3EE32EDB" w14:textId="77777777" w:rsidR="003D5F6A" w:rsidRPr="007B398B" w:rsidRDefault="003D5F6A" w:rsidP="003D5F6A">
      <w:pPr>
        <w:spacing w:after="0" w:line="276" w:lineRule="auto"/>
        <w:ind w:left="6480"/>
        <w:rPr>
          <w:rFonts w:ascii="Arial" w:hAnsi="Arial" w:cs="Arial"/>
          <w:szCs w:val="24"/>
        </w:rPr>
      </w:pPr>
      <w:r w:rsidRPr="007B398B">
        <w:rPr>
          <w:rFonts w:ascii="Arial" w:hAnsi="Arial" w:cs="Arial"/>
          <w:szCs w:val="24"/>
        </w:rPr>
        <w:t xml:space="preserve">IFSO/Special Cell </w:t>
      </w:r>
    </w:p>
    <w:p w14:paraId="2C896119" w14:textId="77777777" w:rsidR="003D5F6A" w:rsidRPr="007B398B" w:rsidRDefault="003D5F6A" w:rsidP="003D5F6A">
      <w:pPr>
        <w:spacing w:after="0" w:line="276" w:lineRule="auto"/>
        <w:ind w:left="6480"/>
        <w:rPr>
          <w:rFonts w:ascii="Arial" w:hAnsi="Arial" w:cs="Arial"/>
          <w:szCs w:val="24"/>
        </w:rPr>
      </w:pPr>
      <w:r w:rsidRPr="007B398B">
        <w:rPr>
          <w:rFonts w:ascii="Arial" w:hAnsi="Arial" w:cs="Arial"/>
          <w:szCs w:val="24"/>
        </w:rPr>
        <w:t>New Delhi</w:t>
      </w:r>
    </w:p>
    <w:p w14:paraId="2D5ED83F" w14:textId="77777777" w:rsidR="003D5F6A" w:rsidRPr="007B398B" w:rsidRDefault="003D5F6A" w:rsidP="003D5F6A">
      <w:pPr>
        <w:spacing w:after="0" w:line="276" w:lineRule="auto"/>
        <w:ind w:left="6480"/>
        <w:rPr>
          <w:rFonts w:ascii="Arial" w:hAnsi="Arial" w:cs="Arial"/>
          <w:b/>
          <w:bCs/>
          <w:szCs w:val="24"/>
        </w:rPr>
      </w:pPr>
      <w:r>
        <w:rPr>
          <w:rFonts w:ascii="Arial" w:hAnsi="Arial" w:cs="Arial"/>
          <w:szCs w:val="24"/>
        </w:rPr>
        <w:t>17</w:t>
      </w:r>
      <w:r w:rsidRPr="007B398B">
        <w:rPr>
          <w:rFonts w:ascii="Arial" w:hAnsi="Arial" w:cs="Arial"/>
          <w:szCs w:val="24"/>
        </w:rPr>
        <w:t>.0</w:t>
      </w:r>
      <w:r>
        <w:rPr>
          <w:rFonts w:ascii="Arial" w:hAnsi="Arial" w:cs="Arial"/>
          <w:szCs w:val="24"/>
        </w:rPr>
        <w:t>7</w:t>
      </w:r>
      <w:r w:rsidRPr="007B398B">
        <w:rPr>
          <w:rFonts w:ascii="Arial" w:hAnsi="Arial" w:cs="Arial"/>
          <w:szCs w:val="24"/>
        </w:rPr>
        <w:t xml:space="preserve">.25 </w:t>
      </w:r>
    </w:p>
    <w:p w14:paraId="2A9AAC66" w14:textId="77777777" w:rsidR="003D5F6A" w:rsidRPr="00CD734C" w:rsidRDefault="003D5F6A" w:rsidP="003D5F6A"/>
    <w:p w14:paraId="4364C40A" w14:textId="77777777" w:rsidR="00E204AB" w:rsidRDefault="00E204AB"/>
    <w:p w14:paraId="4BF8AD8D" w14:textId="77777777" w:rsidR="00AB3378" w:rsidRDefault="00AB3378"/>
    <w:p w14:paraId="55B5D80C" w14:textId="77777777" w:rsidR="00AB3378" w:rsidRDefault="00AB3378"/>
    <w:p w14:paraId="5379B778" w14:textId="77777777" w:rsidR="00AB3378" w:rsidRDefault="00AB3378"/>
    <w:p w14:paraId="7B5DA42E" w14:textId="77777777" w:rsidR="00AB3378" w:rsidRDefault="00AB3378"/>
    <w:p w14:paraId="3D5797B9" w14:textId="77777777" w:rsidR="00AB3378" w:rsidRDefault="00AB3378"/>
    <w:p w14:paraId="7D34A4A3" w14:textId="77777777" w:rsidR="00AB3378" w:rsidRDefault="00AB3378"/>
    <w:p w14:paraId="0E7A09F8" w14:textId="77777777" w:rsidR="00AB3378" w:rsidRDefault="00AB3378"/>
    <w:p w14:paraId="0ED7BFFC" w14:textId="77777777" w:rsidR="00AB3378" w:rsidRDefault="00AB3378"/>
    <w:p w14:paraId="6A6F2A1C" w14:textId="77777777" w:rsidR="00AB3378" w:rsidRDefault="00AB3378"/>
    <w:p w14:paraId="727B8D4F" w14:textId="77777777" w:rsidR="00AB3378" w:rsidRDefault="00AB3378"/>
    <w:p w14:paraId="6F05AED2" w14:textId="77777777" w:rsidR="00AB3378" w:rsidRDefault="00AB3378"/>
    <w:p w14:paraId="3ECCF9F1" w14:textId="77777777" w:rsidR="00AB3378" w:rsidRDefault="00AB3378"/>
    <w:p w14:paraId="2BE39806" w14:textId="77777777" w:rsidR="00AB3378" w:rsidRDefault="00AB3378"/>
    <w:p w14:paraId="5ECA05BC" w14:textId="77777777" w:rsidR="00AB3378" w:rsidRDefault="00AB3378"/>
    <w:p w14:paraId="62311194" w14:textId="77777777" w:rsidR="00AB3378" w:rsidRDefault="00AB3378"/>
    <w:p w14:paraId="64BDDA4C" w14:textId="77777777" w:rsidR="00EC49F9" w:rsidRDefault="00EC49F9" w:rsidP="00AB3378">
      <w:pPr>
        <w:spacing w:after="0" w:line="276" w:lineRule="auto"/>
        <w:jc w:val="center"/>
        <w:rPr>
          <w:rFonts w:ascii="Arial" w:hAnsi="Arial" w:cs="Arial"/>
          <w:b/>
          <w:bCs/>
          <w:sz w:val="24"/>
          <w:szCs w:val="24"/>
        </w:rPr>
      </w:pPr>
    </w:p>
    <w:p w14:paraId="7A6E81B9" w14:textId="77777777" w:rsidR="00EC49F9" w:rsidRDefault="00EC49F9" w:rsidP="00AB3378">
      <w:pPr>
        <w:spacing w:after="0" w:line="276" w:lineRule="auto"/>
        <w:jc w:val="center"/>
        <w:rPr>
          <w:rFonts w:ascii="Arial" w:hAnsi="Arial" w:cs="Arial"/>
          <w:b/>
          <w:bCs/>
          <w:sz w:val="24"/>
          <w:szCs w:val="24"/>
        </w:rPr>
      </w:pPr>
    </w:p>
    <w:p w14:paraId="01B51538" w14:textId="626C93C9" w:rsidR="00AB3378" w:rsidRPr="00233292" w:rsidRDefault="00AB3378" w:rsidP="00AB3378">
      <w:pPr>
        <w:spacing w:after="0" w:line="276" w:lineRule="auto"/>
        <w:jc w:val="center"/>
        <w:rPr>
          <w:rFonts w:ascii="Arial" w:hAnsi="Arial" w:cs="Arial"/>
          <w:b/>
          <w:bCs/>
          <w:sz w:val="24"/>
          <w:szCs w:val="24"/>
        </w:rPr>
      </w:pPr>
      <w:r w:rsidRPr="00233292">
        <w:rPr>
          <w:rFonts w:ascii="Arial" w:hAnsi="Arial" w:cs="Arial"/>
          <w:b/>
          <w:bCs/>
          <w:sz w:val="24"/>
          <w:szCs w:val="24"/>
        </w:rPr>
        <w:t>IN THE COURT OF ADDITION SESSION JUDGE: NEW DELHI</w:t>
      </w:r>
    </w:p>
    <w:p w14:paraId="1AFBA797" w14:textId="77777777" w:rsidR="00AB3378" w:rsidRPr="00233292" w:rsidRDefault="00AB3378" w:rsidP="00AB3378">
      <w:pPr>
        <w:spacing w:after="0" w:line="276" w:lineRule="auto"/>
        <w:jc w:val="center"/>
        <w:rPr>
          <w:rFonts w:ascii="Arial" w:hAnsi="Arial" w:cs="Arial"/>
          <w:b/>
          <w:bCs/>
          <w:sz w:val="24"/>
          <w:szCs w:val="24"/>
        </w:rPr>
      </w:pPr>
      <w:r w:rsidRPr="00233292">
        <w:rPr>
          <w:rFonts w:ascii="Arial" w:hAnsi="Arial" w:cs="Arial"/>
          <w:b/>
          <w:bCs/>
          <w:sz w:val="24"/>
          <w:szCs w:val="24"/>
        </w:rPr>
        <w:t>PATIALA HOUSE COURTS, NEW DELHI</w:t>
      </w:r>
    </w:p>
    <w:p w14:paraId="4358FFB5" w14:textId="77777777" w:rsidR="00AB3378" w:rsidRPr="00233292" w:rsidRDefault="00AB3378" w:rsidP="00AB3378">
      <w:pPr>
        <w:spacing w:after="0" w:line="276" w:lineRule="auto"/>
        <w:rPr>
          <w:rFonts w:ascii="Arial" w:hAnsi="Arial" w:cs="Arial"/>
          <w:sz w:val="24"/>
          <w:szCs w:val="24"/>
        </w:rPr>
      </w:pPr>
    </w:p>
    <w:p w14:paraId="4856A7E8" w14:textId="77777777" w:rsidR="00AB3378" w:rsidRPr="00233292" w:rsidRDefault="00AB3378" w:rsidP="00AB3378">
      <w:pPr>
        <w:spacing w:after="0" w:line="276" w:lineRule="auto"/>
        <w:ind w:left="5040"/>
        <w:rPr>
          <w:rFonts w:ascii="Arial" w:hAnsi="Arial" w:cs="Arial"/>
          <w:sz w:val="24"/>
          <w:szCs w:val="24"/>
        </w:rPr>
      </w:pPr>
      <w:r w:rsidRPr="00233292">
        <w:rPr>
          <w:rFonts w:ascii="Arial" w:hAnsi="Arial" w:cs="Arial"/>
          <w:sz w:val="24"/>
          <w:szCs w:val="24"/>
        </w:rPr>
        <w:t>FIR No.</w:t>
      </w:r>
      <w:r w:rsidRPr="00233292">
        <w:rPr>
          <w:rFonts w:ascii="Arial" w:hAnsi="Arial" w:cs="Arial"/>
          <w:sz w:val="24"/>
          <w:szCs w:val="24"/>
        </w:rPr>
        <w:tab/>
        <w:t xml:space="preserve">538/24 dated 27/11/24 </w:t>
      </w:r>
    </w:p>
    <w:p w14:paraId="3F74515D" w14:textId="77777777" w:rsidR="00AB3378" w:rsidRPr="00233292" w:rsidRDefault="00AB3378" w:rsidP="00AB3378">
      <w:pPr>
        <w:spacing w:after="0" w:line="276" w:lineRule="auto"/>
        <w:ind w:left="5040"/>
        <w:rPr>
          <w:rFonts w:ascii="Arial" w:hAnsi="Arial" w:cs="Arial"/>
          <w:sz w:val="24"/>
          <w:szCs w:val="24"/>
        </w:rPr>
      </w:pPr>
      <w:r w:rsidRPr="00233292">
        <w:rPr>
          <w:rFonts w:ascii="Arial" w:hAnsi="Arial" w:cs="Arial"/>
          <w:sz w:val="24"/>
          <w:szCs w:val="24"/>
        </w:rPr>
        <w:t xml:space="preserve">U/S </w:t>
      </w:r>
      <w:r w:rsidRPr="00233292">
        <w:rPr>
          <w:rFonts w:ascii="Arial" w:hAnsi="Arial" w:cs="Arial"/>
          <w:sz w:val="24"/>
          <w:szCs w:val="24"/>
        </w:rPr>
        <w:tab/>
      </w:r>
      <w:r w:rsidRPr="00233292">
        <w:rPr>
          <w:rFonts w:ascii="Arial" w:hAnsi="Arial" w:cs="Arial"/>
          <w:sz w:val="24"/>
          <w:szCs w:val="24"/>
        </w:rPr>
        <w:tab/>
        <w:t xml:space="preserve">318/319/61(2) BNS  </w:t>
      </w:r>
    </w:p>
    <w:p w14:paraId="6C622DB5" w14:textId="77777777" w:rsidR="00AB3378" w:rsidRPr="00233292" w:rsidRDefault="00AB3378" w:rsidP="00AB3378">
      <w:pPr>
        <w:spacing w:after="0" w:line="276" w:lineRule="auto"/>
        <w:ind w:left="5040"/>
        <w:rPr>
          <w:rFonts w:ascii="Arial" w:hAnsi="Arial" w:cs="Arial"/>
          <w:sz w:val="24"/>
          <w:szCs w:val="24"/>
        </w:rPr>
      </w:pPr>
      <w:r w:rsidRPr="00233292">
        <w:rPr>
          <w:rFonts w:ascii="Arial" w:hAnsi="Arial" w:cs="Arial"/>
          <w:sz w:val="24"/>
          <w:szCs w:val="24"/>
        </w:rPr>
        <w:t>PS</w:t>
      </w:r>
      <w:r w:rsidRPr="00233292">
        <w:rPr>
          <w:rFonts w:ascii="Arial" w:hAnsi="Arial" w:cs="Arial"/>
          <w:sz w:val="24"/>
          <w:szCs w:val="24"/>
        </w:rPr>
        <w:tab/>
      </w:r>
      <w:r w:rsidRPr="00233292">
        <w:rPr>
          <w:rFonts w:ascii="Arial" w:hAnsi="Arial" w:cs="Arial"/>
          <w:sz w:val="24"/>
          <w:szCs w:val="24"/>
        </w:rPr>
        <w:tab/>
        <w:t xml:space="preserve">Special Cell (IFSO) </w:t>
      </w:r>
    </w:p>
    <w:p w14:paraId="0D805931" w14:textId="481E299D" w:rsidR="00AB3378" w:rsidRPr="00233292" w:rsidRDefault="00AB3378" w:rsidP="00AB3378">
      <w:pPr>
        <w:spacing w:after="0" w:line="276" w:lineRule="auto"/>
        <w:ind w:left="5040"/>
        <w:rPr>
          <w:rFonts w:ascii="Arial" w:hAnsi="Arial" w:cs="Arial"/>
          <w:sz w:val="24"/>
          <w:szCs w:val="24"/>
        </w:rPr>
      </w:pPr>
      <w:r w:rsidRPr="00233292">
        <w:rPr>
          <w:rFonts w:ascii="Arial" w:hAnsi="Arial" w:cs="Arial"/>
          <w:sz w:val="24"/>
          <w:szCs w:val="24"/>
        </w:rPr>
        <w:t xml:space="preserve">NDOH </w:t>
      </w:r>
      <w:r w:rsidRPr="00233292">
        <w:rPr>
          <w:rFonts w:ascii="Arial" w:hAnsi="Arial" w:cs="Arial"/>
          <w:sz w:val="24"/>
          <w:szCs w:val="24"/>
        </w:rPr>
        <w:tab/>
      </w:r>
      <w:r>
        <w:rPr>
          <w:rFonts w:ascii="Arial" w:hAnsi="Arial" w:cs="Arial"/>
          <w:sz w:val="24"/>
          <w:szCs w:val="24"/>
        </w:rPr>
        <w:t>29</w:t>
      </w:r>
      <w:r w:rsidRPr="00233292">
        <w:rPr>
          <w:rFonts w:ascii="Arial" w:hAnsi="Arial" w:cs="Arial"/>
          <w:sz w:val="24"/>
          <w:szCs w:val="24"/>
        </w:rPr>
        <w:t xml:space="preserve">.07.2025 </w:t>
      </w:r>
    </w:p>
    <w:p w14:paraId="0FEA5797" w14:textId="77777777" w:rsidR="00AB3378" w:rsidRPr="00233292" w:rsidRDefault="00AB3378" w:rsidP="00AB3378">
      <w:pPr>
        <w:spacing w:after="0" w:line="276" w:lineRule="auto"/>
        <w:rPr>
          <w:rFonts w:ascii="Arial" w:hAnsi="Arial" w:cs="Arial"/>
          <w:sz w:val="24"/>
          <w:szCs w:val="24"/>
        </w:rPr>
      </w:pPr>
    </w:p>
    <w:p w14:paraId="2C2EE478" w14:textId="77777777" w:rsidR="00AB3378" w:rsidRPr="00233292" w:rsidRDefault="00AB3378" w:rsidP="00AB3378">
      <w:pPr>
        <w:spacing w:after="0" w:line="276" w:lineRule="auto"/>
        <w:rPr>
          <w:rFonts w:ascii="Arial" w:hAnsi="Arial" w:cs="Arial"/>
          <w:b/>
          <w:bCs/>
          <w:sz w:val="24"/>
          <w:szCs w:val="24"/>
        </w:rPr>
      </w:pPr>
      <w:r w:rsidRPr="00233292">
        <w:rPr>
          <w:rFonts w:ascii="Arial" w:hAnsi="Arial" w:cs="Arial"/>
          <w:b/>
          <w:bCs/>
          <w:sz w:val="24"/>
          <w:szCs w:val="24"/>
        </w:rPr>
        <w:t xml:space="preserve">State </w:t>
      </w:r>
      <w:r w:rsidRPr="00233292">
        <w:rPr>
          <w:rFonts w:ascii="Arial" w:hAnsi="Arial" w:cs="Arial"/>
          <w:b/>
          <w:bCs/>
          <w:sz w:val="24"/>
          <w:szCs w:val="24"/>
        </w:rPr>
        <w:tab/>
      </w:r>
      <w:r w:rsidRPr="00233292">
        <w:rPr>
          <w:rFonts w:ascii="Arial" w:hAnsi="Arial" w:cs="Arial"/>
          <w:b/>
          <w:bCs/>
          <w:sz w:val="24"/>
          <w:szCs w:val="24"/>
        </w:rPr>
        <w:tab/>
      </w:r>
      <w:r w:rsidRPr="00233292">
        <w:rPr>
          <w:rFonts w:ascii="Arial" w:hAnsi="Arial" w:cs="Arial"/>
          <w:b/>
          <w:bCs/>
          <w:sz w:val="24"/>
          <w:szCs w:val="24"/>
        </w:rPr>
        <w:tab/>
        <w:t>V/s.</w:t>
      </w:r>
      <w:r w:rsidRPr="00233292">
        <w:rPr>
          <w:rFonts w:ascii="Arial" w:hAnsi="Arial" w:cs="Arial"/>
          <w:b/>
          <w:bCs/>
          <w:sz w:val="24"/>
          <w:szCs w:val="24"/>
        </w:rPr>
        <w:tab/>
      </w:r>
      <w:r w:rsidRPr="00233292">
        <w:rPr>
          <w:rFonts w:ascii="Arial" w:hAnsi="Arial" w:cs="Arial"/>
          <w:b/>
          <w:bCs/>
          <w:sz w:val="24"/>
          <w:szCs w:val="24"/>
        </w:rPr>
        <w:tab/>
      </w:r>
      <w:r w:rsidRPr="00233292">
        <w:rPr>
          <w:rFonts w:ascii="Arial" w:hAnsi="Arial" w:cs="Arial"/>
          <w:b/>
          <w:bCs/>
          <w:sz w:val="24"/>
          <w:szCs w:val="24"/>
        </w:rPr>
        <w:tab/>
      </w:r>
      <w:r w:rsidRPr="00233292">
        <w:rPr>
          <w:rFonts w:ascii="Arial" w:hAnsi="Arial" w:cs="Arial"/>
          <w:b/>
          <w:bCs/>
          <w:sz w:val="24"/>
          <w:szCs w:val="24"/>
        </w:rPr>
        <w:tab/>
        <w:t>Sameer Kaushar Malik</w:t>
      </w:r>
    </w:p>
    <w:p w14:paraId="1DFF944E" w14:textId="77777777" w:rsidR="00AB3378" w:rsidRPr="00233292" w:rsidRDefault="00AB3378" w:rsidP="00AB3378">
      <w:pPr>
        <w:spacing w:beforeAutospacing="1" w:after="0" w:afterAutospacing="1" w:line="240" w:lineRule="auto"/>
        <w:jc w:val="both"/>
        <w:rPr>
          <w:rFonts w:ascii="Arial" w:eastAsia="Times New Roman" w:hAnsi="Arial" w:cs="Arial"/>
          <w:b/>
          <w:bCs/>
          <w:color w:val="0D0D0D"/>
          <w:kern w:val="0"/>
          <w:sz w:val="24"/>
          <w:szCs w:val="24"/>
          <w:lang w:eastAsia="en-IN" w:bidi="hi-IN"/>
          <w14:ligatures w14:val="none"/>
        </w:rPr>
      </w:pPr>
    </w:p>
    <w:p w14:paraId="70E93D77" w14:textId="77777777" w:rsidR="00AB3378" w:rsidRPr="00233292" w:rsidRDefault="00AB3378" w:rsidP="00AB3378">
      <w:pPr>
        <w:spacing w:beforeAutospacing="1" w:after="0" w:afterAutospacing="1"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b/>
          <w:bCs/>
          <w:color w:val="0D0D0D"/>
          <w:kern w:val="0"/>
          <w:sz w:val="24"/>
          <w:szCs w:val="24"/>
          <w:lang w:eastAsia="en-IN" w:bidi="hi-IN"/>
          <w14:ligatures w14:val="none"/>
        </w:rPr>
        <w:t>Subject:</w:t>
      </w:r>
      <w:r w:rsidRPr="00233292">
        <w:rPr>
          <w:rFonts w:ascii="Arial" w:eastAsia="Times New Roman" w:hAnsi="Arial" w:cs="Arial"/>
          <w:color w:val="0D0D0D"/>
          <w:kern w:val="0"/>
          <w:sz w:val="24"/>
          <w:szCs w:val="24"/>
          <w:lang w:eastAsia="en-IN" w:bidi="hi-IN"/>
          <w14:ligatures w14:val="none"/>
        </w:rPr>
        <w:t> Reply to Anticipatory Bail Application of accused </w:t>
      </w:r>
      <w:r w:rsidRPr="00233292">
        <w:rPr>
          <w:rFonts w:ascii="Arial" w:eastAsia="Times New Roman" w:hAnsi="Arial" w:cs="Arial"/>
          <w:b/>
          <w:bCs/>
          <w:color w:val="0D0D0D"/>
          <w:kern w:val="0"/>
          <w:sz w:val="24"/>
          <w:szCs w:val="24"/>
          <w:lang w:eastAsia="en-IN" w:bidi="hi-IN"/>
          <w14:ligatures w14:val="none"/>
        </w:rPr>
        <w:t>Sameer Kaushar Malik</w:t>
      </w:r>
    </w:p>
    <w:p w14:paraId="3EE7E2DC" w14:textId="77777777" w:rsidR="00AB3378" w:rsidRPr="00233292" w:rsidRDefault="00AB3378" w:rsidP="00AB3378">
      <w:pPr>
        <w:spacing w:beforeAutospacing="1" w:after="0" w:afterAutospacing="1"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b/>
          <w:bCs/>
          <w:color w:val="0D0D0D"/>
          <w:kern w:val="0"/>
          <w:sz w:val="24"/>
          <w:szCs w:val="24"/>
          <w:lang w:eastAsia="en-IN" w:bidi="hi-IN"/>
          <w14:ligatures w14:val="none"/>
        </w:rPr>
        <w:t>Hon’ble Sir,</w:t>
      </w:r>
    </w:p>
    <w:p w14:paraId="60F6E9A9" w14:textId="77777777" w:rsidR="00AB3378" w:rsidRPr="00233292" w:rsidRDefault="00AB3378" w:rsidP="00AB3378">
      <w:pPr>
        <w:spacing w:before="100" w:beforeAutospacing="1" w:after="100" w:afterAutospacing="1"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Most respectfully submitted as under:</w:t>
      </w:r>
    </w:p>
    <w:p w14:paraId="63EE7471" w14:textId="77777777" w:rsidR="00AB3378" w:rsidRPr="00233292" w:rsidRDefault="00AB3378" w:rsidP="00AB3378">
      <w:pPr>
        <w:numPr>
          <w:ilvl w:val="0"/>
          <w:numId w:val="6"/>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That the complainant </w:t>
      </w:r>
      <w:r w:rsidRPr="00233292">
        <w:rPr>
          <w:rFonts w:ascii="Arial" w:eastAsia="Times New Roman" w:hAnsi="Arial" w:cs="Arial"/>
          <w:b/>
          <w:bCs/>
          <w:color w:val="0D0D0D"/>
          <w:kern w:val="0"/>
          <w:sz w:val="24"/>
          <w:szCs w:val="24"/>
          <w:lang w:eastAsia="en-IN" w:bidi="hi-IN"/>
          <w14:ligatures w14:val="none"/>
        </w:rPr>
        <w:t>Sh. Arun Kumar Jain</w:t>
      </w:r>
      <w:r w:rsidRPr="00233292">
        <w:rPr>
          <w:rFonts w:ascii="Arial" w:eastAsia="Times New Roman" w:hAnsi="Arial" w:cs="Arial"/>
          <w:color w:val="0D0D0D"/>
          <w:kern w:val="0"/>
          <w:sz w:val="24"/>
          <w:szCs w:val="24"/>
          <w:lang w:eastAsia="en-IN" w:bidi="hi-IN"/>
          <w14:ligatures w14:val="none"/>
        </w:rPr>
        <w:t>, aged 76 years, was cheated to the tune of ₹18.86 Crores on the pretext of investment in the stock market through WhatsApp groups.</w:t>
      </w:r>
    </w:p>
    <w:p w14:paraId="4DF5FA4D" w14:textId="77777777" w:rsidR="00AB3378" w:rsidRPr="00233292" w:rsidRDefault="00AB3378" w:rsidP="00AB3378">
      <w:pPr>
        <w:numPr>
          <w:ilvl w:val="0"/>
          <w:numId w:val="6"/>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In July 2024, the complainant was added to a WhatsApp group named </w:t>
      </w:r>
      <w:r w:rsidRPr="00233292">
        <w:rPr>
          <w:rFonts w:ascii="Arial" w:eastAsia="Times New Roman" w:hAnsi="Arial" w:cs="Arial"/>
          <w:b/>
          <w:bCs/>
          <w:color w:val="0D0D0D"/>
          <w:kern w:val="0"/>
          <w:sz w:val="24"/>
          <w:szCs w:val="24"/>
          <w:lang w:eastAsia="en-IN" w:bidi="hi-IN"/>
          <w14:ligatures w14:val="none"/>
        </w:rPr>
        <w:t>“Bajaj FinServ – Bajaj SST</w:t>
      </w:r>
      <w:r w:rsidRPr="00233292">
        <w:rPr>
          <w:rFonts w:ascii="Arial" w:eastAsia="Times New Roman" w:hAnsi="Arial" w:cs="Arial"/>
          <w:b/>
          <w:bCs/>
          <w:color w:val="0D0D0D"/>
          <w:kern w:val="0"/>
          <w:sz w:val="24"/>
          <w:szCs w:val="24"/>
          <w:lang w:eastAsia="en-IN" w:bidi="hi-IN"/>
          <w14:ligatures w14:val="none"/>
        </w:rPr>
        <w:noBreakHyphen/>
        <w:t>XAI INTERNATIONAL”</w:t>
      </w:r>
      <w:r w:rsidRPr="00233292">
        <w:rPr>
          <w:rFonts w:ascii="Arial" w:eastAsia="Times New Roman" w:hAnsi="Arial" w:cs="Arial"/>
          <w:color w:val="0D0D0D"/>
          <w:kern w:val="0"/>
          <w:sz w:val="24"/>
          <w:szCs w:val="24"/>
          <w:lang w:eastAsia="en-IN" w:bidi="hi-IN"/>
          <w14:ligatures w14:val="none"/>
        </w:rPr>
        <w:t> and in August 2024, he was added to another group named </w:t>
      </w:r>
      <w:r w:rsidRPr="00233292">
        <w:rPr>
          <w:rFonts w:ascii="Arial" w:eastAsia="Times New Roman" w:hAnsi="Arial" w:cs="Arial"/>
          <w:b/>
          <w:bCs/>
          <w:color w:val="0D0D0D"/>
          <w:kern w:val="0"/>
          <w:sz w:val="24"/>
          <w:szCs w:val="24"/>
          <w:lang w:eastAsia="en-IN" w:bidi="hi-IN"/>
          <w14:ligatures w14:val="none"/>
        </w:rPr>
        <w:t>“Saif India Stock – VIP 205.”</w:t>
      </w:r>
      <w:r w:rsidRPr="00233292">
        <w:rPr>
          <w:rFonts w:ascii="Arial" w:eastAsia="Times New Roman" w:hAnsi="Arial" w:cs="Arial"/>
          <w:color w:val="0D0D0D"/>
          <w:kern w:val="0"/>
          <w:sz w:val="24"/>
          <w:szCs w:val="24"/>
          <w:lang w:eastAsia="en-IN" w:bidi="hi-IN"/>
          <w14:ligatures w14:val="none"/>
        </w:rPr>
        <w:t> He was lured with promises of exorbitant profits in online trading. A virtual trading account was also opened through a link shared by the fraudsters.</w:t>
      </w:r>
    </w:p>
    <w:p w14:paraId="70904159" w14:textId="77777777" w:rsidR="00AB3378" w:rsidRPr="00233292" w:rsidRDefault="00AB3378" w:rsidP="00AB3378">
      <w:pPr>
        <w:numPr>
          <w:ilvl w:val="0"/>
          <w:numId w:val="6"/>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Acting on their inducement, the complainant transferred a total of ₹18.86 Crores through 43 bank transactions into 26 different bank accounts provided/operated by the fraudsters. Initially, he received small withdrawal amounts, which gained his confidence. Later, when he attempted to withdraw larger funds, his request was rejected, after which he realized he had been cheated. On his complaint, the present FIR was registered.</w:t>
      </w:r>
    </w:p>
    <w:p w14:paraId="6927EA51" w14:textId="77777777" w:rsidR="00AB3378" w:rsidRPr="00233292" w:rsidRDefault="00AB3378" w:rsidP="00AB3378">
      <w:pPr>
        <w:numPr>
          <w:ilvl w:val="0"/>
          <w:numId w:val="6"/>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Investigation has revealed that ₹18,86,20,000/- was transferred from two of the complainant’s bank accounts (RBL Bank and Axis Bank) into 26 different bank accounts. Out of this, ₹57,00,000/- was transferred into the account of </w:t>
      </w:r>
      <w:r w:rsidRPr="00233292">
        <w:rPr>
          <w:rFonts w:ascii="Arial" w:eastAsia="Times New Roman" w:hAnsi="Arial" w:cs="Arial"/>
          <w:b/>
          <w:bCs/>
          <w:color w:val="0D0D0D"/>
          <w:kern w:val="0"/>
          <w:sz w:val="24"/>
          <w:szCs w:val="24"/>
          <w:lang w:eastAsia="en-IN" w:bidi="hi-IN"/>
          <w14:ligatures w14:val="none"/>
        </w:rPr>
        <w:t>M/s GSB Enterprises</w:t>
      </w:r>
      <w:r w:rsidRPr="00233292">
        <w:rPr>
          <w:rFonts w:ascii="Arial" w:eastAsia="Times New Roman" w:hAnsi="Arial" w:cs="Arial"/>
          <w:color w:val="0D0D0D"/>
          <w:kern w:val="0"/>
          <w:sz w:val="24"/>
          <w:szCs w:val="24"/>
          <w:lang w:eastAsia="en-IN" w:bidi="hi-IN"/>
          <w14:ligatures w14:val="none"/>
        </w:rPr>
        <w:t> (A/c No. 018521010000317, Union Bank, Surat). As per KYC documents, the said account was opened by </w:t>
      </w:r>
      <w:proofErr w:type="spellStart"/>
      <w:r w:rsidRPr="00233292">
        <w:rPr>
          <w:rFonts w:ascii="Arial" w:eastAsia="Times New Roman" w:hAnsi="Arial" w:cs="Arial"/>
          <w:b/>
          <w:bCs/>
          <w:color w:val="0D0D0D"/>
          <w:kern w:val="0"/>
          <w:sz w:val="24"/>
          <w:szCs w:val="24"/>
          <w:lang w:eastAsia="en-IN" w:bidi="hi-IN"/>
          <w14:ligatures w14:val="none"/>
        </w:rPr>
        <w:t>Pumbhadiya</w:t>
      </w:r>
      <w:proofErr w:type="spellEnd"/>
      <w:r w:rsidRPr="00233292">
        <w:rPr>
          <w:rFonts w:ascii="Arial" w:eastAsia="Times New Roman" w:hAnsi="Arial" w:cs="Arial"/>
          <w:b/>
          <w:bCs/>
          <w:color w:val="0D0D0D"/>
          <w:kern w:val="0"/>
          <w:sz w:val="24"/>
          <w:szCs w:val="24"/>
          <w:lang w:eastAsia="en-IN" w:bidi="hi-IN"/>
          <w14:ligatures w14:val="none"/>
        </w:rPr>
        <w:t xml:space="preserve"> </w:t>
      </w:r>
      <w:proofErr w:type="spellStart"/>
      <w:r w:rsidRPr="00233292">
        <w:rPr>
          <w:rFonts w:ascii="Arial" w:eastAsia="Times New Roman" w:hAnsi="Arial" w:cs="Arial"/>
          <w:b/>
          <w:bCs/>
          <w:color w:val="0D0D0D"/>
          <w:kern w:val="0"/>
          <w:sz w:val="24"/>
          <w:szCs w:val="24"/>
          <w:lang w:eastAsia="en-IN" w:bidi="hi-IN"/>
          <w14:ligatures w14:val="none"/>
        </w:rPr>
        <w:t>Shaivin</w:t>
      </w:r>
      <w:proofErr w:type="spellEnd"/>
      <w:r w:rsidRPr="00233292">
        <w:rPr>
          <w:rFonts w:ascii="Arial" w:eastAsia="Times New Roman" w:hAnsi="Arial" w:cs="Arial"/>
          <w:b/>
          <w:bCs/>
          <w:color w:val="0D0D0D"/>
          <w:kern w:val="0"/>
          <w:sz w:val="24"/>
          <w:szCs w:val="24"/>
          <w:lang w:eastAsia="en-IN" w:bidi="hi-IN"/>
          <w14:ligatures w14:val="none"/>
        </w:rPr>
        <w:t xml:space="preserve"> </w:t>
      </w:r>
      <w:proofErr w:type="spellStart"/>
      <w:r w:rsidRPr="00233292">
        <w:rPr>
          <w:rFonts w:ascii="Arial" w:eastAsia="Times New Roman" w:hAnsi="Arial" w:cs="Arial"/>
          <w:b/>
          <w:bCs/>
          <w:color w:val="0D0D0D"/>
          <w:kern w:val="0"/>
          <w:sz w:val="24"/>
          <w:szCs w:val="24"/>
          <w:lang w:eastAsia="en-IN" w:bidi="hi-IN"/>
          <w14:ligatures w14:val="none"/>
        </w:rPr>
        <w:t>Girdharbhai</w:t>
      </w:r>
      <w:proofErr w:type="spellEnd"/>
      <w:r w:rsidRPr="00233292">
        <w:rPr>
          <w:rFonts w:ascii="Arial" w:eastAsia="Times New Roman" w:hAnsi="Arial" w:cs="Arial"/>
          <w:color w:val="0D0D0D"/>
          <w:kern w:val="0"/>
          <w:sz w:val="24"/>
          <w:szCs w:val="24"/>
          <w:lang w:eastAsia="en-IN" w:bidi="hi-IN"/>
          <w14:ligatures w14:val="none"/>
        </w:rPr>
        <w:t xml:space="preserve"> S/o </w:t>
      </w:r>
      <w:proofErr w:type="spellStart"/>
      <w:r w:rsidRPr="00233292">
        <w:rPr>
          <w:rFonts w:ascii="Arial" w:eastAsia="Times New Roman" w:hAnsi="Arial" w:cs="Arial"/>
          <w:color w:val="0D0D0D"/>
          <w:kern w:val="0"/>
          <w:sz w:val="24"/>
          <w:szCs w:val="24"/>
          <w:lang w:eastAsia="en-IN" w:bidi="hi-IN"/>
          <w14:ligatures w14:val="none"/>
        </w:rPr>
        <w:t>Urashabhai</w:t>
      </w:r>
      <w:proofErr w:type="spellEnd"/>
      <w:r w:rsidRPr="00233292">
        <w:rPr>
          <w:rFonts w:ascii="Arial" w:eastAsia="Times New Roman" w:hAnsi="Arial" w:cs="Arial"/>
          <w:color w:val="0D0D0D"/>
          <w:kern w:val="0"/>
          <w:sz w:val="24"/>
          <w:szCs w:val="24"/>
          <w:lang w:eastAsia="en-IN" w:bidi="hi-IN"/>
          <w14:ligatures w14:val="none"/>
        </w:rPr>
        <w:t xml:space="preserve"> </w:t>
      </w:r>
      <w:proofErr w:type="spellStart"/>
      <w:r w:rsidRPr="00233292">
        <w:rPr>
          <w:rFonts w:ascii="Arial" w:eastAsia="Times New Roman" w:hAnsi="Arial" w:cs="Arial"/>
          <w:color w:val="0D0D0D"/>
          <w:kern w:val="0"/>
          <w:sz w:val="24"/>
          <w:szCs w:val="24"/>
          <w:lang w:eastAsia="en-IN" w:bidi="hi-IN"/>
          <w14:ligatures w14:val="none"/>
        </w:rPr>
        <w:t>Girdharbhai</w:t>
      </w:r>
      <w:proofErr w:type="spellEnd"/>
      <w:r w:rsidRPr="00233292">
        <w:rPr>
          <w:rFonts w:ascii="Arial" w:eastAsia="Times New Roman" w:hAnsi="Arial" w:cs="Arial"/>
          <w:color w:val="0D0D0D"/>
          <w:kern w:val="0"/>
          <w:sz w:val="24"/>
          <w:szCs w:val="24"/>
          <w:lang w:eastAsia="en-IN" w:bidi="hi-IN"/>
          <w14:ligatures w14:val="none"/>
        </w:rPr>
        <w:t xml:space="preserve">, R/o A/44, </w:t>
      </w:r>
      <w:proofErr w:type="spellStart"/>
      <w:r w:rsidRPr="00233292">
        <w:rPr>
          <w:rFonts w:ascii="Arial" w:eastAsia="Times New Roman" w:hAnsi="Arial" w:cs="Arial"/>
          <w:color w:val="0D0D0D"/>
          <w:kern w:val="0"/>
          <w:sz w:val="24"/>
          <w:szCs w:val="24"/>
          <w:lang w:eastAsia="en-IN" w:bidi="hi-IN"/>
          <w14:ligatures w14:val="none"/>
        </w:rPr>
        <w:t>Avadhut</w:t>
      </w:r>
      <w:proofErr w:type="spellEnd"/>
      <w:r w:rsidRPr="00233292">
        <w:rPr>
          <w:rFonts w:ascii="Arial" w:eastAsia="Times New Roman" w:hAnsi="Arial" w:cs="Arial"/>
          <w:color w:val="0D0D0D"/>
          <w:kern w:val="0"/>
          <w:sz w:val="24"/>
          <w:szCs w:val="24"/>
          <w:lang w:eastAsia="en-IN" w:bidi="hi-IN"/>
          <w14:ligatures w14:val="none"/>
        </w:rPr>
        <w:t xml:space="preserve"> Nagar, SOC, </w:t>
      </w:r>
      <w:proofErr w:type="spellStart"/>
      <w:r w:rsidRPr="00233292">
        <w:rPr>
          <w:rFonts w:ascii="Arial" w:eastAsia="Times New Roman" w:hAnsi="Arial" w:cs="Arial"/>
          <w:color w:val="0D0D0D"/>
          <w:kern w:val="0"/>
          <w:sz w:val="24"/>
          <w:szCs w:val="24"/>
          <w:lang w:eastAsia="en-IN" w:bidi="hi-IN"/>
          <w14:ligatures w14:val="none"/>
        </w:rPr>
        <w:t>Katargam</w:t>
      </w:r>
      <w:proofErr w:type="spellEnd"/>
      <w:r w:rsidRPr="00233292">
        <w:rPr>
          <w:rFonts w:ascii="Arial" w:eastAsia="Times New Roman" w:hAnsi="Arial" w:cs="Arial"/>
          <w:color w:val="0D0D0D"/>
          <w:kern w:val="0"/>
          <w:sz w:val="24"/>
          <w:szCs w:val="24"/>
          <w:lang w:eastAsia="en-IN" w:bidi="hi-IN"/>
          <w14:ligatures w14:val="none"/>
        </w:rPr>
        <w:t xml:space="preserve">, </w:t>
      </w:r>
      <w:proofErr w:type="spellStart"/>
      <w:r w:rsidRPr="00233292">
        <w:rPr>
          <w:rFonts w:ascii="Arial" w:eastAsia="Times New Roman" w:hAnsi="Arial" w:cs="Arial"/>
          <w:color w:val="0D0D0D"/>
          <w:kern w:val="0"/>
          <w:sz w:val="24"/>
          <w:szCs w:val="24"/>
          <w:lang w:eastAsia="en-IN" w:bidi="hi-IN"/>
          <w14:ligatures w14:val="none"/>
        </w:rPr>
        <w:t>Singanipor</w:t>
      </w:r>
      <w:proofErr w:type="spellEnd"/>
      <w:r w:rsidRPr="00233292">
        <w:rPr>
          <w:rFonts w:ascii="Arial" w:eastAsia="Times New Roman" w:hAnsi="Arial" w:cs="Arial"/>
          <w:color w:val="0D0D0D"/>
          <w:kern w:val="0"/>
          <w:sz w:val="24"/>
          <w:szCs w:val="24"/>
          <w:lang w:eastAsia="en-IN" w:bidi="hi-IN"/>
          <w14:ligatures w14:val="none"/>
        </w:rPr>
        <w:t xml:space="preserve"> Road, Surat, Gujarat, by using KYC documents of </w:t>
      </w:r>
      <w:r w:rsidRPr="00233292">
        <w:rPr>
          <w:rFonts w:ascii="Arial" w:eastAsia="Times New Roman" w:hAnsi="Arial" w:cs="Arial"/>
          <w:b/>
          <w:bCs/>
          <w:color w:val="0D0D0D"/>
          <w:kern w:val="0"/>
          <w:sz w:val="24"/>
          <w:szCs w:val="24"/>
          <w:lang w:eastAsia="en-IN" w:bidi="hi-IN"/>
          <w14:ligatures w14:val="none"/>
        </w:rPr>
        <w:t xml:space="preserve">Shivam </w:t>
      </w:r>
      <w:proofErr w:type="spellStart"/>
      <w:r w:rsidRPr="00233292">
        <w:rPr>
          <w:rFonts w:ascii="Arial" w:eastAsia="Times New Roman" w:hAnsi="Arial" w:cs="Arial"/>
          <w:b/>
          <w:bCs/>
          <w:color w:val="0D0D0D"/>
          <w:kern w:val="0"/>
          <w:sz w:val="24"/>
          <w:szCs w:val="24"/>
          <w:lang w:eastAsia="en-IN" w:bidi="hi-IN"/>
          <w14:ligatures w14:val="none"/>
        </w:rPr>
        <w:t>Pumbodiya</w:t>
      </w:r>
      <w:proofErr w:type="spellEnd"/>
      <w:r w:rsidRPr="00233292">
        <w:rPr>
          <w:rFonts w:ascii="Arial" w:eastAsia="Times New Roman" w:hAnsi="Arial" w:cs="Arial"/>
          <w:b/>
          <w:bCs/>
          <w:color w:val="0D0D0D"/>
          <w:kern w:val="0"/>
          <w:sz w:val="24"/>
          <w:szCs w:val="24"/>
          <w:lang w:eastAsia="en-IN" w:bidi="hi-IN"/>
          <w14:ligatures w14:val="none"/>
        </w:rPr>
        <w:t xml:space="preserve"> </w:t>
      </w:r>
      <w:proofErr w:type="spellStart"/>
      <w:r w:rsidRPr="00233292">
        <w:rPr>
          <w:rFonts w:ascii="Arial" w:eastAsia="Times New Roman" w:hAnsi="Arial" w:cs="Arial"/>
          <w:b/>
          <w:bCs/>
          <w:color w:val="0D0D0D"/>
          <w:kern w:val="0"/>
          <w:sz w:val="24"/>
          <w:szCs w:val="24"/>
          <w:lang w:eastAsia="en-IN" w:bidi="hi-IN"/>
          <w14:ligatures w14:val="none"/>
        </w:rPr>
        <w:t>Girdharibhai</w:t>
      </w:r>
      <w:proofErr w:type="spellEnd"/>
      <w:r w:rsidRPr="00233292">
        <w:rPr>
          <w:rFonts w:ascii="Arial" w:eastAsia="Times New Roman" w:hAnsi="Arial" w:cs="Arial"/>
          <w:color w:val="0D0D0D"/>
          <w:kern w:val="0"/>
          <w:sz w:val="24"/>
          <w:szCs w:val="24"/>
          <w:lang w:eastAsia="en-IN" w:bidi="hi-IN"/>
          <w14:ligatures w14:val="none"/>
        </w:rPr>
        <w:t> (Aadhaar No. 3939 9002 4404, PAN No. GKYPK1473B, Udyam Registration No. GJ220378418, Union Bank of India).</w:t>
      </w:r>
    </w:p>
    <w:p w14:paraId="3B551059" w14:textId="77777777" w:rsidR="00AB3378" w:rsidRPr="00233292" w:rsidRDefault="00AB3378" w:rsidP="00AB3378">
      <w:pPr>
        <w:numPr>
          <w:ilvl w:val="0"/>
          <w:numId w:val="6"/>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t>Further, ₹30,00,000/- was transferred into the account of </w:t>
      </w:r>
      <w:r w:rsidRPr="00233292">
        <w:rPr>
          <w:rFonts w:ascii="Arial" w:eastAsia="Times New Roman" w:hAnsi="Arial" w:cs="Arial"/>
          <w:b/>
          <w:bCs/>
          <w:color w:val="0D0D0D"/>
          <w:kern w:val="0"/>
          <w:sz w:val="24"/>
          <w:szCs w:val="24"/>
          <w:lang w:eastAsia="en-IN" w:bidi="hi-IN"/>
          <w14:ligatures w14:val="none"/>
        </w:rPr>
        <w:t>M/s Balaji Construction and Inte</w:t>
      </w:r>
      <w:r w:rsidRPr="00233292">
        <w:rPr>
          <w:rFonts w:ascii="Arial" w:eastAsia="Times New Roman" w:hAnsi="Arial" w:cs="Arial"/>
          <w:color w:val="0D0D0D"/>
          <w:kern w:val="0"/>
          <w:sz w:val="24"/>
          <w:szCs w:val="24"/>
          <w:lang w:eastAsia="en-IN" w:bidi="hi-IN"/>
          <w14:ligatures w14:val="none"/>
        </w:rPr>
        <w:t> (UCO Bank A/c No. 17930210002353), opened by </w:t>
      </w:r>
      <w:proofErr w:type="spellStart"/>
      <w:r w:rsidRPr="00233292">
        <w:rPr>
          <w:rFonts w:ascii="Arial" w:eastAsia="Times New Roman" w:hAnsi="Arial" w:cs="Arial"/>
          <w:b/>
          <w:bCs/>
          <w:color w:val="0D0D0D"/>
          <w:kern w:val="0"/>
          <w:sz w:val="24"/>
          <w:szCs w:val="24"/>
          <w:lang w:eastAsia="en-IN" w:bidi="hi-IN"/>
          <w14:ligatures w14:val="none"/>
        </w:rPr>
        <w:t>Surajbhan</w:t>
      </w:r>
      <w:proofErr w:type="spellEnd"/>
      <w:r w:rsidRPr="00233292">
        <w:rPr>
          <w:rFonts w:ascii="Arial" w:eastAsia="Times New Roman" w:hAnsi="Arial" w:cs="Arial"/>
          <w:b/>
          <w:bCs/>
          <w:color w:val="0D0D0D"/>
          <w:kern w:val="0"/>
          <w:sz w:val="24"/>
          <w:szCs w:val="24"/>
          <w:lang w:eastAsia="en-IN" w:bidi="hi-IN"/>
          <w14:ligatures w14:val="none"/>
        </w:rPr>
        <w:t xml:space="preserve"> </w:t>
      </w:r>
      <w:proofErr w:type="spellStart"/>
      <w:r w:rsidRPr="00233292">
        <w:rPr>
          <w:rFonts w:ascii="Arial" w:eastAsia="Times New Roman" w:hAnsi="Arial" w:cs="Arial"/>
          <w:b/>
          <w:bCs/>
          <w:color w:val="0D0D0D"/>
          <w:kern w:val="0"/>
          <w:sz w:val="24"/>
          <w:szCs w:val="24"/>
          <w:lang w:eastAsia="en-IN" w:bidi="hi-IN"/>
          <w14:ligatures w14:val="none"/>
        </w:rPr>
        <w:t>Dhankar</w:t>
      </w:r>
      <w:proofErr w:type="spellEnd"/>
      <w:r w:rsidRPr="00233292">
        <w:rPr>
          <w:rFonts w:ascii="Arial" w:eastAsia="Times New Roman" w:hAnsi="Arial" w:cs="Arial"/>
          <w:color w:val="0D0D0D"/>
          <w:kern w:val="0"/>
          <w:sz w:val="24"/>
          <w:szCs w:val="24"/>
          <w:lang w:eastAsia="en-IN" w:bidi="hi-IN"/>
          <w14:ligatures w14:val="none"/>
        </w:rPr>
        <w:t xml:space="preserve"> S/o </w:t>
      </w:r>
      <w:proofErr w:type="spellStart"/>
      <w:r w:rsidRPr="00233292">
        <w:rPr>
          <w:rFonts w:ascii="Arial" w:eastAsia="Times New Roman" w:hAnsi="Arial" w:cs="Arial"/>
          <w:color w:val="0D0D0D"/>
          <w:kern w:val="0"/>
          <w:sz w:val="24"/>
          <w:szCs w:val="24"/>
          <w:lang w:eastAsia="en-IN" w:bidi="hi-IN"/>
          <w14:ligatures w14:val="none"/>
        </w:rPr>
        <w:t>Kesuram</w:t>
      </w:r>
      <w:proofErr w:type="spellEnd"/>
      <w:r w:rsidRPr="00233292">
        <w:rPr>
          <w:rFonts w:ascii="Arial" w:eastAsia="Times New Roman" w:hAnsi="Arial" w:cs="Arial"/>
          <w:color w:val="0D0D0D"/>
          <w:kern w:val="0"/>
          <w:sz w:val="24"/>
          <w:szCs w:val="24"/>
          <w:lang w:eastAsia="en-IN" w:bidi="hi-IN"/>
          <w14:ligatures w14:val="none"/>
        </w:rPr>
        <w:t xml:space="preserve"> </w:t>
      </w:r>
      <w:proofErr w:type="spellStart"/>
      <w:r w:rsidRPr="00233292">
        <w:rPr>
          <w:rFonts w:ascii="Arial" w:eastAsia="Times New Roman" w:hAnsi="Arial" w:cs="Arial"/>
          <w:color w:val="0D0D0D"/>
          <w:kern w:val="0"/>
          <w:sz w:val="24"/>
          <w:szCs w:val="24"/>
          <w:lang w:eastAsia="en-IN" w:bidi="hi-IN"/>
          <w14:ligatures w14:val="none"/>
        </w:rPr>
        <w:t>Dhankar</w:t>
      </w:r>
      <w:proofErr w:type="spellEnd"/>
      <w:r w:rsidRPr="00233292">
        <w:rPr>
          <w:rFonts w:ascii="Arial" w:eastAsia="Times New Roman" w:hAnsi="Arial" w:cs="Arial"/>
          <w:color w:val="0D0D0D"/>
          <w:kern w:val="0"/>
          <w:sz w:val="24"/>
          <w:szCs w:val="24"/>
          <w:lang w:eastAsia="en-IN" w:bidi="hi-IN"/>
          <w14:ligatures w14:val="none"/>
        </w:rPr>
        <w:t xml:space="preserve">, R/o Village Sarona, Tehsil </w:t>
      </w:r>
      <w:proofErr w:type="spellStart"/>
      <w:r w:rsidRPr="00233292">
        <w:rPr>
          <w:rFonts w:ascii="Arial" w:eastAsia="Times New Roman" w:hAnsi="Arial" w:cs="Arial"/>
          <w:color w:val="0D0D0D"/>
          <w:kern w:val="0"/>
          <w:sz w:val="24"/>
          <w:szCs w:val="24"/>
          <w:lang w:eastAsia="en-IN" w:bidi="hi-IN"/>
          <w14:ligatures w14:val="none"/>
        </w:rPr>
        <w:t>Narharpur</w:t>
      </w:r>
      <w:proofErr w:type="spellEnd"/>
      <w:r w:rsidRPr="00233292">
        <w:rPr>
          <w:rFonts w:ascii="Arial" w:eastAsia="Times New Roman" w:hAnsi="Arial" w:cs="Arial"/>
          <w:color w:val="0D0D0D"/>
          <w:kern w:val="0"/>
          <w:sz w:val="24"/>
          <w:szCs w:val="24"/>
          <w:lang w:eastAsia="en-IN" w:bidi="hi-IN"/>
          <w14:ligatures w14:val="none"/>
        </w:rPr>
        <w:t xml:space="preserve">, District </w:t>
      </w:r>
      <w:proofErr w:type="spellStart"/>
      <w:r w:rsidRPr="00233292">
        <w:rPr>
          <w:rFonts w:ascii="Arial" w:eastAsia="Times New Roman" w:hAnsi="Arial" w:cs="Arial"/>
          <w:color w:val="0D0D0D"/>
          <w:kern w:val="0"/>
          <w:sz w:val="24"/>
          <w:szCs w:val="24"/>
          <w:lang w:eastAsia="en-IN" w:bidi="hi-IN"/>
          <w14:ligatures w14:val="none"/>
        </w:rPr>
        <w:t>Kanker</w:t>
      </w:r>
      <w:proofErr w:type="spellEnd"/>
      <w:r w:rsidRPr="00233292">
        <w:rPr>
          <w:rFonts w:ascii="Arial" w:eastAsia="Times New Roman" w:hAnsi="Arial" w:cs="Arial"/>
          <w:color w:val="0D0D0D"/>
          <w:kern w:val="0"/>
          <w:sz w:val="24"/>
          <w:szCs w:val="24"/>
          <w:lang w:eastAsia="en-IN" w:bidi="hi-IN"/>
          <w14:ligatures w14:val="none"/>
        </w:rPr>
        <w:t>, Chhattisgarh.</w:t>
      </w:r>
    </w:p>
    <w:p w14:paraId="1AA82D99" w14:textId="730C8530" w:rsidR="00AB3378" w:rsidRPr="00075ED0" w:rsidRDefault="00AB3378" w:rsidP="00075ED0">
      <w:pPr>
        <w:numPr>
          <w:ilvl w:val="0"/>
          <w:numId w:val="6"/>
        </w:numPr>
        <w:spacing w:after="0" w:line="240" w:lineRule="auto"/>
        <w:jc w:val="both"/>
        <w:rPr>
          <w:rFonts w:ascii="Arial" w:eastAsia="Times New Roman" w:hAnsi="Arial" w:cs="Arial"/>
          <w:color w:val="0D0D0D"/>
          <w:kern w:val="0"/>
          <w:sz w:val="24"/>
          <w:szCs w:val="24"/>
          <w:lang w:eastAsia="en-IN" w:bidi="hi-IN"/>
          <w14:ligatures w14:val="none"/>
        </w:rPr>
      </w:pPr>
      <w:r w:rsidRPr="00233292">
        <w:rPr>
          <w:rFonts w:ascii="Arial" w:eastAsia="Times New Roman" w:hAnsi="Arial" w:cs="Arial"/>
          <w:color w:val="0D0D0D"/>
          <w:kern w:val="0"/>
          <w:sz w:val="24"/>
          <w:szCs w:val="24"/>
          <w:lang w:eastAsia="en-IN" w:bidi="hi-IN"/>
          <w14:ligatures w14:val="none"/>
        </w:rPr>
        <w:lastRenderedPageBreak/>
        <w:t>These are identified as the </w:t>
      </w:r>
      <w:r w:rsidRPr="00233292">
        <w:rPr>
          <w:rFonts w:ascii="Arial" w:eastAsia="Times New Roman" w:hAnsi="Arial" w:cs="Arial"/>
          <w:b/>
          <w:bCs/>
          <w:color w:val="0D0D0D"/>
          <w:kern w:val="0"/>
          <w:sz w:val="24"/>
          <w:szCs w:val="24"/>
          <w:lang w:eastAsia="en-IN" w:bidi="hi-IN"/>
          <w14:ligatures w14:val="none"/>
        </w:rPr>
        <w:t>Layer I accounts</w:t>
      </w:r>
      <w:r w:rsidRPr="00233292">
        <w:rPr>
          <w:rFonts w:ascii="Arial" w:eastAsia="Times New Roman" w:hAnsi="Arial" w:cs="Arial"/>
          <w:color w:val="0D0D0D"/>
          <w:kern w:val="0"/>
          <w:sz w:val="24"/>
          <w:szCs w:val="24"/>
          <w:lang w:eastAsia="en-IN" w:bidi="hi-IN"/>
          <w14:ligatures w14:val="none"/>
        </w:rPr>
        <w:t>. From M/s GSB Enterprises ₹11,10,000/- and from M/s Balaji Construction and Inte ₹5,00,000/- were further transferred into the bank accounts of </w:t>
      </w:r>
      <w:r w:rsidRPr="00233292">
        <w:rPr>
          <w:rFonts w:ascii="Arial" w:eastAsia="Times New Roman" w:hAnsi="Arial" w:cs="Arial"/>
          <w:b/>
          <w:bCs/>
          <w:color w:val="0D0D0D"/>
          <w:kern w:val="0"/>
          <w:sz w:val="24"/>
          <w:szCs w:val="24"/>
          <w:lang w:eastAsia="en-IN" w:bidi="hi-IN"/>
          <w14:ligatures w14:val="none"/>
        </w:rPr>
        <w:t>Mohd. Irfan</w:t>
      </w:r>
      <w:r w:rsidRPr="00233292">
        <w:rPr>
          <w:rFonts w:ascii="Arial" w:eastAsia="Times New Roman" w:hAnsi="Arial" w:cs="Arial"/>
          <w:color w:val="0D0D0D"/>
          <w:kern w:val="0"/>
          <w:sz w:val="24"/>
          <w:szCs w:val="24"/>
          <w:lang w:eastAsia="en-IN" w:bidi="hi-IN"/>
          <w14:ligatures w14:val="none"/>
        </w:rPr>
        <w:t xml:space="preserve"> S/o Mohd. </w:t>
      </w:r>
      <w:proofErr w:type="spellStart"/>
      <w:r w:rsidRPr="00233292">
        <w:rPr>
          <w:rFonts w:ascii="Arial" w:eastAsia="Times New Roman" w:hAnsi="Arial" w:cs="Arial"/>
          <w:color w:val="0D0D0D"/>
          <w:kern w:val="0"/>
          <w:sz w:val="24"/>
          <w:szCs w:val="24"/>
          <w:lang w:eastAsia="en-IN" w:bidi="hi-IN"/>
          <w14:ligatures w14:val="none"/>
        </w:rPr>
        <w:t>Mustaqeen</w:t>
      </w:r>
      <w:proofErr w:type="spellEnd"/>
      <w:r w:rsidRPr="00233292">
        <w:rPr>
          <w:rFonts w:ascii="Arial" w:eastAsia="Times New Roman" w:hAnsi="Arial" w:cs="Arial"/>
          <w:color w:val="0D0D0D"/>
          <w:kern w:val="0"/>
          <w:sz w:val="24"/>
          <w:szCs w:val="24"/>
          <w:lang w:eastAsia="en-IN" w:bidi="hi-IN"/>
          <w14:ligatures w14:val="none"/>
        </w:rPr>
        <w:t xml:space="preserve"> Sayyed, R/</w:t>
      </w:r>
      <w:r w:rsidRPr="00075ED0">
        <w:rPr>
          <w:rFonts w:ascii="Arial" w:eastAsia="Times New Roman" w:hAnsi="Arial" w:cs="Arial"/>
          <w:color w:val="0D0D0D"/>
          <w:kern w:val="0"/>
          <w:sz w:val="24"/>
          <w:szCs w:val="24"/>
          <w:lang w:eastAsia="en-IN" w:bidi="hi-IN"/>
          <w14:ligatures w14:val="none"/>
        </w:rPr>
        <w:t>o Room No. 34-A, Sai Seva Society, Opposite Union Bank of India, Nari Seva Sadan Road, Ghatkopar (West), Mumbai, Maharashtra – 400086.</w:t>
      </w:r>
      <w:r w:rsidRPr="00075ED0">
        <w:rPr>
          <w:rFonts w:ascii="Arial" w:hAnsi="Arial" w:cs="Arial"/>
          <w:sz w:val="24"/>
          <w:szCs w:val="24"/>
        </w:rPr>
        <w:br/>
        <w:t xml:space="preserve">During investigation, it surfaced that </w:t>
      </w:r>
      <w:r w:rsidRPr="00075ED0">
        <w:rPr>
          <w:rStyle w:val="Strong"/>
          <w:rFonts w:ascii="Arial" w:eastAsiaTheme="majorEastAsia" w:hAnsi="Arial" w:cs="Arial"/>
          <w:sz w:val="24"/>
          <w:szCs w:val="24"/>
        </w:rPr>
        <w:t>accused Sameer Kausar Malik</w:t>
      </w:r>
      <w:r w:rsidRPr="00075ED0">
        <w:rPr>
          <w:rFonts w:ascii="Arial" w:hAnsi="Arial" w:cs="Arial"/>
          <w:sz w:val="24"/>
          <w:szCs w:val="24"/>
        </w:rPr>
        <w:t xml:space="preserve"> is the person who induced Mohd. Irfan to use his bank accounts and acted as a key </w:t>
      </w:r>
      <w:r w:rsidR="00075ED0">
        <w:rPr>
          <w:rFonts w:ascii="Arial" w:hAnsi="Arial" w:cs="Arial"/>
          <w:sz w:val="24"/>
          <w:szCs w:val="24"/>
        </w:rPr>
        <w:t>person</w:t>
      </w:r>
      <w:r w:rsidRPr="00075ED0">
        <w:rPr>
          <w:rFonts w:ascii="Arial" w:hAnsi="Arial" w:cs="Arial"/>
          <w:sz w:val="24"/>
          <w:szCs w:val="24"/>
        </w:rPr>
        <w:t xml:space="preserve"> in layering and circulating the proceeds of crime.</w:t>
      </w:r>
    </w:p>
    <w:p w14:paraId="5BBB26C7" w14:textId="5744AC42" w:rsidR="00936CE4" w:rsidRPr="00936CE4" w:rsidRDefault="00AB3378" w:rsidP="00075ED0">
      <w:pPr>
        <w:pStyle w:val="NormalWeb"/>
        <w:numPr>
          <w:ilvl w:val="0"/>
          <w:numId w:val="6"/>
        </w:numPr>
        <w:jc w:val="both"/>
        <w:rPr>
          <w:rFonts w:ascii="Arial" w:hAnsi="Arial" w:cs="Arial"/>
        </w:rPr>
      </w:pPr>
      <w:r w:rsidRPr="00AB3378">
        <w:rPr>
          <w:rFonts w:ascii="Arial" w:hAnsi="Arial" w:cs="Arial"/>
        </w:rPr>
        <w:t xml:space="preserve">The statement of Mohd. Irfan, recorded u/s 180 BNSS, </w:t>
      </w:r>
      <w:r w:rsidR="00C77BF1">
        <w:rPr>
          <w:rFonts w:ascii="Arial" w:hAnsi="Arial" w:cs="Arial"/>
        </w:rPr>
        <w:t>in which h</w:t>
      </w:r>
      <w:r w:rsidRPr="00AB3378">
        <w:rPr>
          <w:rFonts w:ascii="Arial" w:hAnsi="Arial" w:cs="Arial"/>
        </w:rPr>
        <w:t>e has categorically stated that Sameer approached him through an Airtel Payment Bank agent, induced him with false representations, and made him receive and route suspicious transactions in lakhs of rupees. Mohd. Irfan has produced documents, bank details, WhatsApp chats and an affidavit, all bearing the signature of the accused. These have been seized and paginated.</w:t>
      </w:r>
      <w:r w:rsidR="00936CE4" w:rsidRPr="00936CE4">
        <w:t xml:space="preserve"> </w:t>
      </w:r>
    </w:p>
    <w:p w14:paraId="40EA05F9" w14:textId="4DCD657C" w:rsidR="00AB3378" w:rsidRPr="00936CE4" w:rsidRDefault="00936CE4" w:rsidP="00075ED0">
      <w:pPr>
        <w:pStyle w:val="NormalWeb"/>
        <w:numPr>
          <w:ilvl w:val="0"/>
          <w:numId w:val="6"/>
        </w:numPr>
        <w:jc w:val="both"/>
        <w:rPr>
          <w:rFonts w:ascii="Arial" w:hAnsi="Arial" w:cs="Arial"/>
        </w:rPr>
      </w:pPr>
      <w:r w:rsidRPr="00936CE4">
        <w:rPr>
          <w:rFonts w:ascii="Arial" w:hAnsi="Arial" w:cs="Arial"/>
        </w:rPr>
        <w:t>On the last date of hearing, the accused Sameer stated that he could not join the investigation due to his sister's accident; however, he has not produced any document in support of this claim</w:t>
      </w:r>
    </w:p>
    <w:p w14:paraId="6CF3EE8E" w14:textId="77777777" w:rsidR="00AB3378" w:rsidRPr="00936CE4" w:rsidRDefault="00AB3378" w:rsidP="00075ED0">
      <w:pPr>
        <w:pStyle w:val="NormalWeb"/>
        <w:numPr>
          <w:ilvl w:val="0"/>
          <w:numId w:val="6"/>
        </w:numPr>
        <w:jc w:val="both"/>
        <w:rPr>
          <w:rFonts w:ascii="Arial" w:hAnsi="Arial" w:cs="Arial"/>
        </w:rPr>
      </w:pPr>
      <w:r w:rsidRPr="00936CE4">
        <w:rPr>
          <w:rFonts w:ascii="Arial" w:hAnsi="Arial" w:cs="Arial"/>
        </w:rPr>
        <w:t xml:space="preserve">The </w:t>
      </w:r>
      <w:r w:rsidRPr="00936CE4">
        <w:rPr>
          <w:rStyle w:val="Strong"/>
          <w:rFonts w:ascii="Arial" w:eastAsiaTheme="majorEastAsia" w:hAnsi="Arial" w:cs="Arial"/>
        </w:rPr>
        <w:t>interrogation report of the accused himself</w:t>
      </w:r>
      <w:r w:rsidRPr="00936CE4">
        <w:rPr>
          <w:rFonts w:ascii="Arial" w:hAnsi="Arial" w:cs="Arial"/>
        </w:rPr>
        <w:t xml:space="preserve"> further reveals:</w:t>
      </w:r>
    </w:p>
    <w:p w14:paraId="6513BA44" w14:textId="77777777" w:rsidR="00AB3378" w:rsidRPr="00936CE4" w:rsidRDefault="00AB3378" w:rsidP="00075ED0">
      <w:pPr>
        <w:pStyle w:val="NormalWeb"/>
        <w:numPr>
          <w:ilvl w:val="1"/>
          <w:numId w:val="6"/>
        </w:numPr>
        <w:jc w:val="both"/>
        <w:rPr>
          <w:rFonts w:ascii="Arial" w:hAnsi="Arial" w:cs="Arial"/>
        </w:rPr>
      </w:pPr>
      <w:r w:rsidRPr="00936CE4">
        <w:rPr>
          <w:rFonts w:ascii="Arial" w:hAnsi="Arial" w:cs="Arial"/>
        </w:rPr>
        <w:t>He admits he has been engaged in high</w:t>
      </w:r>
      <w:r w:rsidRPr="00936CE4">
        <w:rPr>
          <w:rFonts w:ascii="Arial" w:hAnsi="Arial" w:cs="Arial"/>
        </w:rPr>
        <w:noBreakHyphen/>
        <w:t>value USDT (cryptocurrency) transactions for 8–9 months.</w:t>
      </w:r>
    </w:p>
    <w:p w14:paraId="40DDA622" w14:textId="77777777" w:rsidR="00AB3378" w:rsidRPr="00AB3378" w:rsidRDefault="00AB3378" w:rsidP="00075ED0">
      <w:pPr>
        <w:pStyle w:val="NormalWeb"/>
        <w:numPr>
          <w:ilvl w:val="1"/>
          <w:numId w:val="6"/>
        </w:numPr>
        <w:jc w:val="both"/>
        <w:rPr>
          <w:rFonts w:ascii="Arial" w:hAnsi="Arial" w:cs="Arial"/>
        </w:rPr>
      </w:pPr>
      <w:r w:rsidRPr="00AB3378">
        <w:rPr>
          <w:rFonts w:ascii="Arial" w:hAnsi="Arial" w:cs="Arial"/>
        </w:rPr>
        <w:t>He admits he used Mohd. Irfan’s accounts for his transactions and routed large sums of money.</w:t>
      </w:r>
    </w:p>
    <w:p w14:paraId="123B419E" w14:textId="77777777" w:rsidR="00AB3378" w:rsidRPr="00AB3378" w:rsidRDefault="00AB3378" w:rsidP="00075ED0">
      <w:pPr>
        <w:pStyle w:val="NormalWeb"/>
        <w:numPr>
          <w:ilvl w:val="1"/>
          <w:numId w:val="6"/>
        </w:numPr>
        <w:jc w:val="both"/>
        <w:rPr>
          <w:rFonts w:ascii="Arial" w:hAnsi="Arial" w:cs="Arial"/>
        </w:rPr>
      </w:pPr>
      <w:r w:rsidRPr="00AB3378">
        <w:rPr>
          <w:rFonts w:ascii="Arial" w:hAnsi="Arial" w:cs="Arial"/>
        </w:rPr>
        <w:t>He admits he executed and signed an affidavit/declaration in favour of Mohd. Irfan regarding such transactions.</w:t>
      </w:r>
    </w:p>
    <w:p w14:paraId="06510705" w14:textId="77777777" w:rsidR="00AB3378" w:rsidRDefault="00AB3378" w:rsidP="00075ED0">
      <w:pPr>
        <w:pStyle w:val="NormalWeb"/>
        <w:numPr>
          <w:ilvl w:val="1"/>
          <w:numId w:val="6"/>
        </w:numPr>
        <w:jc w:val="both"/>
        <w:rPr>
          <w:rFonts w:ascii="Arial" w:hAnsi="Arial" w:cs="Arial"/>
        </w:rPr>
      </w:pPr>
      <w:r w:rsidRPr="00AB3378">
        <w:rPr>
          <w:rFonts w:ascii="Arial" w:hAnsi="Arial" w:cs="Arial"/>
        </w:rPr>
        <w:t>He admits to the WhatsApp chats dated 04.10.2024 in which he deposited ₹10,00,000/- into Irfan’s account and thereafter directed onward transfers.</w:t>
      </w:r>
    </w:p>
    <w:p w14:paraId="6517BE12" w14:textId="1B7A6AFF" w:rsidR="003E7FBA" w:rsidRPr="003E7FBA" w:rsidRDefault="003E7FBA" w:rsidP="003E7FBA">
      <w:pPr>
        <w:pStyle w:val="NormalWeb"/>
        <w:numPr>
          <w:ilvl w:val="1"/>
          <w:numId w:val="6"/>
        </w:numPr>
        <w:jc w:val="both"/>
        <w:rPr>
          <w:rFonts w:ascii="Arial" w:hAnsi="Arial" w:cs="Arial"/>
        </w:rPr>
      </w:pPr>
      <w:r w:rsidRPr="00AB3378">
        <w:rPr>
          <w:rFonts w:ascii="Arial" w:hAnsi="Arial" w:cs="Arial"/>
        </w:rPr>
        <w:t>He admits to the WhatsApp chats dated 0</w:t>
      </w:r>
      <w:r>
        <w:rPr>
          <w:rFonts w:ascii="Arial" w:hAnsi="Arial" w:cs="Arial"/>
        </w:rPr>
        <w:t>7</w:t>
      </w:r>
      <w:r w:rsidRPr="00AB3378">
        <w:rPr>
          <w:rFonts w:ascii="Arial" w:hAnsi="Arial" w:cs="Arial"/>
        </w:rPr>
        <w:t>.10.2024 in which he deposited ₹1,</w:t>
      </w:r>
      <w:r>
        <w:rPr>
          <w:rFonts w:ascii="Arial" w:hAnsi="Arial" w:cs="Arial"/>
        </w:rPr>
        <w:t>1</w:t>
      </w:r>
      <w:r w:rsidRPr="00AB3378">
        <w:rPr>
          <w:rFonts w:ascii="Arial" w:hAnsi="Arial" w:cs="Arial"/>
        </w:rPr>
        <w:t>0,000/- into Irfan’s account and thereafter directed onward transfers.</w:t>
      </w:r>
    </w:p>
    <w:p w14:paraId="5EB0653B" w14:textId="77777777" w:rsidR="00EC49F9" w:rsidRDefault="00AB3378" w:rsidP="00C77BF1">
      <w:pPr>
        <w:pStyle w:val="NormalWeb"/>
        <w:numPr>
          <w:ilvl w:val="0"/>
          <w:numId w:val="6"/>
        </w:numPr>
        <w:jc w:val="both"/>
        <w:rPr>
          <w:rFonts w:ascii="Arial" w:hAnsi="Arial" w:cs="Arial"/>
        </w:rPr>
      </w:pPr>
      <w:r w:rsidRPr="00C77BF1">
        <w:rPr>
          <w:rFonts w:ascii="Arial" w:hAnsi="Arial" w:cs="Arial"/>
        </w:rPr>
        <w:t xml:space="preserve">These facts establish that the accused is </w:t>
      </w:r>
      <w:r w:rsidRPr="00C77BF1">
        <w:rPr>
          <w:rStyle w:val="Strong"/>
          <w:rFonts w:ascii="Arial" w:eastAsiaTheme="majorEastAsia" w:hAnsi="Arial" w:cs="Arial"/>
        </w:rPr>
        <w:t>not a mere innocent person</w:t>
      </w:r>
      <w:r w:rsidRPr="00C77BF1">
        <w:rPr>
          <w:rFonts w:ascii="Arial" w:hAnsi="Arial" w:cs="Arial"/>
        </w:rPr>
        <w:t xml:space="preserve"> but an </w:t>
      </w:r>
      <w:r w:rsidRPr="00C77BF1">
        <w:rPr>
          <w:rStyle w:val="Strong"/>
          <w:rFonts w:ascii="Arial" w:eastAsiaTheme="majorEastAsia" w:hAnsi="Arial" w:cs="Arial"/>
        </w:rPr>
        <w:t>active participant</w:t>
      </w:r>
      <w:r w:rsidRPr="00C77BF1">
        <w:rPr>
          <w:rFonts w:ascii="Arial" w:hAnsi="Arial" w:cs="Arial"/>
        </w:rPr>
        <w:t xml:space="preserve"> in laundering the cheated funds. His role is not only limited to using Irfan’s accounts but also to concealing the identity of the ultimate beneficiaries and layering proceeds of crime, which is a grave economic offence affecting public confidence in banking and financial systems.</w:t>
      </w:r>
    </w:p>
    <w:p w14:paraId="248407CE" w14:textId="606D5DB2" w:rsidR="00C77BF1" w:rsidRPr="00EC49F9" w:rsidRDefault="00AB3378" w:rsidP="00C77BF1">
      <w:pPr>
        <w:pStyle w:val="NormalWeb"/>
        <w:numPr>
          <w:ilvl w:val="0"/>
          <w:numId w:val="6"/>
        </w:numPr>
        <w:jc w:val="both"/>
        <w:rPr>
          <w:rFonts w:ascii="Arial" w:hAnsi="Arial" w:cs="Arial"/>
        </w:rPr>
      </w:pPr>
      <w:r w:rsidRPr="00EC49F9">
        <w:rPr>
          <w:rFonts w:ascii="Arial" w:hAnsi="Arial" w:cs="Arial"/>
        </w:rPr>
        <w:t xml:space="preserve">The investigation is at a crucial stage. The trail of funds involves multiple states, shell firms, digital wallets (Trust Wallet, Binance), and other unknown associates (such as Rashmi Ranjan Das, Shubham and others). </w:t>
      </w:r>
      <w:r w:rsidRPr="00EC49F9">
        <w:rPr>
          <w:rStyle w:val="Strong"/>
          <w:rFonts w:ascii="Arial" w:eastAsiaTheme="majorEastAsia" w:hAnsi="Arial" w:cs="Arial"/>
        </w:rPr>
        <w:t>Custodial interrogation of the accused is indispensable</w:t>
      </w:r>
      <w:r w:rsidRPr="00EC49F9">
        <w:rPr>
          <w:rFonts w:ascii="Arial" w:hAnsi="Arial" w:cs="Arial"/>
        </w:rPr>
        <w:t xml:space="preserve"> to unearth the larger conspiracy, identify further beneficiaries, and recover electronic devices, bank credentials, and proceeds of crime.</w:t>
      </w:r>
      <w:r w:rsidR="00C77BF1" w:rsidRPr="00EC49F9">
        <w:rPr>
          <w:rFonts w:ascii="Arial" w:hAnsi="Arial" w:cs="Arial"/>
        </w:rPr>
        <w:t xml:space="preserve"> </w:t>
      </w:r>
      <w:r w:rsidR="00C77BF1" w:rsidRPr="00EC49F9">
        <w:rPr>
          <w:rFonts w:ascii="Arial" w:hAnsi="Arial" w:cs="Arial"/>
        </w:rPr>
        <w:t>The accused is a resident of Mumbai with technical know-how of digital transactions and USDT trading. If granted anticipatory bail, there is a high likelihood that:</w:t>
      </w:r>
    </w:p>
    <w:p w14:paraId="782C31B0" w14:textId="77777777" w:rsidR="00C77BF1" w:rsidRPr="00C77BF1" w:rsidRDefault="00C77BF1" w:rsidP="00C77BF1">
      <w:pPr>
        <w:pStyle w:val="NormalWeb"/>
        <w:numPr>
          <w:ilvl w:val="0"/>
          <w:numId w:val="8"/>
        </w:numPr>
        <w:jc w:val="both"/>
        <w:rPr>
          <w:rFonts w:ascii="Arial" w:hAnsi="Arial" w:cs="Arial"/>
        </w:rPr>
      </w:pPr>
      <w:r w:rsidRPr="00C77BF1">
        <w:rPr>
          <w:rFonts w:ascii="Arial" w:hAnsi="Arial" w:cs="Arial"/>
        </w:rPr>
        <w:t>He will tamper with the evidence, delete digital records, or destroy devices.</w:t>
      </w:r>
    </w:p>
    <w:p w14:paraId="527B348F" w14:textId="77777777" w:rsidR="00C77BF1" w:rsidRPr="00C77BF1" w:rsidRDefault="00C77BF1" w:rsidP="00C77BF1">
      <w:pPr>
        <w:pStyle w:val="NormalWeb"/>
        <w:numPr>
          <w:ilvl w:val="0"/>
          <w:numId w:val="8"/>
        </w:numPr>
        <w:jc w:val="both"/>
        <w:rPr>
          <w:rFonts w:ascii="Arial" w:hAnsi="Arial" w:cs="Arial"/>
        </w:rPr>
      </w:pPr>
      <w:r w:rsidRPr="00C77BF1">
        <w:rPr>
          <w:rFonts w:ascii="Arial" w:hAnsi="Arial" w:cs="Arial"/>
        </w:rPr>
        <w:t>He will influence or coerce witnesses such as Mohd. Irfan and Deepak Vishwakarma, who are material witnesses.</w:t>
      </w:r>
    </w:p>
    <w:p w14:paraId="227CBD6B" w14:textId="1AB00878" w:rsidR="00EC49F9" w:rsidRPr="003E7FBA" w:rsidRDefault="00C77BF1" w:rsidP="003E7FBA">
      <w:pPr>
        <w:pStyle w:val="NormalWeb"/>
        <w:numPr>
          <w:ilvl w:val="0"/>
          <w:numId w:val="8"/>
        </w:numPr>
        <w:jc w:val="both"/>
        <w:rPr>
          <w:rFonts w:ascii="Arial" w:hAnsi="Arial" w:cs="Arial"/>
        </w:rPr>
      </w:pPr>
      <w:r w:rsidRPr="00C77BF1">
        <w:rPr>
          <w:rFonts w:ascii="Arial" w:hAnsi="Arial" w:cs="Arial"/>
        </w:rPr>
        <w:t xml:space="preserve">He may abscond or </w:t>
      </w:r>
      <w:r w:rsidR="00EC49F9">
        <w:rPr>
          <w:rFonts w:ascii="Arial" w:hAnsi="Arial" w:cs="Arial"/>
        </w:rPr>
        <w:t>hamper</w:t>
      </w:r>
      <w:r w:rsidRPr="00C77BF1">
        <w:rPr>
          <w:rFonts w:ascii="Arial" w:hAnsi="Arial" w:cs="Arial"/>
        </w:rPr>
        <w:t xml:space="preserve"> the recovery of further incriminating material.</w:t>
      </w:r>
      <w:r w:rsidRPr="00C77BF1">
        <w:rPr>
          <w:rFonts w:ascii="Arial" w:hAnsi="Arial" w:cs="Arial"/>
        </w:rPr>
        <w:br/>
      </w:r>
      <w:r w:rsidRPr="00C77BF1">
        <w:rPr>
          <w:rStyle w:val="Strong"/>
          <w:rFonts w:ascii="Arial" w:eastAsiaTheme="majorEastAsia" w:hAnsi="Arial" w:cs="Arial"/>
        </w:rPr>
        <w:t xml:space="preserve">It is also pertinent to mention that the accused has not produced his mobile phone and laptop used during the commission of the offence, </w:t>
      </w:r>
      <w:r w:rsidRPr="00C77BF1">
        <w:rPr>
          <w:rStyle w:val="Strong"/>
          <w:rFonts w:ascii="Arial" w:eastAsiaTheme="majorEastAsia" w:hAnsi="Arial" w:cs="Arial"/>
        </w:rPr>
        <w:lastRenderedPageBreak/>
        <w:t>which are crucial electronic devices required to be seized for a fair and thorough investigation.</w:t>
      </w:r>
    </w:p>
    <w:p w14:paraId="7C52B0F8" w14:textId="00914954" w:rsidR="00AB3378" w:rsidRPr="00AB3378" w:rsidRDefault="00AB3378" w:rsidP="00075ED0">
      <w:pPr>
        <w:pStyle w:val="NormalWeb"/>
        <w:numPr>
          <w:ilvl w:val="0"/>
          <w:numId w:val="6"/>
        </w:numPr>
        <w:jc w:val="both"/>
        <w:rPr>
          <w:rFonts w:ascii="Arial" w:hAnsi="Arial" w:cs="Arial"/>
        </w:rPr>
      </w:pPr>
      <w:r w:rsidRPr="00AB3378">
        <w:rPr>
          <w:rFonts w:ascii="Arial" w:hAnsi="Arial" w:cs="Arial"/>
        </w:rPr>
        <w:t xml:space="preserve">Economic offences of this magnitude, involving organized cyber fraud of </w:t>
      </w:r>
      <w:r w:rsidRPr="00AB3378">
        <w:rPr>
          <w:rStyle w:val="Strong"/>
          <w:rFonts w:ascii="Arial" w:eastAsiaTheme="majorEastAsia" w:hAnsi="Arial" w:cs="Arial"/>
        </w:rPr>
        <w:t>₹18.86 Crores</w:t>
      </w:r>
      <w:r w:rsidRPr="00AB3378">
        <w:rPr>
          <w:rFonts w:ascii="Arial" w:hAnsi="Arial" w:cs="Arial"/>
        </w:rPr>
        <w:t xml:space="preserve">, are treated with utmost seriousness by Hon’ble Courts. </w:t>
      </w:r>
    </w:p>
    <w:p w14:paraId="0B5C0BEA" w14:textId="77777777" w:rsidR="00AB3378" w:rsidRPr="00AB3378" w:rsidRDefault="00AB3378" w:rsidP="00075ED0">
      <w:pPr>
        <w:pStyle w:val="NormalWeb"/>
        <w:jc w:val="both"/>
        <w:rPr>
          <w:rFonts w:ascii="Arial" w:hAnsi="Arial" w:cs="Arial"/>
        </w:rPr>
      </w:pPr>
      <w:r w:rsidRPr="00AB3378">
        <w:rPr>
          <w:rStyle w:val="Strong"/>
          <w:rFonts w:ascii="Arial" w:eastAsiaTheme="majorEastAsia" w:hAnsi="Arial" w:cs="Arial"/>
        </w:rPr>
        <w:t>In view of the above:</w:t>
      </w:r>
    </w:p>
    <w:p w14:paraId="6541C02F" w14:textId="77777777" w:rsidR="00AB3378" w:rsidRPr="00AB3378" w:rsidRDefault="00AB3378" w:rsidP="00075ED0">
      <w:pPr>
        <w:pStyle w:val="NormalWeb"/>
        <w:numPr>
          <w:ilvl w:val="0"/>
          <w:numId w:val="7"/>
        </w:numPr>
        <w:jc w:val="both"/>
        <w:rPr>
          <w:rFonts w:ascii="Arial" w:hAnsi="Arial" w:cs="Arial"/>
        </w:rPr>
      </w:pPr>
      <w:r w:rsidRPr="00AB3378">
        <w:rPr>
          <w:rFonts w:ascii="Arial" w:hAnsi="Arial" w:cs="Arial"/>
        </w:rPr>
        <w:t>The gravity of the offence,</w:t>
      </w:r>
    </w:p>
    <w:p w14:paraId="2676C369" w14:textId="77777777" w:rsidR="00AB3378" w:rsidRPr="00AB3378" w:rsidRDefault="00AB3378" w:rsidP="00075ED0">
      <w:pPr>
        <w:pStyle w:val="NormalWeb"/>
        <w:numPr>
          <w:ilvl w:val="0"/>
          <w:numId w:val="7"/>
        </w:numPr>
        <w:jc w:val="both"/>
        <w:rPr>
          <w:rFonts w:ascii="Arial" w:hAnsi="Arial" w:cs="Arial"/>
        </w:rPr>
      </w:pPr>
      <w:r w:rsidRPr="00AB3378">
        <w:rPr>
          <w:rFonts w:ascii="Arial" w:hAnsi="Arial" w:cs="Arial"/>
        </w:rPr>
        <w:t>The clear involvement of the accused in layering of proceeds of crime,</w:t>
      </w:r>
    </w:p>
    <w:p w14:paraId="3533620C" w14:textId="77777777" w:rsidR="00AB3378" w:rsidRPr="00AB3378" w:rsidRDefault="00AB3378" w:rsidP="00075ED0">
      <w:pPr>
        <w:pStyle w:val="NormalWeb"/>
        <w:numPr>
          <w:ilvl w:val="0"/>
          <w:numId w:val="7"/>
        </w:numPr>
        <w:jc w:val="both"/>
        <w:rPr>
          <w:rFonts w:ascii="Arial" w:hAnsi="Arial" w:cs="Arial"/>
        </w:rPr>
      </w:pPr>
      <w:r w:rsidRPr="00AB3378">
        <w:rPr>
          <w:rFonts w:ascii="Arial" w:hAnsi="Arial" w:cs="Arial"/>
        </w:rPr>
        <w:t>The need for custodial interrogation to unearth the larger conspiracy and recover material evidence, and</w:t>
      </w:r>
    </w:p>
    <w:p w14:paraId="0F45241B" w14:textId="77777777" w:rsidR="00AB3378" w:rsidRPr="00AB3378" w:rsidRDefault="00AB3378" w:rsidP="00075ED0">
      <w:pPr>
        <w:pStyle w:val="NormalWeb"/>
        <w:numPr>
          <w:ilvl w:val="0"/>
          <w:numId w:val="7"/>
        </w:numPr>
        <w:jc w:val="both"/>
        <w:rPr>
          <w:rFonts w:ascii="Arial" w:hAnsi="Arial" w:cs="Arial"/>
        </w:rPr>
      </w:pPr>
      <w:r w:rsidRPr="00AB3378">
        <w:rPr>
          <w:rFonts w:ascii="Arial" w:hAnsi="Arial" w:cs="Arial"/>
        </w:rPr>
        <w:t>The apprehension of tampering with evidence and influencing witnesses,</w:t>
      </w:r>
    </w:p>
    <w:p w14:paraId="6A86C6B2" w14:textId="77777777" w:rsidR="00AB3378" w:rsidRPr="00AB3378" w:rsidRDefault="00AB3378" w:rsidP="00075ED0">
      <w:pPr>
        <w:pStyle w:val="NormalWeb"/>
        <w:jc w:val="both"/>
        <w:rPr>
          <w:rFonts w:ascii="Arial" w:hAnsi="Arial" w:cs="Arial"/>
        </w:rPr>
      </w:pPr>
      <w:r w:rsidRPr="00AB3378">
        <w:rPr>
          <w:rStyle w:val="Strong"/>
          <w:rFonts w:ascii="Arial" w:eastAsiaTheme="majorEastAsia" w:hAnsi="Arial" w:cs="Arial"/>
        </w:rPr>
        <w:t>It is most humbly prayed that this Hon’ble Court may be pleased to dismiss the anticipatory bail application of the accused/applicant Sameer Kausar Malik in the interest of justice.</w:t>
      </w:r>
    </w:p>
    <w:p w14:paraId="541D937D" w14:textId="77777777" w:rsidR="00AB3378" w:rsidRPr="00EC49F9" w:rsidRDefault="00AB3378" w:rsidP="00AB3378">
      <w:pPr>
        <w:spacing w:after="0" w:line="276" w:lineRule="auto"/>
        <w:jc w:val="center"/>
        <w:rPr>
          <w:rFonts w:ascii="Arial" w:hAnsi="Arial" w:cs="Arial"/>
          <w:sz w:val="24"/>
          <w:szCs w:val="24"/>
        </w:rPr>
      </w:pPr>
      <w:r w:rsidRPr="00EC49F9">
        <w:rPr>
          <w:rFonts w:ascii="Arial" w:hAnsi="Arial" w:cs="Arial"/>
          <w:sz w:val="24"/>
          <w:szCs w:val="24"/>
        </w:rPr>
        <w:t>Submitted please</w:t>
      </w:r>
    </w:p>
    <w:p w14:paraId="0DB017AD" w14:textId="77777777" w:rsidR="00AB3378" w:rsidRPr="00EC49F9" w:rsidRDefault="00AB3378" w:rsidP="00AB3378">
      <w:pPr>
        <w:spacing w:after="0" w:line="276" w:lineRule="auto"/>
        <w:rPr>
          <w:rFonts w:ascii="Arial" w:hAnsi="Arial" w:cs="Arial"/>
          <w:sz w:val="24"/>
          <w:szCs w:val="24"/>
        </w:rPr>
      </w:pPr>
      <w:r w:rsidRPr="00EC49F9">
        <w:rPr>
          <w:rFonts w:ascii="Arial" w:hAnsi="Arial" w:cs="Arial"/>
          <w:sz w:val="24"/>
          <w:szCs w:val="24"/>
        </w:rPr>
        <w:tab/>
      </w:r>
      <w:r w:rsidRPr="00EC49F9">
        <w:rPr>
          <w:rFonts w:ascii="Arial" w:hAnsi="Arial" w:cs="Arial"/>
          <w:sz w:val="24"/>
          <w:szCs w:val="24"/>
        </w:rPr>
        <w:tab/>
      </w:r>
      <w:r w:rsidRPr="00EC49F9">
        <w:rPr>
          <w:rFonts w:ascii="Arial" w:hAnsi="Arial" w:cs="Arial"/>
          <w:sz w:val="24"/>
          <w:szCs w:val="24"/>
        </w:rPr>
        <w:tab/>
      </w:r>
      <w:r w:rsidRPr="00EC49F9">
        <w:rPr>
          <w:rFonts w:ascii="Arial" w:hAnsi="Arial" w:cs="Arial"/>
          <w:sz w:val="24"/>
          <w:szCs w:val="24"/>
        </w:rPr>
        <w:tab/>
      </w:r>
      <w:r w:rsidRPr="00EC49F9">
        <w:rPr>
          <w:rFonts w:ascii="Arial" w:hAnsi="Arial" w:cs="Arial"/>
          <w:sz w:val="24"/>
          <w:szCs w:val="24"/>
        </w:rPr>
        <w:tab/>
      </w:r>
      <w:r w:rsidRPr="00EC49F9">
        <w:rPr>
          <w:rFonts w:ascii="Arial" w:hAnsi="Arial" w:cs="Arial"/>
          <w:sz w:val="24"/>
          <w:szCs w:val="24"/>
        </w:rPr>
        <w:tab/>
      </w:r>
      <w:r w:rsidRPr="00EC49F9">
        <w:rPr>
          <w:rFonts w:ascii="Arial" w:hAnsi="Arial" w:cs="Arial"/>
          <w:sz w:val="24"/>
          <w:szCs w:val="24"/>
        </w:rPr>
        <w:tab/>
      </w:r>
      <w:r w:rsidRPr="00EC49F9">
        <w:rPr>
          <w:rFonts w:ascii="Arial" w:hAnsi="Arial" w:cs="Arial"/>
          <w:sz w:val="24"/>
          <w:szCs w:val="24"/>
        </w:rPr>
        <w:tab/>
      </w:r>
      <w:r w:rsidRPr="00EC49F9">
        <w:rPr>
          <w:rFonts w:ascii="Arial" w:hAnsi="Arial" w:cs="Arial"/>
          <w:sz w:val="24"/>
          <w:szCs w:val="24"/>
        </w:rPr>
        <w:tab/>
      </w:r>
    </w:p>
    <w:p w14:paraId="37890597" w14:textId="77777777" w:rsidR="00AB3378" w:rsidRPr="00EC49F9" w:rsidRDefault="00AB3378" w:rsidP="00AB3378">
      <w:pPr>
        <w:spacing w:after="0" w:line="276" w:lineRule="auto"/>
        <w:ind w:left="5760" w:firstLine="720"/>
        <w:rPr>
          <w:rFonts w:ascii="Arial" w:hAnsi="Arial" w:cs="Arial"/>
          <w:sz w:val="24"/>
          <w:szCs w:val="24"/>
        </w:rPr>
      </w:pPr>
      <w:r w:rsidRPr="00EC49F9">
        <w:rPr>
          <w:rFonts w:ascii="Arial" w:hAnsi="Arial" w:cs="Arial"/>
          <w:sz w:val="24"/>
          <w:szCs w:val="24"/>
        </w:rPr>
        <w:t>Insp. Vikram Singh</w:t>
      </w:r>
    </w:p>
    <w:p w14:paraId="1EA83F1C" w14:textId="77777777" w:rsidR="00AB3378" w:rsidRPr="00EC49F9" w:rsidRDefault="00AB3378" w:rsidP="00AB3378">
      <w:pPr>
        <w:spacing w:after="0" w:line="276" w:lineRule="auto"/>
        <w:ind w:left="6480"/>
        <w:rPr>
          <w:rFonts w:ascii="Arial" w:hAnsi="Arial" w:cs="Arial"/>
          <w:sz w:val="24"/>
          <w:szCs w:val="24"/>
        </w:rPr>
      </w:pPr>
      <w:r w:rsidRPr="00EC49F9">
        <w:rPr>
          <w:rFonts w:ascii="Arial" w:hAnsi="Arial" w:cs="Arial"/>
          <w:sz w:val="24"/>
          <w:szCs w:val="24"/>
        </w:rPr>
        <w:t xml:space="preserve">IFSO/Special Cell </w:t>
      </w:r>
    </w:p>
    <w:p w14:paraId="3789D310" w14:textId="77777777" w:rsidR="00AB3378" w:rsidRPr="00EC49F9" w:rsidRDefault="00AB3378" w:rsidP="00AB3378">
      <w:pPr>
        <w:spacing w:after="0" w:line="276" w:lineRule="auto"/>
        <w:ind w:left="6480"/>
        <w:rPr>
          <w:rFonts w:ascii="Arial" w:hAnsi="Arial" w:cs="Arial"/>
          <w:sz w:val="24"/>
          <w:szCs w:val="24"/>
        </w:rPr>
      </w:pPr>
      <w:r w:rsidRPr="00EC49F9">
        <w:rPr>
          <w:rFonts w:ascii="Arial" w:hAnsi="Arial" w:cs="Arial"/>
          <w:sz w:val="24"/>
          <w:szCs w:val="24"/>
        </w:rPr>
        <w:t>New Delhi</w:t>
      </w:r>
    </w:p>
    <w:p w14:paraId="3D72E800" w14:textId="0154315D" w:rsidR="00AB3378" w:rsidRPr="00EC49F9" w:rsidRDefault="00AB3378" w:rsidP="00AB3378">
      <w:pPr>
        <w:spacing w:after="0" w:line="276" w:lineRule="auto"/>
        <w:ind w:left="6480"/>
        <w:rPr>
          <w:rFonts w:ascii="Arial" w:hAnsi="Arial" w:cs="Arial"/>
          <w:b/>
          <w:bCs/>
          <w:sz w:val="24"/>
          <w:szCs w:val="24"/>
        </w:rPr>
      </w:pPr>
      <w:r w:rsidRPr="00EC49F9">
        <w:rPr>
          <w:rFonts w:ascii="Arial" w:hAnsi="Arial" w:cs="Arial"/>
          <w:sz w:val="24"/>
          <w:szCs w:val="24"/>
        </w:rPr>
        <w:t xml:space="preserve">29.07.25 </w:t>
      </w:r>
    </w:p>
    <w:p w14:paraId="2ACFD1EC" w14:textId="77777777" w:rsidR="00AB3378" w:rsidRDefault="00AB3378"/>
    <w:sectPr w:rsidR="00AB3378" w:rsidSect="00C11CDE">
      <w:pgSz w:w="11906" w:h="16838" w:code="9"/>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7EE3"/>
    <w:multiLevelType w:val="hybridMultilevel"/>
    <w:tmpl w:val="24A29F0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 w15:restartNumberingAfterBreak="0">
    <w:nsid w:val="2F7567D5"/>
    <w:multiLevelType w:val="multilevel"/>
    <w:tmpl w:val="3E0E2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593200"/>
    <w:multiLevelType w:val="hybridMultilevel"/>
    <w:tmpl w:val="EAD69B6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4E223776"/>
    <w:multiLevelType w:val="hybridMultilevel"/>
    <w:tmpl w:val="2BC6C5B4"/>
    <w:lvl w:ilvl="0" w:tplc="304A07B6">
      <w:start w:val="1"/>
      <w:numFmt w:val="decimal"/>
      <w:lvlText w:val="%1."/>
      <w:lvlJc w:val="left"/>
      <w:pPr>
        <w:ind w:left="1080" w:hanging="720"/>
      </w:pPr>
      <w:rPr>
        <w:rFonts w:ascii="Arial" w:eastAsiaTheme="minorHAnsi" w:hAnsi="Arial" w:cs="Arial"/>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51971F4"/>
    <w:multiLevelType w:val="multilevel"/>
    <w:tmpl w:val="EFC4F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813930"/>
    <w:multiLevelType w:val="multilevel"/>
    <w:tmpl w:val="58F8A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D2572"/>
    <w:multiLevelType w:val="multilevel"/>
    <w:tmpl w:val="F77E470A"/>
    <w:lvl w:ilvl="0">
      <w:start w:val="1"/>
      <w:numFmt w:val="decimal"/>
      <w:lvlText w:val="%1."/>
      <w:lvlJc w:val="left"/>
      <w:pPr>
        <w:tabs>
          <w:tab w:val="num" w:pos="720"/>
        </w:tabs>
        <w:ind w:left="720" w:hanging="360"/>
      </w:pPr>
    </w:lvl>
    <w:lvl w:ilvl="1">
      <w:numFmt w:val="bullet"/>
      <w:lvlText w:val=""/>
      <w:lvlJc w:val="left"/>
      <w:pPr>
        <w:ind w:left="1440" w:hanging="360"/>
      </w:pPr>
      <w:rPr>
        <w:rFonts w:ascii="Symbol" w:eastAsia="Times New Roman" w:hAnsi="Symbol"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9B740A"/>
    <w:multiLevelType w:val="hybridMultilevel"/>
    <w:tmpl w:val="95125AC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507474367">
    <w:abstractNumId w:val="3"/>
  </w:num>
  <w:num w:numId="2" w16cid:durableId="42604955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77281530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348242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3815140">
    <w:abstractNumId w:val="6"/>
  </w:num>
  <w:num w:numId="6" w16cid:durableId="297154627">
    <w:abstractNumId w:val="4"/>
  </w:num>
  <w:num w:numId="7" w16cid:durableId="1765226694">
    <w:abstractNumId w:val="1"/>
  </w:num>
  <w:num w:numId="8" w16cid:durableId="1630091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4AB"/>
    <w:rsid w:val="00075ED0"/>
    <w:rsid w:val="002B6203"/>
    <w:rsid w:val="0032114D"/>
    <w:rsid w:val="003D5F6A"/>
    <w:rsid w:val="003E7FBA"/>
    <w:rsid w:val="007504AE"/>
    <w:rsid w:val="00936CE4"/>
    <w:rsid w:val="00AB3378"/>
    <w:rsid w:val="00B71B7F"/>
    <w:rsid w:val="00C11CDE"/>
    <w:rsid w:val="00C77BF1"/>
    <w:rsid w:val="00E204AB"/>
    <w:rsid w:val="00E76E7B"/>
    <w:rsid w:val="00E91FEC"/>
    <w:rsid w:val="00EC49F9"/>
    <w:rsid w:val="00EE227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B7155"/>
  <w15:chartTrackingRefBased/>
  <w15:docId w15:val="{8B7970B0-0E02-47D7-BFDF-1A8A9018E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3378"/>
    <w:pPr>
      <w:spacing w:line="259" w:lineRule="auto"/>
    </w:pPr>
    <w:rPr>
      <w:sz w:val="22"/>
      <w:szCs w:val="22"/>
      <w:lang w:bidi="ar-SA"/>
    </w:rPr>
  </w:style>
  <w:style w:type="paragraph" w:styleId="Heading1">
    <w:name w:val="heading 1"/>
    <w:basedOn w:val="Normal"/>
    <w:next w:val="Normal"/>
    <w:link w:val="Heading1Char"/>
    <w:uiPriority w:val="9"/>
    <w:qFormat/>
    <w:rsid w:val="00E204AB"/>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E204AB"/>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E204AB"/>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E204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04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04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04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04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04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04AB"/>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E204AB"/>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E204AB"/>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E204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04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04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04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04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04AB"/>
    <w:rPr>
      <w:rFonts w:eastAsiaTheme="majorEastAsia" w:cstheme="majorBidi"/>
      <w:color w:val="272727" w:themeColor="text1" w:themeTint="D8"/>
    </w:rPr>
  </w:style>
  <w:style w:type="paragraph" w:styleId="Title">
    <w:name w:val="Title"/>
    <w:basedOn w:val="Normal"/>
    <w:next w:val="Normal"/>
    <w:link w:val="TitleChar"/>
    <w:uiPriority w:val="10"/>
    <w:qFormat/>
    <w:rsid w:val="00E204AB"/>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E204AB"/>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E204AB"/>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E204AB"/>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E204AB"/>
    <w:pPr>
      <w:spacing w:before="160"/>
      <w:jc w:val="center"/>
    </w:pPr>
    <w:rPr>
      <w:i/>
      <w:iCs/>
      <w:color w:val="404040" w:themeColor="text1" w:themeTint="BF"/>
    </w:rPr>
  </w:style>
  <w:style w:type="character" w:customStyle="1" w:styleId="QuoteChar">
    <w:name w:val="Quote Char"/>
    <w:basedOn w:val="DefaultParagraphFont"/>
    <w:link w:val="Quote"/>
    <w:uiPriority w:val="29"/>
    <w:rsid w:val="00E204AB"/>
    <w:rPr>
      <w:i/>
      <w:iCs/>
      <w:color w:val="404040" w:themeColor="text1" w:themeTint="BF"/>
    </w:rPr>
  </w:style>
  <w:style w:type="paragraph" w:styleId="ListParagraph">
    <w:name w:val="List Paragraph"/>
    <w:basedOn w:val="Normal"/>
    <w:uiPriority w:val="34"/>
    <w:qFormat/>
    <w:rsid w:val="00E204AB"/>
    <w:pPr>
      <w:ind w:left="720"/>
      <w:contextualSpacing/>
    </w:pPr>
  </w:style>
  <w:style w:type="character" w:styleId="IntenseEmphasis">
    <w:name w:val="Intense Emphasis"/>
    <w:basedOn w:val="DefaultParagraphFont"/>
    <w:uiPriority w:val="21"/>
    <w:qFormat/>
    <w:rsid w:val="00E204AB"/>
    <w:rPr>
      <w:i/>
      <w:iCs/>
      <w:color w:val="2F5496" w:themeColor="accent1" w:themeShade="BF"/>
    </w:rPr>
  </w:style>
  <w:style w:type="paragraph" w:styleId="IntenseQuote">
    <w:name w:val="Intense Quote"/>
    <w:basedOn w:val="Normal"/>
    <w:next w:val="Normal"/>
    <w:link w:val="IntenseQuoteChar"/>
    <w:uiPriority w:val="30"/>
    <w:qFormat/>
    <w:rsid w:val="00E204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04AB"/>
    <w:rPr>
      <w:i/>
      <w:iCs/>
      <w:color w:val="2F5496" w:themeColor="accent1" w:themeShade="BF"/>
    </w:rPr>
  </w:style>
  <w:style w:type="character" w:styleId="IntenseReference">
    <w:name w:val="Intense Reference"/>
    <w:basedOn w:val="DefaultParagraphFont"/>
    <w:uiPriority w:val="32"/>
    <w:qFormat/>
    <w:rsid w:val="00E204AB"/>
    <w:rPr>
      <w:b/>
      <w:bCs/>
      <w:smallCaps/>
      <w:color w:val="2F5496" w:themeColor="accent1" w:themeShade="BF"/>
      <w:spacing w:val="5"/>
    </w:rPr>
  </w:style>
  <w:style w:type="character" w:styleId="Hyperlink">
    <w:name w:val="Hyperlink"/>
    <w:basedOn w:val="DefaultParagraphFont"/>
    <w:uiPriority w:val="99"/>
    <w:unhideWhenUsed/>
    <w:rsid w:val="007504AE"/>
    <w:rPr>
      <w:color w:val="0563C1" w:themeColor="hyperlink"/>
      <w:u w:val="single"/>
    </w:rPr>
  </w:style>
  <w:style w:type="character" w:styleId="UnresolvedMention">
    <w:name w:val="Unresolved Mention"/>
    <w:basedOn w:val="DefaultParagraphFont"/>
    <w:uiPriority w:val="99"/>
    <w:semiHidden/>
    <w:unhideWhenUsed/>
    <w:rsid w:val="007504AE"/>
    <w:rPr>
      <w:color w:val="605E5C"/>
      <w:shd w:val="clear" w:color="auto" w:fill="E1DFDD"/>
    </w:rPr>
  </w:style>
  <w:style w:type="paragraph" w:styleId="NormalWeb">
    <w:name w:val="Normal (Web)"/>
    <w:basedOn w:val="Normal"/>
    <w:uiPriority w:val="99"/>
    <w:semiHidden/>
    <w:unhideWhenUsed/>
    <w:rsid w:val="00AB3378"/>
    <w:pPr>
      <w:spacing w:before="100" w:beforeAutospacing="1" w:after="100" w:afterAutospacing="1" w:line="240" w:lineRule="auto"/>
    </w:pPr>
    <w:rPr>
      <w:rFonts w:ascii="Times New Roman" w:eastAsia="Times New Roman" w:hAnsi="Times New Roman" w:cs="Times New Roman"/>
      <w:kern w:val="0"/>
      <w:sz w:val="24"/>
      <w:szCs w:val="24"/>
      <w:lang w:eastAsia="en-IN" w:bidi="hi-IN"/>
      <w14:ligatures w14:val="none"/>
    </w:rPr>
  </w:style>
  <w:style w:type="character" w:styleId="Strong">
    <w:name w:val="Strong"/>
    <w:basedOn w:val="DefaultParagraphFont"/>
    <w:uiPriority w:val="22"/>
    <w:qFormat/>
    <w:rsid w:val="00AB3378"/>
    <w:rPr>
      <w:b/>
      <w:bCs/>
    </w:rPr>
  </w:style>
  <w:style w:type="character" w:styleId="Emphasis">
    <w:name w:val="Emphasis"/>
    <w:basedOn w:val="DefaultParagraphFont"/>
    <w:uiPriority w:val="20"/>
    <w:qFormat/>
    <w:rsid w:val="00AB33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45323">
      <w:bodyDiv w:val="1"/>
      <w:marLeft w:val="0"/>
      <w:marRight w:val="0"/>
      <w:marTop w:val="0"/>
      <w:marBottom w:val="0"/>
      <w:divBdr>
        <w:top w:val="none" w:sz="0" w:space="0" w:color="auto"/>
        <w:left w:val="none" w:sz="0" w:space="0" w:color="auto"/>
        <w:bottom w:val="none" w:sz="0" w:space="0" w:color="auto"/>
        <w:right w:val="none" w:sz="0" w:space="0" w:color="auto"/>
      </w:divBdr>
    </w:div>
    <w:div w:id="322240785">
      <w:bodyDiv w:val="1"/>
      <w:marLeft w:val="0"/>
      <w:marRight w:val="0"/>
      <w:marTop w:val="0"/>
      <w:marBottom w:val="0"/>
      <w:divBdr>
        <w:top w:val="none" w:sz="0" w:space="0" w:color="auto"/>
        <w:left w:val="none" w:sz="0" w:space="0" w:color="auto"/>
        <w:bottom w:val="none" w:sz="0" w:space="0" w:color="auto"/>
        <w:right w:val="none" w:sz="0" w:space="0" w:color="auto"/>
      </w:divBdr>
    </w:div>
    <w:div w:id="1124228363">
      <w:bodyDiv w:val="1"/>
      <w:marLeft w:val="0"/>
      <w:marRight w:val="0"/>
      <w:marTop w:val="0"/>
      <w:marBottom w:val="0"/>
      <w:divBdr>
        <w:top w:val="none" w:sz="0" w:space="0" w:color="auto"/>
        <w:left w:val="none" w:sz="0" w:space="0" w:color="auto"/>
        <w:bottom w:val="none" w:sz="0" w:space="0" w:color="auto"/>
        <w:right w:val="none" w:sz="0" w:space="0" w:color="auto"/>
      </w:divBdr>
    </w:div>
    <w:div w:id="1245139960">
      <w:bodyDiv w:val="1"/>
      <w:marLeft w:val="0"/>
      <w:marRight w:val="0"/>
      <w:marTop w:val="0"/>
      <w:marBottom w:val="0"/>
      <w:divBdr>
        <w:top w:val="none" w:sz="0" w:space="0" w:color="auto"/>
        <w:left w:val="none" w:sz="0" w:space="0" w:color="auto"/>
        <w:bottom w:val="none" w:sz="0" w:space="0" w:color="auto"/>
        <w:right w:val="none" w:sz="0" w:space="0" w:color="auto"/>
      </w:divBdr>
    </w:div>
    <w:div w:id="1417482526">
      <w:bodyDiv w:val="1"/>
      <w:marLeft w:val="0"/>
      <w:marRight w:val="0"/>
      <w:marTop w:val="0"/>
      <w:marBottom w:val="0"/>
      <w:divBdr>
        <w:top w:val="none" w:sz="0" w:space="0" w:color="auto"/>
        <w:left w:val="none" w:sz="0" w:space="0" w:color="auto"/>
        <w:bottom w:val="none" w:sz="0" w:space="0" w:color="auto"/>
        <w:right w:val="none" w:sz="0" w:space="0" w:color="auto"/>
      </w:divBdr>
    </w:div>
    <w:div w:id="1715501520">
      <w:bodyDiv w:val="1"/>
      <w:marLeft w:val="0"/>
      <w:marRight w:val="0"/>
      <w:marTop w:val="0"/>
      <w:marBottom w:val="0"/>
      <w:divBdr>
        <w:top w:val="none" w:sz="0" w:space="0" w:color="auto"/>
        <w:left w:val="none" w:sz="0" w:space="0" w:color="auto"/>
        <w:bottom w:val="none" w:sz="0" w:space="0" w:color="auto"/>
        <w:right w:val="none" w:sz="0" w:space="0" w:color="auto"/>
      </w:divBdr>
    </w:div>
    <w:div w:id="1834493678">
      <w:bodyDiv w:val="1"/>
      <w:marLeft w:val="0"/>
      <w:marRight w:val="0"/>
      <w:marTop w:val="0"/>
      <w:marBottom w:val="0"/>
      <w:divBdr>
        <w:top w:val="none" w:sz="0" w:space="0" w:color="auto"/>
        <w:left w:val="none" w:sz="0" w:space="0" w:color="auto"/>
        <w:bottom w:val="none" w:sz="0" w:space="0" w:color="auto"/>
        <w:right w:val="none" w:sz="0" w:space="0" w:color="auto"/>
      </w:divBdr>
    </w:div>
    <w:div w:id="1862015296">
      <w:bodyDiv w:val="1"/>
      <w:marLeft w:val="0"/>
      <w:marRight w:val="0"/>
      <w:marTop w:val="0"/>
      <w:marBottom w:val="0"/>
      <w:divBdr>
        <w:top w:val="none" w:sz="0" w:space="0" w:color="auto"/>
        <w:left w:val="none" w:sz="0" w:space="0" w:color="auto"/>
        <w:bottom w:val="none" w:sz="0" w:space="0" w:color="auto"/>
        <w:right w:val="none" w:sz="0" w:space="0" w:color="auto"/>
      </w:divBdr>
    </w:div>
    <w:div w:id="2055421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Pages>
  <Words>1454</Words>
  <Characters>8288</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Pawan Kumar</dc:creator>
  <cp:keywords/>
  <dc:description/>
  <cp:lastModifiedBy>Pawan Kumar</cp:lastModifiedBy>
  <cp:revision>6</cp:revision>
  <cp:lastPrinted>2025-07-28T16:03:00Z</cp:lastPrinted>
  <dcterms:created xsi:type="dcterms:W3CDTF">2025-07-16T14:10:00Z</dcterms:created>
  <dcterms:modified xsi:type="dcterms:W3CDTF">2025-07-28T16:07:00Z</dcterms:modified>
</cp:coreProperties>
</file>