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2BB4" w14:textId="77777777" w:rsidR="002C66D7" w:rsidRDefault="00000000">
      <w:pPr>
        <w:spacing w:after="0" w:line="259" w:lineRule="auto"/>
        <w:ind w:left="0" w:firstLine="0"/>
        <w:jc w:val="center"/>
        <w:rPr>
          <w:b/>
          <w:color w:val="5B21B6"/>
          <w:sz w:val="52"/>
        </w:rPr>
      </w:pPr>
      <w:r w:rsidRPr="003615A3">
        <w:rPr>
          <w:b/>
          <w:color w:val="5B21B6"/>
          <w:sz w:val="52"/>
        </w:rPr>
        <w:t>Nike Sales Performance Analysis</w:t>
      </w:r>
    </w:p>
    <w:p w14:paraId="1EAA4E97" w14:textId="77777777" w:rsidR="00F402FC" w:rsidRDefault="00F402FC">
      <w:pPr>
        <w:spacing w:after="0" w:line="259" w:lineRule="auto"/>
        <w:ind w:left="0" w:firstLine="0"/>
        <w:jc w:val="center"/>
        <w:rPr>
          <w:b/>
          <w:color w:val="5B21B6"/>
          <w:sz w:val="52"/>
        </w:rPr>
      </w:pPr>
    </w:p>
    <w:p w14:paraId="3783473D" w14:textId="77777777" w:rsidR="00F402FC" w:rsidRPr="003615A3" w:rsidRDefault="00F402FC">
      <w:pPr>
        <w:spacing w:after="0" w:line="259" w:lineRule="auto"/>
        <w:ind w:left="0" w:firstLine="0"/>
        <w:jc w:val="center"/>
      </w:pPr>
    </w:p>
    <w:p w14:paraId="566E8110" w14:textId="77777777" w:rsidR="002C66D7" w:rsidRDefault="00000000">
      <w:pPr>
        <w:spacing w:after="11" w:line="265" w:lineRule="auto"/>
        <w:ind w:left="-5"/>
      </w:pPr>
      <w:r>
        <w:rPr>
          <w:color w:val="6B7280"/>
          <w:sz w:val="26"/>
        </w:rPr>
        <w:t>Best-Sellers, Discount &amp; Margin Risk, Peak Buying Windows, Regional Demand &amp;</w:t>
      </w:r>
    </w:p>
    <w:p w14:paraId="685A3992" w14:textId="77777777" w:rsidR="002C66D7" w:rsidRDefault="00000000">
      <w:pPr>
        <w:spacing w:after="881" w:line="265" w:lineRule="auto"/>
        <w:ind w:left="-5"/>
      </w:pPr>
      <w:r>
        <w:rPr>
          <w:color w:val="6B7280"/>
          <w:sz w:val="26"/>
        </w:rPr>
        <w:t>Inventory Risk</w:t>
      </w:r>
    </w:p>
    <w:p w14:paraId="685F926B" w14:textId="6C6BED59" w:rsidR="002C66D7" w:rsidRDefault="00000000">
      <w:pPr>
        <w:tabs>
          <w:tab w:val="center" w:pos="2833"/>
        </w:tabs>
        <w:spacing w:after="0" w:line="259" w:lineRule="auto"/>
        <w:ind w:left="0" w:firstLine="0"/>
      </w:pPr>
      <w:r>
        <w:rPr>
          <w:b/>
        </w:rPr>
        <w:t>Name</w:t>
      </w:r>
      <w:r>
        <w:rPr>
          <w:b/>
        </w:rPr>
        <w:tab/>
      </w:r>
      <w:r w:rsidR="002E7A40">
        <w:t xml:space="preserve">Ashmit </w:t>
      </w:r>
      <w:r w:rsidR="0050343F">
        <w:t>P</w:t>
      </w:r>
      <w:r w:rsidR="002E7A40">
        <w:t>radhan</w:t>
      </w:r>
    </w:p>
    <w:tbl>
      <w:tblPr>
        <w:tblStyle w:val="TableGrid"/>
        <w:tblW w:w="8072" w:type="dxa"/>
        <w:tblInd w:w="-4" w:type="dxa"/>
        <w:tblCellMar>
          <w:right w:w="115" w:type="dxa"/>
        </w:tblCellMar>
        <w:tblLook w:val="04A0" w:firstRow="1" w:lastRow="0" w:firstColumn="1" w:lastColumn="0" w:noHBand="0" w:noVBand="1"/>
      </w:tblPr>
      <w:tblGrid>
        <w:gridCol w:w="2428"/>
        <w:gridCol w:w="5644"/>
      </w:tblGrid>
      <w:tr w:rsidR="002C66D7" w14:paraId="2251A079" w14:textId="77777777">
        <w:trPr>
          <w:trHeight w:val="500"/>
        </w:trPr>
        <w:tc>
          <w:tcPr>
            <w:tcW w:w="2428" w:type="dxa"/>
            <w:tcBorders>
              <w:top w:val="single" w:sz="3" w:space="0" w:color="E5E7EB"/>
              <w:left w:val="nil"/>
              <w:bottom w:val="single" w:sz="3" w:space="0" w:color="E5E7EB"/>
              <w:right w:val="nil"/>
            </w:tcBorders>
            <w:vAlign w:val="center"/>
          </w:tcPr>
          <w:p w14:paraId="358100CB" w14:textId="77777777" w:rsidR="002C66D7" w:rsidRDefault="00000000">
            <w:pPr>
              <w:spacing w:after="0" w:line="259" w:lineRule="auto"/>
              <w:ind w:left="124" w:firstLine="0"/>
            </w:pPr>
            <w:r>
              <w:rPr>
                <w:b/>
              </w:rPr>
              <w:t>Roll no.</w:t>
            </w:r>
          </w:p>
        </w:tc>
        <w:tc>
          <w:tcPr>
            <w:tcW w:w="5644" w:type="dxa"/>
            <w:tcBorders>
              <w:top w:val="single" w:sz="3" w:space="0" w:color="E5E7EB"/>
              <w:left w:val="nil"/>
              <w:bottom w:val="single" w:sz="3" w:space="0" w:color="E5E7EB"/>
              <w:right w:val="nil"/>
            </w:tcBorders>
            <w:vAlign w:val="center"/>
          </w:tcPr>
          <w:p w14:paraId="31083122" w14:textId="77777777" w:rsidR="002C66D7" w:rsidRDefault="00000000">
            <w:pPr>
              <w:spacing w:after="0" w:line="259" w:lineRule="auto"/>
              <w:ind w:left="0" w:firstLine="0"/>
            </w:pPr>
            <w:r>
              <w:t>11</w:t>
            </w:r>
          </w:p>
        </w:tc>
      </w:tr>
      <w:tr w:rsidR="002C66D7" w14:paraId="784ECC6B" w14:textId="77777777">
        <w:trPr>
          <w:trHeight w:val="500"/>
        </w:trPr>
        <w:tc>
          <w:tcPr>
            <w:tcW w:w="2428" w:type="dxa"/>
            <w:tcBorders>
              <w:top w:val="single" w:sz="3" w:space="0" w:color="E5E7EB"/>
              <w:left w:val="nil"/>
              <w:bottom w:val="single" w:sz="3" w:space="0" w:color="E5E7EB"/>
              <w:right w:val="nil"/>
            </w:tcBorders>
            <w:vAlign w:val="center"/>
          </w:tcPr>
          <w:p w14:paraId="3086017F" w14:textId="77777777" w:rsidR="002C66D7" w:rsidRDefault="00000000">
            <w:pPr>
              <w:spacing w:after="0" w:line="259" w:lineRule="auto"/>
              <w:ind w:left="124" w:firstLine="0"/>
            </w:pPr>
            <w:r>
              <w:rPr>
                <w:b/>
              </w:rPr>
              <w:t>Section</w:t>
            </w:r>
          </w:p>
        </w:tc>
        <w:tc>
          <w:tcPr>
            <w:tcW w:w="5644" w:type="dxa"/>
            <w:tcBorders>
              <w:top w:val="single" w:sz="3" w:space="0" w:color="E5E7EB"/>
              <w:left w:val="nil"/>
              <w:bottom w:val="single" w:sz="3" w:space="0" w:color="E5E7EB"/>
              <w:right w:val="nil"/>
            </w:tcBorders>
            <w:vAlign w:val="center"/>
          </w:tcPr>
          <w:p w14:paraId="1FF4402D" w14:textId="77777777" w:rsidR="002C66D7" w:rsidRDefault="00000000">
            <w:pPr>
              <w:spacing w:after="0" w:line="259" w:lineRule="auto"/>
              <w:ind w:left="0" w:firstLine="0"/>
            </w:pPr>
            <w:r>
              <w:t>BCA DS-27</w:t>
            </w:r>
          </w:p>
        </w:tc>
      </w:tr>
      <w:tr w:rsidR="002C66D7" w14:paraId="3262A494" w14:textId="77777777">
        <w:trPr>
          <w:trHeight w:val="500"/>
        </w:trPr>
        <w:tc>
          <w:tcPr>
            <w:tcW w:w="2428" w:type="dxa"/>
            <w:tcBorders>
              <w:top w:val="single" w:sz="3" w:space="0" w:color="E5E7EB"/>
              <w:left w:val="nil"/>
              <w:bottom w:val="single" w:sz="3" w:space="0" w:color="E5E7EB"/>
              <w:right w:val="nil"/>
            </w:tcBorders>
            <w:vAlign w:val="center"/>
          </w:tcPr>
          <w:p w14:paraId="02052F6B" w14:textId="77777777" w:rsidR="002C66D7" w:rsidRDefault="00000000">
            <w:pPr>
              <w:spacing w:after="0" w:line="259" w:lineRule="auto"/>
              <w:ind w:left="124" w:firstLine="0"/>
            </w:pPr>
            <w:r>
              <w:rPr>
                <w:b/>
              </w:rPr>
              <w:t>Report type</w:t>
            </w:r>
          </w:p>
        </w:tc>
        <w:tc>
          <w:tcPr>
            <w:tcW w:w="5644" w:type="dxa"/>
            <w:tcBorders>
              <w:top w:val="single" w:sz="3" w:space="0" w:color="E5E7EB"/>
              <w:left w:val="nil"/>
              <w:bottom w:val="single" w:sz="3" w:space="0" w:color="E5E7EB"/>
              <w:right w:val="nil"/>
            </w:tcBorders>
            <w:vAlign w:val="center"/>
          </w:tcPr>
          <w:p w14:paraId="1BF8C9CE" w14:textId="79CE7EE5" w:rsidR="002C66D7" w:rsidRDefault="00000000">
            <w:pPr>
              <w:spacing w:after="0" w:line="259" w:lineRule="auto"/>
              <w:ind w:left="0" w:firstLine="0"/>
            </w:pPr>
            <w:r>
              <w:t xml:space="preserve">Descriptive </w:t>
            </w:r>
            <w:r w:rsidR="0050343F">
              <w:t>A</w:t>
            </w:r>
            <w:r>
              <w:t xml:space="preserve">nalytics </w:t>
            </w:r>
          </w:p>
        </w:tc>
      </w:tr>
    </w:tbl>
    <w:p w14:paraId="01B2292D" w14:textId="77777777" w:rsidR="001B2890" w:rsidRDefault="001B2890">
      <w:pPr>
        <w:pStyle w:val="Heading1"/>
        <w:numPr>
          <w:ilvl w:val="0"/>
          <w:numId w:val="0"/>
        </w:numPr>
        <w:spacing w:after="166"/>
        <w:ind w:left="-5"/>
        <w:rPr>
          <w:szCs w:val="32"/>
        </w:rPr>
      </w:pPr>
    </w:p>
    <w:p w14:paraId="4A433624" w14:textId="77777777" w:rsidR="001B2890" w:rsidRDefault="001B2890">
      <w:pPr>
        <w:pStyle w:val="Heading1"/>
        <w:numPr>
          <w:ilvl w:val="0"/>
          <w:numId w:val="0"/>
        </w:numPr>
        <w:spacing w:after="166"/>
        <w:ind w:left="-5"/>
        <w:rPr>
          <w:szCs w:val="32"/>
        </w:rPr>
      </w:pPr>
    </w:p>
    <w:p w14:paraId="0D5089DA" w14:textId="2AE264D6" w:rsidR="002C66D7" w:rsidRDefault="00000000">
      <w:pPr>
        <w:pStyle w:val="Heading1"/>
        <w:numPr>
          <w:ilvl w:val="0"/>
          <w:numId w:val="0"/>
        </w:numPr>
        <w:spacing w:after="166"/>
        <w:ind w:left="-5"/>
        <w:rPr>
          <w:szCs w:val="32"/>
        </w:rPr>
      </w:pPr>
      <w:r w:rsidRPr="001B2890">
        <w:rPr>
          <w:rFonts w:ascii="Calibri" w:eastAsia="Calibri" w:hAnsi="Calibri" w:cs="Calibri"/>
          <w:noProof/>
          <w:szCs w:val="32"/>
        </w:rPr>
        <mc:AlternateContent>
          <mc:Choice Requires="wpg">
            <w:drawing>
              <wp:anchor distT="0" distB="0" distL="114300" distR="114300" simplePos="0" relativeHeight="251658240" behindDoc="0" locked="0" layoutInCell="1" allowOverlap="1" wp14:anchorId="708F7E0D" wp14:editId="4BE39ABA">
                <wp:simplePos x="0" y="0"/>
                <wp:positionH relativeFrom="page">
                  <wp:posOffset>685800</wp:posOffset>
                </wp:positionH>
                <wp:positionV relativeFrom="page">
                  <wp:posOffset>420624</wp:posOffset>
                </wp:positionV>
                <wp:extent cx="146304" cy="146304"/>
                <wp:effectExtent l="0" t="0" r="0" b="0"/>
                <wp:wrapTopAndBottom/>
                <wp:docPr id="7555" name="Group 7555"/>
                <wp:cNvGraphicFramePr/>
                <a:graphic xmlns:a="http://schemas.openxmlformats.org/drawingml/2006/main">
                  <a:graphicData uri="http://schemas.microsoft.com/office/word/2010/wordprocessingGroup">
                    <wpg:wgp>
                      <wpg:cNvGrpSpPr/>
                      <wpg:grpSpPr>
                        <a:xfrm>
                          <a:off x="0" y="0"/>
                          <a:ext cx="146304" cy="146304"/>
                          <a:chOff x="0" y="0"/>
                          <a:chExt cx="146304" cy="146304"/>
                        </a:xfrm>
                      </wpg:grpSpPr>
                      <wps:wsp>
                        <wps:cNvPr id="9576" name="Shape 9576"/>
                        <wps:cNvSpPr/>
                        <wps:spPr>
                          <a:xfrm>
                            <a:off x="0" y="0"/>
                            <a:ext cx="146304" cy="146304"/>
                          </a:xfrm>
                          <a:custGeom>
                            <a:avLst/>
                            <a:gdLst/>
                            <a:ahLst/>
                            <a:cxnLst/>
                            <a:rect l="0" t="0" r="0" b="0"/>
                            <a:pathLst>
                              <a:path w="146304" h="146304">
                                <a:moveTo>
                                  <a:pt x="0" y="0"/>
                                </a:moveTo>
                                <a:lnTo>
                                  <a:pt x="146304" y="0"/>
                                </a:lnTo>
                                <a:lnTo>
                                  <a:pt x="146304" y="146304"/>
                                </a:lnTo>
                                <a:lnTo>
                                  <a:pt x="0" y="146304"/>
                                </a:lnTo>
                                <a:lnTo>
                                  <a:pt x="0" y="0"/>
                                </a:lnTo>
                              </a:path>
                            </a:pathLst>
                          </a:custGeom>
                          <a:ln w="0" cap="flat">
                            <a:miter lim="127000"/>
                          </a:ln>
                        </wps:spPr>
                        <wps:style>
                          <a:lnRef idx="0">
                            <a:srgbClr val="000000">
                              <a:alpha val="0"/>
                            </a:srgbClr>
                          </a:lnRef>
                          <a:fillRef idx="1">
                            <a:srgbClr val="7C3AED"/>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555" style="width:11.52pt;height:11.52pt;position:absolute;mso-position-horizontal-relative:page;mso-position-horizontal:absolute;margin-left:54pt;mso-position-vertical-relative:page;margin-top:33.12pt;" coordsize="1463,1463">
                <v:shape id="Shape 9577" style="position:absolute;width:1463;height:1463;left:0;top:0;" coordsize="146304,146304" path="m0,0l146304,0l146304,146304l0,146304l0,0">
                  <v:stroke weight="0pt" endcap="flat" joinstyle="miter" miterlimit="10" on="false" color="#000000" opacity="0"/>
                  <v:fill on="true" color="#7c3aed"/>
                </v:shape>
                <w10:wrap type="topAndBottom"/>
              </v:group>
            </w:pict>
          </mc:Fallback>
        </mc:AlternateContent>
      </w:r>
      <w:r w:rsidRPr="001B2890">
        <w:rPr>
          <w:szCs w:val="32"/>
        </w:rPr>
        <w:t>Note on Data</w:t>
      </w:r>
    </w:p>
    <w:p w14:paraId="6D61FAF1" w14:textId="77777777" w:rsidR="001B2890" w:rsidRPr="001B2890" w:rsidRDefault="001B2890" w:rsidP="001B2890"/>
    <w:p w14:paraId="65C519A1" w14:textId="77777777" w:rsidR="002C66D7" w:rsidRPr="006D07E4" w:rsidRDefault="00000000">
      <w:pPr>
        <w:ind w:left="-5" w:right="5"/>
        <w:rPr>
          <w:sz w:val="29"/>
          <w:szCs w:val="29"/>
        </w:rPr>
      </w:pPr>
      <w:r w:rsidRPr="006D07E4">
        <w:rPr>
          <w:sz w:val="29"/>
          <w:szCs w:val="29"/>
        </w:rPr>
        <w:t>Live Nike sales data is not publicly accessible, so this report runs on a synthetic dataset built to mirror real sportswear-retail sales patterns: 10 products across 6 categories, 5 store zones, over a 15-day window (Aug 01, 2026 – Aug 15, 2026), for 150 product-day records in total.</w:t>
      </w:r>
    </w:p>
    <w:p w14:paraId="5575207C" w14:textId="77777777" w:rsidR="002C66D7" w:rsidRPr="006D07E4" w:rsidRDefault="00000000">
      <w:pPr>
        <w:spacing w:after="188"/>
        <w:ind w:left="-5" w:right="5"/>
        <w:rPr>
          <w:sz w:val="29"/>
          <w:szCs w:val="29"/>
        </w:rPr>
      </w:pPr>
      <w:r w:rsidRPr="006D07E4">
        <w:rPr>
          <w:sz w:val="29"/>
          <w:szCs w:val="29"/>
        </w:rPr>
        <w:t>Each row represents one product's aggregated activity for one day at its dominant store zone — units sold, revenue, average discount given, customer rating, the time-of-day band with the heaviest buying, and remaining stock level. This is the same granularity a real retail-analytics pipeline would expose at the reporting layer: raw per-transaction events are rolled up before they ever reach a dashboard (see Section 3).</w:t>
      </w:r>
    </w:p>
    <w:p w14:paraId="096C1D93" w14:textId="77777777" w:rsidR="002C66D7" w:rsidRPr="006D07E4" w:rsidRDefault="00000000">
      <w:pPr>
        <w:numPr>
          <w:ilvl w:val="0"/>
          <w:numId w:val="1"/>
        </w:numPr>
        <w:ind w:right="5" w:hanging="560"/>
        <w:rPr>
          <w:sz w:val="29"/>
          <w:szCs w:val="29"/>
        </w:rPr>
      </w:pPr>
      <w:r w:rsidRPr="006D07E4">
        <w:rPr>
          <w:sz w:val="29"/>
          <w:szCs w:val="29"/>
        </w:rPr>
        <w:lastRenderedPageBreak/>
        <w:t>One product (Nike Air Force 1 '07) generates disproportionate order volume, mirroring the Pareto pattern common on hero SKUs in sportswear retail.</w:t>
      </w:r>
    </w:p>
    <w:p w14:paraId="13B752CB" w14:textId="77777777" w:rsidR="002C66D7" w:rsidRDefault="00000000">
      <w:pPr>
        <w:numPr>
          <w:ilvl w:val="0"/>
          <w:numId w:val="1"/>
        </w:numPr>
        <w:spacing w:after="205" w:line="259" w:lineRule="auto"/>
        <w:ind w:right="5" w:hanging="560"/>
        <w:rPr>
          <w:sz w:val="29"/>
          <w:szCs w:val="29"/>
        </w:rPr>
      </w:pPr>
      <w:r w:rsidRPr="006D07E4">
        <w:rPr>
          <w:sz w:val="29"/>
          <w:szCs w:val="29"/>
        </w:rPr>
        <w:t>Weekend and evening demand surges layered on top of small category-level growth trends.</w:t>
      </w:r>
    </w:p>
    <w:p w14:paraId="065EB1FF" w14:textId="77777777" w:rsidR="006D07E4" w:rsidRPr="006D07E4" w:rsidRDefault="006D07E4" w:rsidP="006D07E4">
      <w:pPr>
        <w:spacing w:after="205" w:line="259" w:lineRule="auto"/>
        <w:ind w:left="560" w:right="5" w:firstLine="0"/>
        <w:rPr>
          <w:sz w:val="29"/>
          <w:szCs w:val="29"/>
        </w:rPr>
      </w:pPr>
    </w:p>
    <w:p w14:paraId="19B9C032" w14:textId="77777777" w:rsidR="006D07E4" w:rsidRDefault="00000000">
      <w:pPr>
        <w:numPr>
          <w:ilvl w:val="0"/>
          <w:numId w:val="1"/>
        </w:numPr>
        <w:ind w:right="5" w:hanging="560"/>
        <w:rPr>
          <w:sz w:val="29"/>
          <w:szCs w:val="29"/>
        </w:rPr>
      </w:pPr>
      <w:r w:rsidRPr="006D07E4">
        <w:rPr>
          <w:sz w:val="29"/>
          <w:szCs w:val="29"/>
        </w:rPr>
        <w:t xml:space="preserve">A slow-building discount-dependency signal at one store zone, </w:t>
      </w:r>
      <w:proofErr w:type="gramStart"/>
      <w:r w:rsidRPr="006D07E4">
        <w:rPr>
          <w:sz w:val="29"/>
          <w:szCs w:val="29"/>
        </w:rPr>
        <w:t>where</w:t>
      </w:r>
      <w:proofErr w:type="gramEnd"/>
      <w:r w:rsidRPr="006D07E4">
        <w:rPr>
          <w:sz w:val="29"/>
          <w:szCs w:val="29"/>
        </w:rPr>
        <w:t xml:space="preserve"> </w:t>
      </w:r>
    </w:p>
    <w:p w14:paraId="6087D3EF" w14:textId="77777777" w:rsidR="001B2890" w:rsidRDefault="001B2890" w:rsidP="001B2890">
      <w:pPr>
        <w:ind w:left="560" w:right="5" w:firstLine="0"/>
        <w:rPr>
          <w:sz w:val="29"/>
          <w:szCs w:val="29"/>
        </w:rPr>
      </w:pPr>
    </w:p>
    <w:p w14:paraId="7AEFE6AC" w14:textId="0F80F01A" w:rsidR="002C66D7" w:rsidRDefault="00000000">
      <w:pPr>
        <w:numPr>
          <w:ilvl w:val="0"/>
          <w:numId w:val="1"/>
        </w:numPr>
        <w:ind w:right="5" w:hanging="560"/>
        <w:rPr>
          <w:sz w:val="29"/>
          <w:szCs w:val="29"/>
        </w:rPr>
      </w:pPr>
      <w:r w:rsidRPr="006D07E4">
        <w:rPr>
          <w:sz w:val="29"/>
          <w:szCs w:val="29"/>
        </w:rPr>
        <w:t>the average discount climbs past the 15% margin-safe target over the window — the kind of trend a merchandising dashboard should surface early.</w:t>
      </w:r>
    </w:p>
    <w:p w14:paraId="76E52140" w14:textId="77777777" w:rsidR="006D07E4" w:rsidRPr="006D07E4" w:rsidRDefault="006D07E4" w:rsidP="006D07E4">
      <w:pPr>
        <w:ind w:left="560" w:right="5" w:firstLine="0"/>
        <w:rPr>
          <w:sz w:val="29"/>
          <w:szCs w:val="29"/>
        </w:rPr>
      </w:pPr>
    </w:p>
    <w:p w14:paraId="607145C6" w14:textId="77777777" w:rsidR="002C66D7" w:rsidRPr="006D07E4" w:rsidRDefault="00000000">
      <w:pPr>
        <w:numPr>
          <w:ilvl w:val="0"/>
          <w:numId w:val="1"/>
        </w:numPr>
        <w:ind w:right="5" w:hanging="560"/>
        <w:rPr>
          <w:sz w:val="29"/>
          <w:szCs w:val="29"/>
        </w:rPr>
      </w:pPr>
      <w:r w:rsidRPr="006D07E4">
        <w:rPr>
          <w:sz w:val="29"/>
          <w:szCs w:val="29"/>
        </w:rPr>
        <w:t>Uneven zone-level demand concentration, and two products deliberately depleting into Low Stock / Out of Stock states.</w:t>
      </w:r>
    </w:p>
    <w:p w14:paraId="0EF29A97" w14:textId="77777777" w:rsidR="006D07E4" w:rsidRDefault="006D07E4">
      <w:pPr>
        <w:pStyle w:val="Heading1"/>
        <w:numPr>
          <w:ilvl w:val="0"/>
          <w:numId w:val="0"/>
        </w:numPr>
        <w:ind w:left="-5"/>
      </w:pPr>
    </w:p>
    <w:p w14:paraId="7399BC4A" w14:textId="77777777" w:rsidR="006D07E4" w:rsidRDefault="006D07E4">
      <w:pPr>
        <w:pStyle w:val="Heading1"/>
        <w:numPr>
          <w:ilvl w:val="0"/>
          <w:numId w:val="0"/>
        </w:numPr>
        <w:ind w:left="-5"/>
      </w:pPr>
    </w:p>
    <w:p w14:paraId="0C6DA3BF" w14:textId="77777777" w:rsidR="006D07E4" w:rsidRDefault="006D07E4">
      <w:pPr>
        <w:pStyle w:val="Heading1"/>
        <w:numPr>
          <w:ilvl w:val="0"/>
          <w:numId w:val="0"/>
        </w:numPr>
        <w:ind w:left="-5"/>
      </w:pPr>
    </w:p>
    <w:p w14:paraId="69AC4D45" w14:textId="77777777" w:rsidR="006D07E4" w:rsidRDefault="006D07E4">
      <w:pPr>
        <w:pStyle w:val="Heading1"/>
        <w:numPr>
          <w:ilvl w:val="0"/>
          <w:numId w:val="0"/>
        </w:numPr>
        <w:ind w:left="-5"/>
      </w:pPr>
    </w:p>
    <w:p w14:paraId="04EBAECD" w14:textId="77777777" w:rsidR="006D07E4" w:rsidRDefault="006D07E4">
      <w:pPr>
        <w:pStyle w:val="Heading1"/>
        <w:numPr>
          <w:ilvl w:val="0"/>
          <w:numId w:val="0"/>
        </w:numPr>
        <w:ind w:left="-5"/>
      </w:pPr>
    </w:p>
    <w:p w14:paraId="748EAF58" w14:textId="121D30F4" w:rsidR="002C66D7" w:rsidRDefault="00000000">
      <w:pPr>
        <w:pStyle w:val="Heading1"/>
        <w:numPr>
          <w:ilvl w:val="0"/>
          <w:numId w:val="0"/>
        </w:numPr>
        <w:ind w:left="-5"/>
      </w:pPr>
      <w:r>
        <w:t>Objective</w:t>
      </w:r>
    </w:p>
    <w:p w14:paraId="20E9AAD2" w14:textId="77777777" w:rsidR="002C66D7" w:rsidRDefault="00000000">
      <w:pPr>
        <w:spacing w:after="258" w:line="259" w:lineRule="auto"/>
        <w:ind w:left="0" w:firstLine="0"/>
      </w:pPr>
      <w:r>
        <w:rPr>
          <w:rFonts w:ascii="Calibri" w:eastAsia="Calibri" w:hAnsi="Calibri" w:cs="Calibri"/>
          <w:noProof/>
          <w:sz w:val="22"/>
        </w:rPr>
        <mc:AlternateContent>
          <mc:Choice Requires="wpg">
            <w:drawing>
              <wp:inline distT="0" distB="0" distL="0" distR="0" wp14:anchorId="75B3C1E3" wp14:editId="0C220606">
                <wp:extent cx="6248400" cy="7620"/>
                <wp:effectExtent l="0" t="0" r="0" b="0"/>
                <wp:docPr id="8941" name="Group 8941"/>
                <wp:cNvGraphicFramePr/>
                <a:graphic xmlns:a="http://schemas.openxmlformats.org/drawingml/2006/main">
                  <a:graphicData uri="http://schemas.microsoft.com/office/word/2010/wordprocessingGroup">
                    <wpg:wgp>
                      <wpg:cNvGrpSpPr/>
                      <wpg:grpSpPr>
                        <a:xfrm>
                          <a:off x="0" y="0"/>
                          <a:ext cx="6248400" cy="7620"/>
                          <a:chOff x="0" y="0"/>
                          <a:chExt cx="6248400" cy="7620"/>
                        </a:xfrm>
                      </wpg:grpSpPr>
                      <wps:wsp>
                        <wps:cNvPr id="56" name="Shape 56"/>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8941" style="width:492pt;height:0.6pt;mso-position-horizontal-relative:char;mso-position-vertical-relative:line" coordsize="62484,76">
                <v:shape id="Shape 56" style="position:absolute;width:62484;height:0;left:0;top:0;" coordsize="6248400,0" path="m0,0l6248400,0">
                  <v:stroke weight="0.6pt" endcap="round" joinstyle="miter" miterlimit="10" on="true" color="#d1d5db"/>
                  <v:fill on="false" color="#000000" opacity="0"/>
                </v:shape>
              </v:group>
            </w:pict>
          </mc:Fallback>
        </mc:AlternateContent>
      </w:r>
    </w:p>
    <w:p w14:paraId="3F4B0AD6" w14:textId="77777777" w:rsidR="002C66D7" w:rsidRPr="006D07E4" w:rsidRDefault="00000000">
      <w:pPr>
        <w:spacing w:after="528"/>
        <w:ind w:left="-5" w:right="5"/>
        <w:rPr>
          <w:sz w:val="29"/>
          <w:szCs w:val="29"/>
        </w:rPr>
      </w:pPr>
      <w:r w:rsidRPr="006D07E4">
        <w:rPr>
          <w:sz w:val="29"/>
          <w:szCs w:val="29"/>
        </w:rPr>
        <w:t>Build a descriptive analytics layer over daily Nike sales data that answers five recurring, operational business questions — the kind a category manager, store operations lead, or merchandising team would otherwise have to ask an analyst for every morning:</w:t>
      </w:r>
    </w:p>
    <w:p w14:paraId="62DCB4DA" w14:textId="77777777" w:rsidR="006D07E4" w:rsidRDefault="006D07E4">
      <w:pPr>
        <w:tabs>
          <w:tab w:val="center" w:pos="4332"/>
        </w:tabs>
        <w:spacing w:after="0" w:line="259" w:lineRule="auto"/>
        <w:ind w:left="0" w:firstLine="0"/>
        <w:rPr>
          <w:b/>
        </w:rPr>
      </w:pPr>
    </w:p>
    <w:p w14:paraId="1C26260B" w14:textId="77777777" w:rsidR="006D07E4" w:rsidRDefault="006D07E4">
      <w:pPr>
        <w:tabs>
          <w:tab w:val="center" w:pos="4332"/>
        </w:tabs>
        <w:spacing w:after="0" w:line="259" w:lineRule="auto"/>
        <w:ind w:left="0" w:firstLine="0"/>
        <w:rPr>
          <w:b/>
        </w:rPr>
      </w:pPr>
    </w:p>
    <w:p w14:paraId="2F9B5279" w14:textId="77777777" w:rsidR="006D07E4" w:rsidRDefault="006D07E4">
      <w:pPr>
        <w:tabs>
          <w:tab w:val="center" w:pos="4332"/>
        </w:tabs>
        <w:spacing w:after="0" w:line="259" w:lineRule="auto"/>
        <w:ind w:left="0" w:firstLine="0"/>
        <w:rPr>
          <w:b/>
        </w:rPr>
      </w:pPr>
    </w:p>
    <w:p w14:paraId="488AFC06" w14:textId="77777777" w:rsidR="006D07E4" w:rsidRDefault="006D07E4">
      <w:pPr>
        <w:tabs>
          <w:tab w:val="center" w:pos="4332"/>
        </w:tabs>
        <w:spacing w:after="0" w:line="259" w:lineRule="auto"/>
        <w:ind w:left="0" w:firstLine="0"/>
        <w:rPr>
          <w:b/>
        </w:rPr>
      </w:pPr>
    </w:p>
    <w:p w14:paraId="0EC3ACF9" w14:textId="77777777" w:rsidR="006D07E4" w:rsidRDefault="006D07E4">
      <w:pPr>
        <w:tabs>
          <w:tab w:val="center" w:pos="4332"/>
        </w:tabs>
        <w:spacing w:after="0" w:line="259" w:lineRule="auto"/>
        <w:ind w:left="0" w:firstLine="0"/>
        <w:rPr>
          <w:b/>
        </w:rPr>
      </w:pPr>
    </w:p>
    <w:p w14:paraId="4DA1E082" w14:textId="77777777" w:rsidR="006D07E4" w:rsidRDefault="006D07E4">
      <w:pPr>
        <w:tabs>
          <w:tab w:val="center" w:pos="4332"/>
        </w:tabs>
        <w:spacing w:after="0" w:line="259" w:lineRule="auto"/>
        <w:ind w:left="0" w:firstLine="0"/>
        <w:rPr>
          <w:b/>
        </w:rPr>
      </w:pPr>
    </w:p>
    <w:p w14:paraId="5A6C0D42" w14:textId="4F39987F" w:rsidR="006D07E4" w:rsidRDefault="006D07E4" w:rsidP="006D07E4">
      <w:pPr>
        <w:tabs>
          <w:tab w:val="left" w:pos="912"/>
        </w:tabs>
        <w:spacing w:after="0" w:line="259" w:lineRule="auto"/>
        <w:ind w:left="0" w:firstLine="0"/>
        <w:rPr>
          <w:b/>
        </w:rPr>
      </w:pPr>
      <w:r>
        <w:rPr>
          <w:b/>
        </w:rPr>
        <w:tab/>
      </w:r>
    </w:p>
    <w:p w14:paraId="3CEB97B2" w14:textId="2C6CD376" w:rsidR="002C66D7" w:rsidRDefault="00000000" w:rsidP="006D07E4">
      <w:pPr>
        <w:tabs>
          <w:tab w:val="left" w:pos="480"/>
          <w:tab w:val="center" w:pos="4332"/>
        </w:tabs>
        <w:spacing w:after="0" w:line="259" w:lineRule="auto"/>
        <w:ind w:left="0" w:firstLine="0"/>
      </w:pPr>
      <w:r>
        <w:rPr>
          <w:b/>
        </w:rPr>
        <w:t>Q1</w:t>
      </w:r>
      <w:r w:rsidR="006D07E4">
        <w:rPr>
          <w:b/>
        </w:rPr>
        <w:t>.</w:t>
      </w:r>
      <w:r>
        <w:rPr>
          <w:b/>
        </w:rPr>
        <w:tab/>
      </w:r>
      <w:r w:rsidR="006D07E4">
        <w:rPr>
          <w:b/>
        </w:rPr>
        <w:tab/>
      </w:r>
      <w:r w:rsidRPr="006D07E4">
        <w:rPr>
          <w:sz w:val="29"/>
          <w:szCs w:val="29"/>
        </w:rPr>
        <w:t>What are the best-selling products, and by how much do they lead the pack?</w:t>
      </w:r>
    </w:p>
    <w:p w14:paraId="68D91231" w14:textId="77777777" w:rsidR="006D07E4" w:rsidRDefault="006D07E4" w:rsidP="006D07E4">
      <w:pPr>
        <w:tabs>
          <w:tab w:val="left" w:pos="480"/>
          <w:tab w:val="center" w:pos="4332"/>
        </w:tabs>
        <w:spacing w:after="0" w:line="259" w:lineRule="auto"/>
        <w:ind w:left="0" w:firstLine="0"/>
      </w:pPr>
    </w:p>
    <w:p w14:paraId="75771D5B" w14:textId="77777777" w:rsidR="006D07E4" w:rsidRDefault="006D07E4" w:rsidP="006D07E4">
      <w:pPr>
        <w:tabs>
          <w:tab w:val="left" w:pos="480"/>
          <w:tab w:val="center" w:pos="4332"/>
        </w:tabs>
        <w:spacing w:after="0" w:line="259" w:lineRule="auto"/>
        <w:ind w:left="0" w:firstLine="0"/>
      </w:pPr>
    </w:p>
    <w:tbl>
      <w:tblPr>
        <w:tblStyle w:val="TableGrid"/>
        <w:tblW w:w="8792" w:type="dxa"/>
        <w:tblInd w:w="-4" w:type="dxa"/>
        <w:tblCellMar>
          <w:top w:w="198" w:type="dxa"/>
          <w:right w:w="115" w:type="dxa"/>
        </w:tblCellMar>
        <w:tblLook w:val="04A0" w:firstRow="1" w:lastRow="0" w:firstColumn="1" w:lastColumn="0" w:noHBand="0" w:noVBand="1"/>
      </w:tblPr>
      <w:tblGrid>
        <w:gridCol w:w="844"/>
        <w:gridCol w:w="7948"/>
      </w:tblGrid>
      <w:tr w:rsidR="002C66D7" w14:paraId="7870B2E1" w14:textId="77777777">
        <w:trPr>
          <w:trHeight w:val="880"/>
        </w:trPr>
        <w:tc>
          <w:tcPr>
            <w:tcW w:w="844" w:type="dxa"/>
            <w:tcBorders>
              <w:top w:val="single" w:sz="3" w:space="0" w:color="E5E7EB"/>
              <w:left w:val="nil"/>
              <w:bottom w:val="single" w:sz="3" w:space="0" w:color="E5E7EB"/>
              <w:right w:val="nil"/>
            </w:tcBorders>
          </w:tcPr>
          <w:p w14:paraId="35276D58" w14:textId="65F92AC2" w:rsidR="002C66D7" w:rsidRDefault="00000000" w:rsidP="006D07E4">
            <w:pPr>
              <w:spacing w:after="0" w:line="259" w:lineRule="auto"/>
              <w:ind w:left="0" w:firstLine="0"/>
            </w:pPr>
            <w:r>
              <w:rPr>
                <w:b/>
              </w:rPr>
              <w:t>Q2</w:t>
            </w:r>
            <w:r w:rsidR="006D07E4">
              <w:rPr>
                <w:b/>
              </w:rPr>
              <w:t>.</w:t>
            </w:r>
          </w:p>
        </w:tc>
        <w:tc>
          <w:tcPr>
            <w:tcW w:w="7948" w:type="dxa"/>
            <w:tcBorders>
              <w:top w:val="single" w:sz="3" w:space="0" w:color="E5E7EB"/>
              <w:left w:val="nil"/>
              <w:bottom w:val="single" w:sz="3" w:space="0" w:color="E5E7EB"/>
              <w:right w:val="nil"/>
            </w:tcBorders>
            <w:vAlign w:val="center"/>
          </w:tcPr>
          <w:p w14:paraId="449A8F1A" w14:textId="77777777" w:rsidR="002C66D7" w:rsidRPr="006D07E4" w:rsidRDefault="00000000">
            <w:pPr>
              <w:spacing w:after="0" w:line="259" w:lineRule="auto"/>
              <w:ind w:left="0" w:firstLine="0"/>
              <w:rPr>
                <w:sz w:val="29"/>
                <w:szCs w:val="29"/>
              </w:rPr>
            </w:pPr>
            <w:r w:rsidRPr="006D07E4">
              <w:rPr>
                <w:sz w:val="29"/>
                <w:szCs w:val="29"/>
              </w:rPr>
              <w:t>How is discount dependency trending, and which store zone is most at risk of eroding margin past the 15% target?</w:t>
            </w:r>
          </w:p>
        </w:tc>
      </w:tr>
      <w:tr w:rsidR="002C66D7" w14:paraId="343D0064" w14:textId="77777777">
        <w:trPr>
          <w:trHeight w:val="580"/>
        </w:trPr>
        <w:tc>
          <w:tcPr>
            <w:tcW w:w="844" w:type="dxa"/>
            <w:tcBorders>
              <w:top w:val="single" w:sz="3" w:space="0" w:color="E5E7EB"/>
              <w:left w:val="nil"/>
              <w:bottom w:val="single" w:sz="3" w:space="0" w:color="E5E7EB"/>
              <w:right w:val="nil"/>
            </w:tcBorders>
            <w:vAlign w:val="center"/>
          </w:tcPr>
          <w:p w14:paraId="168B6B29" w14:textId="75D2E4C0" w:rsidR="002C66D7" w:rsidRDefault="00000000" w:rsidP="006D07E4">
            <w:pPr>
              <w:spacing w:after="0" w:line="259" w:lineRule="auto"/>
              <w:ind w:left="0" w:firstLine="0"/>
            </w:pPr>
            <w:r>
              <w:rPr>
                <w:b/>
              </w:rPr>
              <w:t>Q3</w:t>
            </w:r>
            <w:r w:rsidR="006D07E4">
              <w:rPr>
                <w:b/>
              </w:rPr>
              <w:t>.</w:t>
            </w:r>
          </w:p>
        </w:tc>
        <w:tc>
          <w:tcPr>
            <w:tcW w:w="7948" w:type="dxa"/>
            <w:tcBorders>
              <w:top w:val="single" w:sz="3" w:space="0" w:color="E5E7EB"/>
              <w:left w:val="nil"/>
              <w:bottom w:val="single" w:sz="3" w:space="0" w:color="E5E7EB"/>
              <w:right w:val="nil"/>
            </w:tcBorders>
            <w:vAlign w:val="center"/>
          </w:tcPr>
          <w:p w14:paraId="7D9ABC76" w14:textId="77777777" w:rsidR="002C66D7" w:rsidRPr="006D07E4" w:rsidRDefault="00000000">
            <w:pPr>
              <w:spacing w:after="0" w:line="259" w:lineRule="auto"/>
              <w:ind w:left="0" w:firstLine="0"/>
              <w:rPr>
                <w:sz w:val="29"/>
                <w:szCs w:val="29"/>
              </w:rPr>
            </w:pPr>
            <w:r w:rsidRPr="006D07E4">
              <w:rPr>
                <w:sz w:val="29"/>
                <w:szCs w:val="29"/>
              </w:rPr>
              <w:t>When do customers buy most — by time of day and day of week?</w:t>
            </w:r>
          </w:p>
        </w:tc>
      </w:tr>
      <w:tr w:rsidR="002C66D7" w14:paraId="0E114522" w14:textId="77777777">
        <w:trPr>
          <w:trHeight w:val="880"/>
        </w:trPr>
        <w:tc>
          <w:tcPr>
            <w:tcW w:w="844" w:type="dxa"/>
            <w:tcBorders>
              <w:top w:val="single" w:sz="3" w:space="0" w:color="E5E7EB"/>
              <w:left w:val="nil"/>
              <w:bottom w:val="single" w:sz="3" w:space="0" w:color="E5E7EB"/>
              <w:right w:val="nil"/>
            </w:tcBorders>
          </w:tcPr>
          <w:p w14:paraId="333E5832" w14:textId="77777777" w:rsidR="006D07E4" w:rsidRDefault="006D07E4">
            <w:pPr>
              <w:spacing w:after="0" w:line="259" w:lineRule="auto"/>
              <w:ind w:left="124" w:firstLine="0"/>
              <w:rPr>
                <w:b/>
              </w:rPr>
            </w:pPr>
          </w:p>
          <w:p w14:paraId="5F1F0FE0" w14:textId="77777777" w:rsidR="006D07E4" w:rsidRDefault="006D07E4">
            <w:pPr>
              <w:spacing w:after="0" w:line="259" w:lineRule="auto"/>
              <w:ind w:left="124" w:firstLine="0"/>
              <w:rPr>
                <w:b/>
              </w:rPr>
            </w:pPr>
          </w:p>
          <w:p w14:paraId="3026B4AD" w14:textId="77777777" w:rsidR="006D07E4" w:rsidRDefault="006D07E4">
            <w:pPr>
              <w:spacing w:after="0" w:line="259" w:lineRule="auto"/>
              <w:ind w:left="124" w:firstLine="0"/>
              <w:rPr>
                <w:b/>
              </w:rPr>
            </w:pPr>
          </w:p>
          <w:p w14:paraId="2344CA2E" w14:textId="11975635" w:rsidR="002C66D7" w:rsidRDefault="00000000">
            <w:pPr>
              <w:spacing w:after="0" w:line="259" w:lineRule="auto"/>
              <w:ind w:left="124" w:firstLine="0"/>
            </w:pPr>
            <w:r>
              <w:rPr>
                <w:b/>
              </w:rPr>
              <w:t>Q4</w:t>
            </w:r>
            <w:r w:rsidR="006D07E4">
              <w:rPr>
                <w:b/>
              </w:rPr>
              <w:t>.</w:t>
            </w:r>
          </w:p>
        </w:tc>
        <w:tc>
          <w:tcPr>
            <w:tcW w:w="7948" w:type="dxa"/>
            <w:tcBorders>
              <w:top w:val="single" w:sz="3" w:space="0" w:color="E5E7EB"/>
              <w:left w:val="nil"/>
              <w:bottom w:val="single" w:sz="3" w:space="0" w:color="E5E7EB"/>
              <w:right w:val="nil"/>
            </w:tcBorders>
            <w:vAlign w:val="center"/>
          </w:tcPr>
          <w:p w14:paraId="762A1F73" w14:textId="77777777" w:rsidR="006D07E4" w:rsidRDefault="006D07E4">
            <w:pPr>
              <w:spacing w:after="0" w:line="259" w:lineRule="auto"/>
              <w:ind w:left="0" w:right="13" w:firstLine="0"/>
              <w:rPr>
                <w:sz w:val="29"/>
                <w:szCs w:val="29"/>
              </w:rPr>
            </w:pPr>
          </w:p>
          <w:p w14:paraId="726C7A5C" w14:textId="77777777" w:rsidR="006D07E4" w:rsidRDefault="006D07E4">
            <w:pPr>
              <w:spacing w:after="0" w:line="259" w:lineRule="auto"/>
              <w:ind w:left="0" w:right="13" w:firstLine="0"/>
              <w:rPr>
                <w:sz w:val="29"/>
                <w:szCs w:val="29"/>
              </w:rPr>
            </w:pPr>
          </w:p>
          <w:p w14:paraId="5E8C2924" w14:textId="49057BD5" w:rsidR="002C66D7" w:rsidRDefault="00000000">
            <w:pPr>
              <w:spacing w:after="0" w:line="259" w:lineRule="auto"/>
              <w:ind w:left="0" w:right="13" w:firstLine="0"/>
              <w:rPr>
                <w:sz w:val="29"/>
                <w:szCs w:val="29"/>
              </w:rPr>
            </w:pPr>
            <w:r w:rsidRPr="006D07E4">
              <w:rPr>
                <w:sz w:val="29"/>
                <w:szCs w:val="29"/>
              </w:rPr>
              <w:t xml:space="preserve">Where is sales demand concentrated across store zones, and what does that imply for </w:t>
            </w:r>
            <w:proofErr w:type="gramStart"/>
            <w:r w:rsidR="003615A3" w:rsidRPr="006D07E4">
              <w:rPr>
                <w:sz w:val="29"/>
                <w:szCs w:val="29"/>
              </w:rPr>
              <w:t xml:space="preserve">fulfilment </w:t>
            </w:r>
            <w:r w:rsidRPr="006D07E4">
              <w:rPr>
                <w:sz w:val="29"/>
                <w:szCs w:val="29"/>
              </w:rPr>
              <w:t>?</w:t>
            </w:r>
            <w:proofErr w:type="gramEnd"/>
          </w:p>
          <w:p w14:paraId="210D15FD" w14:textId="440B11E3" w:rsidR="006D07E4" w:rsidRPr="006D07E4" w:rsidRDefault="006D07E4">
            <w:pPr>
              <w:spacing w:after="0" w:line="259" w:lineRule="auto"/>
              <w:ind w:left="0" w:right="13" w:firstLine="0"/>
              <w:rPr>
                <w:sz w:val="29"/>
                <w:szCs w:val="29"/>
              </w:rPr>
            </w:pPr>
          </w:p>
        </w:tc>
      </w:tr>
      <w:tr w:rsidR="002C66D7" w14:paraId="4DADFDC8" w14:textId="77777777">
        <w:trPr>
          <w:trHeight w:val="580"/>
        </w:trPr>
        <w:tc>
          <w:tcPr>
            <w:tcW w:w="844" w:type="dxa"/>
            <w:tcBorders>
              <w:top w:val="single" w:sz="3" w:space="0" w:color="E5E7EB"/>
              <w:left w:val="nil"/>
              <w:bottom w:val="single" w:sz="3" w:space="0" w:color="E5E7EB"/>
              <w:right w:val="nil"/>
            </w:tcBorders>
            <w:vAlign w:val="center"/>
          </w:tcPr>
          <w:p w14:paraId="5522A04F" w14:textId="77777777" w:rsidR="006D07E4" w:rsidRDefault="006D07E4">
            <w:pPr>
              <w:spacing w:after="0" w:line="259" w:lineRule="auto"/>
              <w:ind w:left="124" w:firstLine="0"/>
              <w:rPr>
                <w:b/>
              </w:rPr>
            </w:pPr>
          </w:p>
          <w:p w14:paraId="4795E1FF" w14:textId="22EA4CF7" w:rsidR="002C66D7" w:rsidRDefault="00000000">
            <w:pPr>
              <w:spacing w:after="0" w:line="259" w:lineRule="auto"/>
              <w:ind w:left="124" w:firstLine="0"/>
            </w:pPr>
            <w:r>
              <w:rPr>
                <w:b/>
              </w:rPr>
              <w:t>Q5</w:t>
            </w:r>
            <w:r w:rsidR="006D07E4">
              <w:rPr>
                <w:b/>
              </w:rPr>
              <w:t>.</w:t>
            </w:r>
          </w:p>
        </w:tc>
        <w:tc>
          <w:tcPr>
            <w:tcW w:w="7948" w:type="dxa"/>
            <w:tcBorders>
              <w:top w:val="single" w:sz="3" w:space="0" w:color="E5E7EB"/>
              <w:left w:val="nil"/>
              <w:bottom w:val="single" w:sz="3" w:space="0" w:color="E5E7EB"/>
              <w:right w:val="nil"/>
            </w:tcBorders>
            <w:vAlign w:val="center"/>
          </w:tcPr>
          <w:p w14:paraId="64956E61" w14:textId="77777777" w:rsidR="006D07E4" w:rsidRDefault="006D07E4">
            <w:pPr>
              <w:spacing w:after="0" w:line="259" w:lineRule="auto"/>
              <w:ind w:left="0" w:firstLine="0"/>
              <w:rPr>
                <w:sz w:val="29"/>
                <w:szCs w:val="29"/>
              </w:rPr>
            </w:pPr>
          </w:p>
          <w:p w14:paraId="6388B710" w14:textId="77777777" w:rsidR="006D07E4" w:rsidRDefault="006D07E4">
            <w:pPr>
              <w:spacing w:after="0" w:line="259" w:lineRule="auto"/>
              <w:ind w:left="0" w:firstLine="0"/>
              <w:rPr>
                <w:sz w:val="29"/>
                <w:szCs w:val="29"/>
              </w:rPr>
            </w:pPr>
          </w:p>
          <w:p w14:paraId="5C0BD9C3" w14:textId="53B861B1" w:rsidR="002C66D7" w:rsidRPr="006D07E4" w:rsidRDefault="00000000">
            <w:pPr>
              <w:spacing w:after="0" w:line="259" w:lineRule="auto"/>
              <w:ind w:left="0" w:firstLine="0"/>
              <w:rPr>
                <w:sz w:val="29"/>
                <w:szCs w:val="29"/>
              </w:rPr>
            </w:pPr>
            <w:r w:rsidRPr="006D07E4">
              <w:rPr>
                <w:sz w:val="29"/>
                <w:szCs w:val="29"/>
              </w:rPr>
              <w:t>Which products are at risk of stocking out at the stores, given current sales velocity?</w:t>
            </w:r>
          </w:p>
        </w:tc>
      </w:tr>
    </w:tbl>
    <w:p w14:paraId="1602D9FA" w14:textId="77777777" w:rsidR="006D07E4" w:rsidRDefault="006D07E4">
      <w:pPr>
        <w:pStyle w:val="Heading2"/>
        <w:ind w:left="-5"/>
      </w:pPr>
    </w:p>
    <w:p w14:paraId="3AD8F76F" w14:textId="77777777" w:rsidR="006D07E4" w:rsidRDefault="006D07E4">
      <w:pPr>
        <w:pStyle w:val="Heading2"/>
        <w:ind w:left="-5"/>
      </w:pPr>
    </w:p>
    <w:p w14:paraId="7F312B95" w14:textId="77777777" w:rsidR="006D07E4" w:rsidRDefault="006D07E4">
      <w:pPr>
        <w:pStyle w:val="Heading2"/>
        <w:ind w:left="-5"/>
      </w:pPr>
    </w:p>
    <w:p w14:paraId="769280AC" w14:textId="77777777" w:rsidR="006D07E4" w:rsidRDefault="006D07E4">
      <w:pPr>
        <w:pStyle w:val="Heading2"/>
        <w:ind w:left="-5"/>
      </w:pPr>
    </w:p>
    <w:p w14:paraId="79D18EFF" w14:textId="77777777" w:rsidR="006D07E4" w:rsidRDefault="006D07E4">
      <w:pPr>
        <w:pStyle w:val="Heading2"/>
        <w:ind w:left="-5"/>
      </w:pPr>
    </w:p>
    <w:p w14:paraId="26EDC9BC" w14:textId="6D5F3DC5" w:rsidR="002C66D7" w:rsidRPr="001B2890" w:rsidRDefault="00000000">
      <w:pPr>
        <w:pStyle w:val="Heading2"/>
        <w:ind w:left="-5"/>
        <w:rPr>
          <w:sz w:val="32"/>
          <w:szCs w:val="32"/>
        </w:rPr>
      </w:pPr>
      <w:r w:rsidRPr="001B2890">
        <w:rPr>
          <w:sz w:val="32"/>
          <w:szCs w:val="32"/>
        </w:rPr>
        <w:t>How This Would Work at Real Scale</w:t>
      </w:r>
    </w:p>
    <w:p w14:paraId="0B60F03D" w14:textId="7BBECBD1" w:rsidR="002C66D7" w:rsidRDefault="006D07E4">
      <w:pPr>
        <w:spacing w:after="0" w:line="259" w:lineRule="auto"/>
        <w:ind w:left="-5" w:right="5"/>
        <w:rPr>
          <w:sz w:val="29"/>
          <w:szCs w:val="29"/>
        </w:rPr>
      </w:pPr>
      <w:r>
        <w:rPr>
          <w:sz w:val="29"/>
          <w:szCs w:val="29"/>
        </w:rPr>
        <w:t>p</w:t>
      </w:r>
      <w:r w:rsidR="00000000" w:rsidRPr="006D07E4">
        <w:rPr>
          <w:sz w:val="29"/>
          <w:szCs w:val="29"/>
        </w:rPr>
        <w:t xml:space="preserve">rocessing millions of Nike transactions per day across hundreds of stores and the online store is an engineering problem before it is </w:t>
      </w:r>
      <w:proofErr w:type="gramStart"/>
      <w:r w:rsidR="00000000" w:rsidRPr="006D07E4">
        <w:rPr>
          <w:sz w:val="29"/>
          <w:szCs w:val="29"/>
        </w:rPr>
        <w:t>an analytics</w:t>
      </w:r>
      <w:proofErr w:type="gramEnd"/>
      <w:r w:rsidR="00000000" w:rsidRPr="006D07E4">
        <w:rPr>
          <w:sz w:val="29"/>
          <w:szCs w:val="29"/>
        </w:rPr>
        <w:t xml:space="preserve"> one. A realistic architecture behind a report like this one:</w:t>
      </w:r>
    </w:p>
    <w:p w14:paraId="08D5C739" w14:textId="77777777" w:rsidR="006D07E4" w:rsidRDefault="006D07E4">
      <w:pPr>
        <w:spacing w:after="0" w:line="259" w:lineRule="auto"/>
        <w:ind w:left="-5" w:right="5"/>
      </w:pPr>
    </w:p>
    <w:p w14:paraId="569B380C" w14:textId="77777777" w:rsidR="006D07E4" w:rsidRDefault="006D07E4">
      <w:pPr>
        <w:spacing w:after="0" w:line="259" w:lineRule="auto"/>
        <w:ind w:left="-5" w:right="5"/>
      </w:pPr>
    </w:p>
    <w:p w14:paraId="7BDD20B9" w14:textId="77777777" w:rsidR="006D07E4" w:rsidRDefault="006D07E4">
      <w:pPr>
        <w:spacing w:after="0" w:line="259" w:lineRule="auto"/>
        <w:ind w:left="-5" w:right="5"/>
      </w:pPr>
    </w:p>
    <w:tbl>
      <w:tblPr>
        <w:tblStyle w:val="TableGrid"/>
        <w:tblW w:w="8496" w:type="dxa"/>
        <w:tblInd w:w="0" w:type="dxa"/>
        <w:tblCellMar>
          <w:top w:w="178" w:type="dxa"/>
          <w:left w:w="120" w:type="dxa"/>
          <w:right w:w="115" w:type="dxa"/>
        </w:tblCellMar>
        <w:tblLook w:val="04A0" w:firstRow="1" w:lastRow="0" w:firstColumn="1" w:lastColumn="0" w:noHBand="0" w:noVBand="1"/>
      </w:tblPr>
      <w:tblGrid>
        <w:gridCol w:w="1872"/>
        <w:gridCol w:w="4320"/>
        <w:gridCol w:w="2304"/>
      </w:tblGrid>
      <w:tr w:rsidR="002C66D7" w14:paraId="685B75CD" w14:textId="77777777">
        <w:trPr>
          <w:trHeight w:val="540"/>
        </w:trPr>
        <w:tc>
          <w:tcPr>
            <w:tcW w:w="1872" w:type="dxa"/>
            <w:tcBorders>
              <w:top w:val="single" w:sz="4" w:space="0" w:color="E5E7EB"/>
              <w:left w:val="single" w:sz="4" w:space="0" w:color="E5E7EB"/>
              <w:bottom w:val="single" w:sz="4" w:space="0" w:color="E5E7EB"/>
              <w:right w:val="single" w:sz="4" w:space="0" w:color="E5E7EB"/>
            </w:tcBorders>
            <w:shd w:val="clear" w:color="auto" w:fill="7C3AED"/>
            <w:vAlign w:val="center"/>
          </w:tcPr>
          <w:p w14:paraId="20ED1DD1" w14:textId="77777777" w:rsidR="002C66D7" w:rsidRDefault="00000000">
            <w:pPr>
              <w:spacing w:after="0" w:line="259" w:lineRule="auto"/>
              <w:ind w:left="0" w:firstLine="0"/>
            </w:pPr>
            <w:r>
              <w:rPr>
                <w:b/>
              </w:rPr>
              <w:t>Layer</w:t>
            </w:r>
          </w:p>
        </w:tc>
        <w:tc>
          <w:tcPr>
            <w:tcW w:w="4320" w:type="dxa"/>
            <w:tcBorders>
              <w:top w:val="single" w:sz="4" w:space="0" w:color="E5E7EB"/>
              <w:left w:val="single" w:sz="4" w:space="0" w:color="E5E7EB"/>
              <w:bottom w:val="single" w:sz="4" w:space="0" w:color="E5E7EB"/>
              <w:right w:val="single" w:sz="4" w:space="0" w:color="E5E7EB"/>
            </w:tcBorders>
            <w:shd w:val="clear" w:color="auto" w:fill="7C3AED"/>
            <w:vAlign w:val="center"/>
          </w:tcPr>
          <w:p w14:paraId="439DA39B" w14:textId="77777777" w:rsidR="002C66D7" w:rsidRDefault="00000000">
            <w:pPr>
              <w:spacing w:after="0" w:line="259" w:lineRule="auto"/>
              <w:ind w:left="0" w:firstLine="0"/>
            </w:pPr>
            <w:r>
              <w:t>Purpose</w:t>
            </w:r>
          </w:p>
        </w:tc>
        <w:tc>
          <w:tcPr>
            <w:tcW w:w="2304" w:type="dxa"/>
            <w:tcBorders>
              <w:top w:val="single" w:sz="4" w:space="0" w:color="E5E7EB"/>
              <w:left w:val="single" w:sz="4" w:space="0" w:color="E5E7EB"/>
              <w:bottom w:val="single" w:sz="4" w:space="0" w:color="E5E7EB"/>
              <w:right w:val="single" w:sz="4" w:space="0" w:color="E5E7EB"/>
            </w:tcBorders>
            <w:shd w:val="clear" w:color="auto" w:fill="7C3AED"/>
            <w:vAlign w:val="center"/>
          </w:tcPr>
          <w:p w14:paraId="119A527E" w14:textId="77777777" w:rsidR="002C66D7" w:rsidRDefault="00000000">
            <w:pPr>
              <w:spacing w:after="0" w:line="259" w:lineRule="auto"/>
              <w:ind w:left="0" w:firstLine="0"/>
            </w:pPr>
            <w:r>
              <w:t>Typical Tools</w:t>
            </w:r>
          </w:p>
        </w:tc>
      </w:tr>
      <w:tr w:rsidR="002C66D7" w14:paraId="695D0C03" w14:textId="77777777">
        <w:trPr>
          <w:trHeight w:val="840"/>
        </w:trPr>
        <w:tc>
          <w:tcPr>
            <w:tcW w:w="1872" w:type="dxa"/>
            <w:tcBorders>
              <w:top w:val="single" w:sz="4" w:space="0" w:color="E5E7EB"/>
              <w:left w:val="single" w:sz="4" w:space="0" w:color="E5E7EB"/>
              <w:bottom w:val="single" w:sz="4" w:space="0" w:color="E5E7EB"/>
              <w:right w:val="single" w:sz="4" w:space="0" w:color="E5E7EB"/>
            </w:tcBorders>
          </w:tcPr>
          <w:p w14:paraId="17C324FF" w14:textId="77777777" w:rsidR="002C66D7" w:rsidRDefault="00000000">
            <w:pPr>
              <w:spacing w:after="0" w:line="259" w:lineRule="auto"/>
              <w:ind w:left="0" w:firstLine="0"/>
            </w:pPr>
            <w:r>
              <w:t>Investigation</w:t>
            </w:r>
          </w:p>
        </w:tc>
        <w:tc>
          <w:tcPr>
            <w:tcW w:w="4320" w:type="dxa"/>
            <w:tcBorders>
              <w:top w:val="single" w:sz="4" w:space="0" w:color="E5E7EB"/>
              <w:left w:val="single" w:sz="4" w:space="0" w:color="E5E7EB"/>
              <w:bottom w:val="single" w:sz="4" w:space="0" w:color="E5E7EB"/>
              <w:right w:val="single" w:sz="4" w:space="0" w:color="E5E7EB"/>
            </w:tcBorders>
            <w:vAlign w:val="center"/>
          </w:tcPr>
          <w:p w14:paraId="346F1737" w14:textId="77777777" w:rsidR="002C66D7" w:rsidRDefault="00000000">
            <w:pPr>
              <w:spacing w:after="0" w:line="259" w:lineRule="auto"/>
              <w:ind w:left="0" w:firstLine="0"/>
            </w:pPr>
            <w:r>
              <w:t>Capture each sale event (browsed, added to cart, purchased, returned) in real-time</w:t>
            </w:r>
          </w:p>
        </w:tc>
        <w:tc>
          <w:tcPr>
            <w:tcW w:w="2304" w:type="dxa"/>
            <w:tcBorders>
              <w:top w:val="single" w:sz="4" w:space="0" w:color="E5E7EB"/>
              <w:left w:val="single" w:sz="4" w:space="0" w:color="E5E7EB"/>
              <w:bottom w:val="single" w:sz="4" w:space="0" w:color="E5E7EB"/>
              <w:right w:val="single" w:sz="4" w:space="0" w:color="E5E7EB"/>
            </w:tcBorders>
          </w:tcPr>
          <w:p w14:paraId="24DA64E3" w14:textId="656DDE63" w:rsidR="002C66D7" w:rsidRDefault="002C66D7">
            <w:pPr>
              <w:spacing w:after="0" w:line="259" w:lineRule="auto"/>
              <w:ind w:left="0" w:firstLine="0"/>
            </w:pPr>
          </w:p>
        </w:tc>
      </w:tr>
      <w:tr w:rsidR="002C66D7" w14:paraId="2A59DCD3" w14:textId="77777777">
        <w:trPr>
          <w:trHeight w:val="840"/>
        </w:trPr>
        <w:tc>
          <w:tcPr>
            <w:tcW w:w="1872" w:type="dxa"/>
            <w:tcBorders>
              <w:top w:val="single" w:sz="4" w:space="0" w:color="E5E7EB"/>
              <w:left w:val="single" w:sz="4" w:space="0" w:color="E5E7EB"/>
              <w:bottom w:val="single" w:sz="4" w:space="0" w:color="E5E7EB"/>
              <w:right w:val="single" w:sz="4" w:space="0" w:color="E5E7EB"/>
            </w:tcBorders>
            <w:vAlign w:val="center"/>
          </w:tcPr>
          <w:p w14:paraId="31A2CE18" w14:textId="77777777" w:rsidR="002C66D7" w:rsidRDefault="00000000">
            <w:pPr>
              <w:spacing w:after="0" w:line="259" w:lineRule="auto"/>
              <w:ind w:left="0" w:firstLine="0"/>
            </w:pPr>
            <w:r>
              <w:t>Stream processing</w:t>
            </w:r>
          </w:p>
        </w:tc>
        <w:tc>
          <w:tcPr>
            <w:tcW w:w="4320" w:type="dxa"/>
            <w:tcBorders>
              <w:top w:val="single" w:sz="4" w:space="0" w:color="E5E7EB"/>
              <w:left w:val="single" w:sz="4" w:space="0" w:color="E5E7EB"/>
              <w:bottom w:val="single" w:sz="4" w:space="0" w:color="E5E7EB"/>
              <w:right w:val="single" w:sz="4" w:space="0" w:color="E5E7EB"/>
            </w:tcBorders>
            <w:vAlign w:val="center"/>
          </w:tcPr>
          <w:p w14:paraId="4DC943FD" w14:textId="77777777" w:rsidR="002C66D7" w:rsidRDefault="00000000">
            <w:pPr>
              <w:spacing w:after="0" w:line="259" w:lineRule="auto"/>
              <w:ind w:left="0" w:firstLine="0"/>
            </w:pPr>
            <w:r>
              <w:t>Roll raw events into per-product, per-zone, per-hour aggregates; flag heavy discounting</w:t>
            </w:r>
          </w:p>
        </w:tc>
        <w:tc>
          <w:tcPr>
            <w:tcW w:w="2304" w:type="dxa"/>
            <w:tcBorders>
              <w:top w:val="single" w:sz="4" w:space="0" w:color="E5E7EB"/>
              <w:left w:val="single" w:sz="4" w:space="0" w:color="E5E7EB"/>
              <w:bottom w:val="single" w:sz="4" w:space="0" w:color="E5E7EB"/>
              <w:right w:val="single" w:sz="4" w:space="0" w:color="E5E7EB"/>
            </w:tcBorders>
          </w:tcPr>
          <w:p w14:paraId="3D420F83" w14:textId="77777777" w:rsidR="002C66D7" w:rsidRDefault="00000000">
            <w:pPr>
              <w:spacing w:after="0" w:line="259" w:lineRule="auto"/>
              <w:ind w:left="0" w:firstLine="0"/>
            </w:pPr>
            <w:r>
              <w:t>Pandas</w:t>
            </w:r>
          </w:p>
        </w:tc>
      </w:tr>
      <w:tr w:rsidR="002C66D7" w14:paraId="21C884CA" w14:textId="77777777">
        <w:trPr>
          <w:trHeight w:val="540"/>
        </w:trPr>
        <w:tc>
          <w:tcPr>
            <w:tcW w:w="1872" w:type="dxa"/>
            <w:tcBorders>
              <w:top w:val="single" w:sz="4" w:space="0" w:color="E5E7EB"/>
              <w:left w:val="single" w:sz="4" w:space="0" w:color="E5E7EB"/>
              <w:bottom w:val="single" w:sz="4" w:space="0" w:color="E5E7EB"/>
              <w:right w:val="single" w:sz="4" w:space="0" w:color="E5E7EB"/>
            </w:tcBorders>
            <w:vAlign w:val="center"/>
          </w:tcPr>
          <w:p w14:paraId="54794206" w14:textId="77777777" w:rsidR="002C66D7" w:rsidRDefault="00000000">
            <w:pPr>
              <w:spacing w:after="0" w:line="259" w:lineRule="auto"/>
              <w:ind w:left="0" w:firstLine="0"/>
            </w:pPr>
            <w:r>
              <w:t>Storage</w:t>
            </w:r>
          </w:p>
        </w:tc>
        <w:tc>
          <w:tcPr>
            <w:tcW w:w="4320" w:type="dxa"/>
            <w:tcBorders>
              <w:top w:val="single" w:sz="4" w:space="0" w:color="E5E7EB"/>
              <w:left w:val="single" w:sz="4" w:space="0" w:color="E5E7EB"/>
              <w:bottom w:val="single" w:sz="4" w:space="0" w:color="E5E7EB"/>
              <w:right w:val="single" w:sz="4" w:space="0" w:color="E5E7EB"/>
            </w:tcBorders>
            <w:vAlign w:val="center"/>
          </w:tcPr>
          <w:p w14:paraId="4AE6C2EF" w14:textId="77777777" w:rsidR="002C66D7" w:rsidRDefault="00000000">
            <w:pPr>
              <w:spacing w:after="0" w:line="259" w:lineRule="auto"/>
              <w:ind w:left="0" w:firstLine="0"/>
            </w:pPr>
            <w:r>
              <w:t>Hold raw events + pre-aggregated tables</w:t>
            </w:r>
          </w:p>
        </w:tc>
        <w:tc>
          <w:tcPr>
            <w:tcW w:w="2304" w:type="dxa"/>
            <w:tcBorders>
              <w:top w:val="single" w:sz="4" w:space="0" w:color="E5E7EB"/>
              <w:left w:val="single" w:sz="4" w:space="0" w:color="E5E7EB"/>
              <w:bottom w:val="single" w:sz="4" w:space="0" w:color="E5E7EB"/>
              <w:right w:val="single" w:sz="4" w:space="0" w:color="E5E7EB"/>
            </w:tcBorders>
            <w:vAlign w:val="center"/>
          </w:tcPr>
          <w:p w14:paraId="11D1341A" w14:textId="77777777" w:rsidR="002C66D7" w:rsidRDefault="00000000">
            <w:pPr>
              <w:spacing w:after="0" w:line="259" w:lineRule="auto"/>
              <w:ind w:left="0" w:firstLine="0"/>
            </w:pPr>
            <w:r>
              <w:t>CSV / Excel files</w:t>
            </w:r>
          </w:p>
        </w:tc>
      </w:tr>
      <w:tr w:rsidR="002C66D7" w14:paraId="4ABD9530" w14:textId="77777777">
        <w:trPr>
          <w:trHeight w:val="840"/>
        </w:trPr>
        <w:tc>
          <w:tcPr>
            <w:tcW w:w="1872" w:type="dxa"/>
            <w:tcBorders>
              <w:top w:val="single" w:sz="4" w:space="0" w:color="E5E7EB"/>
              <w:left w:val="single" w:sz="4" w:space="0" w:color="E5E7EB"/>
              <w:bottom w:val="single" w:sz="4" w:space="0" w:color="E5E7EB"/>
              <w:right w:val="single" w:sz="4" w:space="0" w:color="E5E7EB"/>
            </w:tcBorders>
            <w:vAlign w:val="center"/>
          </w:tcPr>
          <w:p w14:paraId="249B0DD4" w14:textId="77777777" w:rsidR="002C66D7" w:rsidRDefault="00000000">
            <w:pPr>
              <w:spacing w:after="0" w:line="259" w:lineRule="auto"/>
              <w:ind w:left="0" w:right="22" w:firstLine="0"/>
            </w:pPr>
            <w:r>
              <w:t>Batch aggregation</w:t>
            </w:r>
          </w:p>
        </w:tc>
        <w:tc>
          <w:tcPr>
            <w:tcW w:w="4320" w:type="dxa"/>
            <w:tcBorders>
              <w:top w:val="single" w:sz="4" w:space="0" w:color="E5E7EB"/>
              <w:left w:val="single" w:sz="4" w:space="0" w:color="E5E7EB"/>
              <w:bottom w:val="single" w:sz="4" w:space="0" w:color="E5E7EB"/>
              <w:right w:val="single" w:sz="4" w:space="0" w:color="E5E7EB"/>
            </w:tcBorders>
            <w:vAlign w:val="center"/>
          </w:tcPr>
          <w:p w14:paraId="6B6E4CB0" w14:textId="77777777" w:rsidR="002C66D7" w:rsidRDefault="00000000">
            <w:pPr>
              <w:spacing w:after="0" w:line="259" w:lineRule="auto"/>
              <w:ind w:left="0" w:firstLine="0"/>
            </w:pPr>
            <w:r>
              <w:t>Nightly rollups — daily sales, discount averages, inventory reconciliation</w:t>
            </w:r>
          </w:p>
        </w:tc>
        <w:tc>
          <w:tcPr>
            <w:tcW w:w="2304" w:type="dxa"/>
            <w:tcBorders>
              <w:top w:val="single" w:sz="4" w:space="0" w:color="E5E7EB"/>
              <w:left w:val="single" w:sz="4" w:space="0" w:color="E5E7EB"/>
              <w:bottom w:val="single" w:sz="4" w:space="0" w:color="E5E7EB"/>
              <w:right w:val="single" w:sz="4" w:space="0" w:color="E5E7EB"/>
            </w:tcBorders>
          </w:tcPr>
          <w:p w14:paraId="0180F181" w14:textId="77777777" w:rsidR="002C66D7" w:rsidRDefault="00000000">
            <w:pPr>
              <w:spacing w:after="0" w:line="259" w:lineRule="auto"/>
              <w:ind w:left="0" w:firstLine="0"/>
            </w:pPr>
            <w:r>
              <w:t>Pandas, NumPy</w:t>
            </w:r>
          </w:p>
        </w:tc>
      </w:tr>
      <w:tr w:rsidR="002C66D7" w14:paraId="4564D642" w14:textId="77777777">
        <w:trPr>
          <w:trHeight w:val="840"/>
        </w:trPr>
        <w:tc>
          <w:tcPr>
            <w:tcW w:w="1872" w:type="dxa"/>
            <w:tcBorders>
              <w:top w:val="single" w:sz="4" w:space="0" w:color="E5E7EB"/>
              <w:left w:val="single" w:sz="4" w:space="0" w:color="E5E7EB"/>
              <w:bottom w:val="single" w:sz="4" w:space="0" w:color="E5E7EB"/>
              <w:right w:val="single" w:sz="4" w:space="0" w:color="E5E7EB"/>
            </w:tcBorders>
          </w:tcPr>
          <w:p w14:paraId="66113C89" w14:textId="77777777" w:rsidR="002C66D7" w:rsidRDefault="00000000">
            <w:pPr>
              <w:spacing w:after="0" w:line="259" w:lineRule="auto"/>
              <w:ind w:left="0" w:firstLine="0"/>
            </w:pPr>
            <w:r>
              <w:t>Serving / BI layer</w:t>
            </w:r>
          </w:p>
        </w:tc>
        <w:tc>
          <w:tcPr>
            <w:tcW w:w="4320" w:type="dxa"/>
            <w:tcBorders>
              <w:top w:val="single" w:sz="4" w:space="0" w:color="E5E7EB"/>
              <w:left w:val="single" w:sz="4" w:space="0" w:color="E5E7EB"/>
              <w:bottom w:val="single" w:sz="4" w:space="0" w:color="E5E7EB"/>
              <w:right w:val="single" w:sz="4" w:space="0" w:color="E5E7EB"/>
            </w:tcBorders>
            <w:vAlign w:val="center"/>
          </w:tcPr>
          <w:p w14:paraId="3E4C40DE" w14:textId="77777777" w:rsidR="002C66D7" w:rsidRDefault="00000000">
            <w:pPr>
              <w:spacing w:after="0" w:line="259" w:lineRule="auto"/>
              <w:ind w:left="0" w:firstLine="0"/>
            </w:pPr>
            <w:r>
              <w:t>Dashboards for store ops and category teams</w:t>
            </w:r>
          </w:p>
        </w:tc>
        <w:tc>
          <w:tcPr>
            <w:tcW w:w="2304" w:type="dxa"/>
            <w:tcBorders>
              <w:top w:val="single" w:sz="4" w:space="0" w:color="E5E7EB"/>
              <w:left w:val="single" w:sz="4" w:space="0" w:color="E5E7EB"/>
              <w:bottom w:val="single" w:sz="4" w:space="0" w:color="E5E7EB"/>
              <w:right w:val="single" w:sz="4" w:space="0" w:color="E5E7EB"/>
            </w:tcBorders>
          </w:tcPr>
          <w:p w14:paraId="0E614A1C" w14:textId="77777777" w:rsidR="002C66D7" w:rsidRDefault="00000000">
            <w:pPr>
              <w:spacing w:after="0" w:line="259" w:lineRule="auto"/>
              <w:ind w:left="0" w:firstLine="0"/>
            </w:pPr>
            <w:r>
              <w:t>Matplotlib / Seaborn</w:t>
            </w:r>
          </w:p>
        </w:tc>
      </w:tr>
    </w:tbl>
    <w:p w14:paraId="1F240AE0" w14:textId="77777777" w:rsidR="006D07E4" w:rsidRDefault="006D07E4" w:rsidP="006D07E4">
      <w:pPr>
        <w:pStyle w:val="Heading1"/>
        <w:numPr>
          <w:ilvl w:val="0"/>
          <w:numId w:val="0"/>
        </w:numPr>
      </w:pPr>
    </w:p>
    <w:p w14:paraId="5E99A12B" w14:textId="77777777" w:rsidR="006D07E4" w:rsidRDefault="006D07E4" w:rsidP="006D07E4">
      <w:pPr>
        <w:pStyle w:val="Heading1"/>
        <w:numPr>
          <w:ilvl w:val="0"/>
          <w:numId w:val="0"/>
        </w:numPr>
      </w:pPr>
    </w:p>
    <w:p w14:paraId="1F5A8D11" w14:textId="77777777" w:rsidR="006D07E4" w:rsidRDefault="006D07E4" w:rsidP="006D07E4">
      <w:pPr>
        <w:pStyle w:val="Heading1"/>
        <w:numPr>
          <w:ilvl w:val="0"/>
          <w:numId w:val="0"/>
        </w:numPr>
        <w:ind w:left="252"/>
      </w:pPr>
    </w:p>
    <w:p w14:paraId="62885ECE" w14:textId="77777777" w:rsidR="006D07E4" w:rsidRDefault="006D07E4" w:rsidP="006D07E4">
      <w:pPr>
        <w:pStyle w:val="Heading1"/>
        <w:numPr>
          <w:ilvl w:val="0"/>
          <w:numId w:val="0"/>
        </w:numPr>
      </w:pPr>
    </w:p>
    <w:p w14:paraId="487C83C2" w14:textId="6FE29559" w:rsidR="002C66D7" w:rsidRDefault="00000000" w:rsidP="006D07E4">
      <w:pPr>
        <w:pStyle w:val="Heading1"/>
        <w:numPr>
          <w:ilvl w:val="0"/>
          <w:numId w:val="11"/>
        </w:numPr>
      </w:pPr>
      <w:r>
        <w:t>Best-Selling Products</w:t>
      </w:r>
    </w:p>
    <w:p w14:paraId="6BD784E3" w14:textId="7770D70D" w:rsidR="002C66D7" w:rsidRDefault="0050343F">
      <w:pPr>
        <w:spacing w:after="47" w:line="259" w:lineRule="auto"/>
        <w:ind w:left="0" w:firstLine="0"/>
      </w:pPr>
      <w:r>
        <w:rPr>
          <w:rFonts w:ascii="Calibri" w:eastAsia="Calibri" w:hAnsi="Calibri" w:cs="Calibri"/>
          <w:noProof/>
          <w:sz w:val="22"/>
        </w:rPr>
        <mc:AlternateContent>
          <mc:Choice Requires="wps">
            <w:drawing>
              <wp:anchor distT="0" distB="0" distL="114300" distR="114300" simplePos="0" relativeHeight="251659264" behindDoc="0" locked="0" layoutInCell="1" allowOverlap="1" wp14:anchorId="3EF6F832" wp14:editId="1C5E662D">
                <wp:simplePos x="0" y="0"/>
                <wp:positionH relativeFrom="column">
                  <wp:posOffset>1432560</wp:posOffset>
                </wp:positionH>
                <wp:positionV relativeFrom="paragraph">
                  <wp:posOffset>206375</wp:posOffset>
                </wp:positionV>
                <wp:extent cx="2049780" cy="175260"/>
                <wp:effectExtent l="0" t="0" r="7620" b="0"/>
                <wp:wrapNone/>
                <wp:docPr id="780847286" name="Rectangle 21"/>
                <wp:cNvGraphicFramePr/>
                <a:graphic xmlns:a="http://schemas.openxmlformats.org/drawingml/2006/main">
                  <a:graphicData uri="http://schemas.microsoft.com/office/word/2010/wordprocessingShape">
                    <wps:wsp>
                      <wps:cNvSpPr/>
                      <wps:spPr>
                        <a:xfrm>
                          <a:off x="0" y="0"/>
                          <a:ext cx="2049780" cy="1752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0A48C038" id="Rectangle 21" o:spid="_x0000_s1026" style="position:absolute;margin-left:112.8pt;margin-top:16.25pt;width:161.4pt;height:1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OPewIAAF4FAAAOAAAAZHJzL2Uyb0RvYy54bWysVEtv2zAMvg/YfxB0X20H6SuoUwQpMgwo&#10;2mLp0LMiS7EAWdQkJU7260fJj7RdscOwiy2K5EfyE8mb20OjyV44r8CUtDjLKRGGQ6XMtqQ/nldf&#10;rijxgZmKaTCipEfh6e3886eb1s7EBGrQlXAEQYyftbakdQh2lmWe16Jh/gysMKiU4BoWUHTbrHKs&#10;RfRGZ5M8v8hacJV1wIX3eHvXKek84UspeHiU0otAdEkxt5C+Ln038ZvNb9hs65itFe/TYP+QRcOU&#10;waAj1B0LjOyc+gOqUdyBBxnOODQZSKm4SDVgNUX+rpp1zaxItSA53o40+f8Hyx/2a/vkkIbW+pnH&#10;Y6ziIF0T/5gfOSSyjiNZ4hAIx8tJPr2+vEJOOeqKy/PJRWIzO3lb58NXAQ2Jh5I6fIzEEdvf+4AR&#10;0XQwicE8aFWtlNZJiA0gltqRPcOn22yL+FTo8cZKm2hrIHp16niTnUpJp3DUItpp811IoqqYfEok&#10;ddkpCONcmFB0qppVootdnOf5UNrokXJJgBFZYvwRuwd4W8CA3WXZ20dXkZp0dM7/lljnPHqkyGDC&#10;6NwoA+4jAI1V9ZE7+4GkjprI0gaq45MjDroR8ZavFD7bPfPhiTmcCXxpnPPwiB+poS0p9CdKanC/&#10;PrqP9tiqqKWkxRkrqf+5Y05Qor8ZbOLrYjqNQ5mE6fnlBAX3WrN5rTG7ZgnYCwVuFMvTMdoHPRyl&#10;g+YF18EiRkUVMxxjl5QHNwjL0M0+LhQuFotkhoNoWbg3a8sjeGQ1tuXz4YU52/duwK5/gGEe2exd&#10;C3e20dPAYhdAqtTfJ157vnGIU+P0CyduiddysjqtxflvAAAA//8DAFBLAwQUAAYACAAAACEA5GNq&#10;/98AAAAJAQAADwAAAGRycy9kb3ducmV2LnhtbEyPUUvDMBSF3wX/Q7iCby5Zt5ZSmw6ZyB4E0Sn4&#10;mjbXptjc1CTbun9vfHKPl/NxznfrzWxHdkQfBkcSlgsBDKlzeqBewsf7010JLERFWo2OUMIZA2ya&#10;66taVdqd6A2P+9izVEKhUhJMjFPFeegMWhUWbkJK2ZfzVsV0+p5rr06p3I48E6LgVg2UFoyacGuw&#10;+94frIR8RWLXnvPy029f513x+PLzbFDK25v54R5YxDn+w/Cnn9ShSU6tO5AObJSQZXmRUAmrLAeW&#10;gHxdroG1EgqxBN7U/PKD5hcAAP//AwBQSwECLQAUAAYACAAAACEAtoM4kv4AAADhAQAAEwAAAAAA&#10;AAAAAAAAAAAAAAAAW0NvbnRlbnRfVHlwZXNdLnhtbFBLAQItABQABgAIAAAAIQA4/SH/1gAAAJQB&#10;AAALAAAAAAAAAAAAAAAAAC8BAABfcmVscy8ucmVsc1BLAQItABQABgAIAAAAIQDrjyOPewIAAF4F&#10;AAAOAAAAAAAAAAAAAAAAAC4CAABkcnMvZTJvRG9jLnhtbFBLAQItABQABgAIAAAAIQDkY2r/3wAA&#10;AAkBAAAPAAAAAAAAAAAAAAAAANUEAABkcnMvZG93bnJldi54bWxQSwUGAAAAAAQABADzAAAA4QUA&#10;AAAA&#10;" fillcolor="white [3212]" stroked="f" strokeweight="1.5pt"/>
            </w:pict>
          </mc:Fallback>
        </mc:AlternateContent>
      </w:r>
      <w:r>
        <w:rPr>
          <w:rFonts w:ascii="Calibri" w:eastAsia="Calibri" w:hAnsi="Calibri" w:cs="Calibri"/>
          <w:noProof/>
          <w:sz w:val="22"/>
        </w:rPr>
        <mc:AlternateContent>
          <mc:Choice Requires="wpg">
            <w:drawing>
              <wp:inline distT="0" distB="0" distL="0" distR="0" wp14:anchorId="104DBEAB" wp14:editId="3D2CF1EB">
                <wp:extent cx="6248400" cy="3647440"/>
                <wp:effectExtent l="0" t="0" r="19050" b="0"/>
                <wp:docPr id="7122" name="Group 7122"/>
                <wp:cNvGraphicFramePr/>
                <a:graphic xmlns:a="http://schemas.openxmlformats.org/drawingml/2006/main">
                  <a:graphicData uri="http://schemas.microsoft.com/office/word/2010/wordprocessingGroup">
                    <wpg:wgp>
                      <wpg:cNvGrpSpPr/>
                      <wpg:grpSpPr>
                        <a:xfrm>
                          <a:off x="0" y="0"/>
                          <a:ext cx="6248400" cy="3647440"/>
                          <a:chOff x="0" y="0"/>
                          <a:chExt cx="6248400" cy="3647440"/>
                        </a:xfrm>
                      </wpg:grpSpPr>
                      <wps:wsp>
                        <wps:cNvPr id="125" name="Shape 125"/>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pic:pic xmlns:pic="http://schemas.openxmlformats.org/drawingml/2006/picture">
                        <pic:nvPicPr>
                          <pic:cNvPr id="127" name="Picture 127"/>
                          <pic:cNvPicPr/>
                        </pic:nvPicPr>
                        <pic:blipFill>
                          <a:blip r:embed="rId8"/>
                          <a:stretch>
                            <a:fillRect/>
                          </a:stretch>
                        </pic:blipFill>
                        <pic:spPr>
                          <a:xfrm>
                            <a:off x="243840" y="127000"/>
                            <a:ext cx="5760720" cy="3520440"/>
                          </a:xfrm>
                          <a:prstGeom prst="rect">
                            <a:avLst/>
                          </a:prstGeom>
                        </pic:spPr>
                      </pic:pic>
                    </wpg:wgp>
                  </a:graphicData>
                </a:graphic>
              </wp:inline>
            </w:drawing>
          </mc:Choice>
          <mc:Fallback xmlns:w16cei="http://schemas.microsoft.com/office/word/2026/wordml/cei">
            <w:pict>
              <v:group w14:anchorId="067DBEEB" id="Group 7122" o:spid="_x0000_s1026" style="width:492pt;height:287.2pt;mso-position-horizontal-relative:char;mso-position-vertical-relative:line" coordsize="62484,36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aRARKAMAANwHAAAOAAAAZHJzL2Uyb0RvYy54bWykVduO2yAQfa/U&#10;f7D8vmsnzSYrK0mlNt1VpapdddsPIBjHqBgQkNvf9wy+JJvtTduHOAMMw5nDzGH+9tCoZCecl0Yv&#10;0tF1niZCc1NKvVmk37/dXd2miQ9Ml0wZLRbpUfj07fL1q/neFmJsaqNK4RIE0b7Y20Vah2CLLPO8&#10;Fg3z18YKjcXKuIYFDN0mKx3bI3qjsnGeT7O9caV1hgvvMbtqF9NljF9VgocvVeVFSNQiBbYQvy5+&#10;1/TNlnNWbByzteQdDPYCFA2TGocOoVYssGTr5LNQjeTOeFOFa26azFSV5CLmgGxG+UU2985sbcxl&#10;U+w3dqAJ1F7w9OKw/PPu3tlH++DAxN5uwEUcUS6HyjX0D5TJIVJ2HCgTh5BwTE7Hk9tJDmY51t5M&#10;J7PJpCOV12D+2T5ef/jLzqw/OHsCZ29RIP7Egf8/Dh5rZkWk1hfg4MElskT9jm/SRLMGhRodEpqI&#10;xESvgSZfeDD2Io4iO0OOrOBbH+6FiUSz3Scf2oose4vVvcUPujcd6vqPFW1ZoH2EkMxkf7opmmvM&#10;TnwzcTVcXBGgnVaVPvca7rovA/i2HjDomOW8M+LRsM+TU5pQzKZjKhaGVne6jC3TyAAJULIh/mc5&#10;igkUxND4o2tvuY5WOCpBsJX+KipcGSpwFIN4t1m/Vy7ZMTT6arS6Wb0bwsCV9lRSqWFX/nwXTqbD&#10;yZUpW7M2Vo+mOyAi6yKRp4gacxmWd2haoUG7IudebpDZsCnCMjoM+zVEMuI+y5bMtSmPsUUjIeiD&#10;5dxKXuDXiQKsZw3xd/HErrB1Iu2CNP8Uo2Hux9ZeQb9w53ItlQzHqMWgjkDp3YPk1B00OO+tWd9b&#10;WKdj0V0zSrb3o1109TR+EmStpL3D7RFdZHdwwe6FDP4i41ZiV4ZvG6FD+2Y4oYDcaF9L69PEFaJZ&#10;C7S/+1iOCBArfHAicBR0Xzac+hJXNyxElCdghPk3mjCevIFEpgm65lTfKIJOB29m03wWm4IU9Gac&#10;dwqKw3oBtq7ViIQMwET3t2Xa6QVce5eOvhZKxAhkmCQtxRMSc+ieO3qjzsfR6/QoL38CAAD//wMA&#10;UEsDBAoAAAAAAAAAIQCYnkdK6XsBAOl7AQAUAAAAZHJzL21lZGlhL2ltYWdlMS5qcGf/2P/gABBK&#10;RklGAAEBAQBgAGAAAP/bAEMAAwICAwICAwMDAwQDAwQFCAUFBAQFCgcHBggMCgwMCwoLCw0OEhAN&#10;DhEOCwsQFhARExQVFRUMDxcYFhQYEhQVFP/bAEMBAwQEBQQFCQUFCRQNCw0UFBQUFBQUFBQUFBQU&#10;FBQUFBQUFBQUFBQUFBQUFBQUFBQUFBQUFBQUFBQUFBQUFBQUFP/AABEIA3AFo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zPE3iPTvB/hzVde1e5Wy0rS7SW9u7l/uxQxoX&#10;dj7BVJ/CvyHP7Wv7R/7f/wAbrrwd8HtYl+H3hqJZLhPs032Zra0VgonurlA0m8llGyPjLAAHBagD&#10;9i6K/H3436L+2L+wfYad43u/i7eeOfDTXKW9xLcXs2owwyNnak8N0CVR+QHQ9cDKkrn9Cf2MP2pr&#10;D9rT4NW3iuK0TS9btJzYaxp0bFkguVVWymeTG6srLnpkrklSaAPeaK/I39tPwz+158O9E8YfEvX/&#10;AItXeheDbXWmh0zStC1qW0ufs8twVgytsiJgIVzuct65NfUv/BJ/x74m+I37L13qvizxFq3ifVF8&#10;RXcAvtZvpbucRiKAhN8jM20FiQM45PrQB9m0UUUAFFFFABRRRQAUV8Qf8FdviF4q+Gv7NvhvU/CH&#10;ibWPCupS+Lba2kvNEv5bOZ4jZ3jGMvGykqWRDtzjKg9hXyd+zr8Bf2qP2j/gtD8RfDH7RPiK1E0t&#10;xFBpWo+JtSDyPExXBcOyjcRxkY55oA/ZCivy1/4JZfts/Ev4o/Fa/wDhp4+1qbxXZSabLe2OoXqq&#10;11bSRMm5GkABdGVm5fJBC4OCa/Rv4mfF3wX8GtA/tvxv4m07wzphbYk2oThDK/XbGv3nbHO1QTjt&#10;QB19FfPngb9v/wDZ9+I/iGDQ9D+JumSanO4ihivoLixWVzwFV540ViTwADkngV7pr2v6Z4V0a81f&#10;WdQtdJ0qyiM1ze3syxQwoOrO7EBQPU0AX6K+ZLj/AIKWfs1W2otZP8UbQzKdpaPTb54vwkWAoR7g&#10;13Hin9rb4T+HPg8fiVJ43spfB0tx9hh1exhlvE+0kHbGUiR2DccgqMd8ZoA9jor8hf2J/wDgqP4j&#10;/wCFk6z/AMNC/E3/AIpL+yX+w/8AEgj/AOP3zotv/HlbeZ/q/N+98v44r9TfhV8V/Cvxt8DWHjDw&#10;Xqn9s+HL9pVtr37PLBvMcjRv8kqq4w6MOVGcZHFAHW0UV+SX7Qf7U/xu/aR/bKvvgV8KfFx8A6dZ&#10;6pc6NDNBcm0eaW2VzcTTXCAyYzFLtROwUYJOaAP1tor8xdQ/Y+/bg+HVqdS8LfH2TxZdxDd9gvdb&#10;uZHc+irdo0R/4Eyiv0v0trhdJtDfHF2IEM5OOH2jd04656cUAW6K+dvF3/BQv9nbwPrkukap8UdL&#10;a9icxuNPguL6NWHUGSCN047/ADcV7D8Ovif4T+LnhuLX/BniHT/EmjyMUF1p8wkVXGCUYdUYZGVY&#10;AjI4oA6iivxV+Jf/ACmSs/8Asc9J/wDRNvXV/wDBb3/kqnw0/wCwLcf+jxQB+v8ARXxj+2B4V+HP&#10;jD9ivwJY/FDxtc+AfDQOlSrqtpp0t85nFo4SPy41ZsEFznGBt967P9jaf4ZfB39j231Lwp42uPFP&#10;w60OPUtSl8R3OmzW7+VHJLLcEwFBJ8mHGApJ28A5FAH03RXz94X/AG+vgD4w8MeIPEOnfEixGj6E&#10;1vHf3N9aXVnsefzDEiLNEjSswhlO2MMcIcgV0fwZ/a3+EX7QWp3Om+AfG9lr2pWyGWSxMU1tcbAc&#10;F1jmRGZQSMlQQMjPUUAevUVyXxO+LPg/4MeF5fEXjfxDZeG9GRxH9pvZMb3OSERRlnYgE7VBOATj&#10;ivK9C/b6+APiXwvrviDTfiRYXGnaHCLi/U2lylxFEXWPeLdohK67nUEojAbhnFAH0DRXm/wR/aK+&#10;Hv7Rui6jq3w78Qf8JDp+n3Atbmb7FcW3lylQwXE0aE8EHIBFekUAFFfjL/wUs+N/xQ8J/tk6l4b8&#10;K/EjxZ4Y0uS005YrLStcurW3jeSJcsI43CgknJIHNbn7QnwK/a3/AGTfh9cfEd/2gdb8UaRpk0K3&#10;kaa7fStAJJFjRzFcFkdN7Ip7/MOCMkAH6/UV8cf8E/v207z4/wDwB8TeIPiBLDb614LZv7Y1K3gI&#10;Se2ERlW4MaA4bakgZUGCUyoG7aPQ/C37f/7P/jHQdd1rTfiRZDS9EEJvri+s7qzCGUuI1QTRIZGb&#10;y3wsYZvlPFAH0JRXnfwl/aD+H3xy8Faj4u8FeJIdW8N6dcy2l3qMsE1pHDJHGkjhvPRDgJIhLY28&#10;9eDjzDWP+Cj37N+h6w+mXPxT06S5V9heztLq5gz7TRRNGR7hsUAfSdFc/wCBfiD4a+J/hy31/wAJ&#10;a7YeItFuMiO906dZoyw6qSDww7qcEdwK4P4y/tafCP8AZ91C2sPH3jew0HUbhBJHYiOW5uNhOA7R&#10;Qo7qpwcMwAODg8GgD1yivx//AOCwXxW8IfGTwv8AA3xF4J8QWXiTRpG1yP7VZSbtjj+zyUdThkYA&#10;g7WAPI45r7w+Cfxc8J/A79hn4VeL/G2rf2L4dtPC2jxz3n2aW42NJBEiDZEjOcswHA780AfSFFcF&#10;8F/jt4G/aF8Jz+Jfh/rn9v6JBdvYyXX2Se22zKqOybZkRuFkQ5xjnrwa5HwB+2Z8Hfij8Tp/h54Y&#10;8Yf2n4wge4jk03+zLyLa0GfNHmSQrGdu09G5xxmgD2uiuN+J/wAY/BHwW0NdY8c+KNN8Mae7FIpL&#10;+cI0zDkrGn3pGxzhQTivK/BP/BQX9nz4h+JLPQND+JVjcatezpbW0FzZ3VqJpWYKqK00SKSSQAM8&#10;k0AfQ1FfmX/wUm/4KFa78LvGXh/wp8F/H39ma/pU19b+KrT+xo5fKkAtzbDfdW7K3WfmIkf3v4a+&#10;hP2Xv2//AIWfF3Qvhx4QuvHn9rfFXVNJtI9Qs/7HuofN1FbUPdDeIFgHzrKflITj5eMUAfWFFeH/&#10;ABW/ba+B/wAE/EE2h+MfiHp2m6zBgT2FvFPeTQEjOJFgjcocEHDYOCK0PhJ+158HvjrrI0jwP480&#10;7XNWMbSrYbJbe4ZFGWKxyojEAcnA4oA9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B/27bW+vP2Pfi1Hp&#10;4c3A0GeRgnXylw0v4eWHz7V8H/8ABDm809PE/wAXLSRk/tWWz02W3U/eMKvcCXHtueHP1FfrBqOn&#10;22r6fc2N7BHdWd1E0E8EqhkkjYEMrA9QQSCPevyv8Z/8E0vjP+zp8XZPHv7NXiSCS33P9m0+6uUh&#10;u7eNzlrd/OHk3EXA5cg8LkZG6gD64/4KY32nWX7EnxKGosgSaG0igR+rzG8hMYUdyCN30UntXy9/&#10;wQ5tL5PDPxdupFf+zJLzTI4GP3TKqXJlx77Xiz9RXy3+0/43/aB+J/xZ8L/Cv9orxJD4EtWuYZk+&#10;1QxJptuJMqLtmtdyy4yy7txCHcCU+fH7Ifszfs++Gf2ZvhHpXgvwu7XdtGTdXWpSACS/uXA3ztjg&#10;ZAUADOFVRk4yQDwr/grb/wAmW+IP+wnp/wD6PFc//wAEbf8Ak0e8/wCxmvf/AETb147+1p8N/wBt&#10;74+t4x8ES+C9P1H4cza1LLphhvdKglktY7hmtmLG4Dj5AhIYA+oBrC/Zo+FH7dX7OGh2XhHw54G0&#10;+x8KSap9tuxc32kzyDeUWUhvtJb7qDgfhQB+tNeI/tdftQ6d+yT8MbPxnqehXXiG3udUi0sWtpOs&#10;TqzxyyB8sCMDyiMe9e3UUAfmd/w+/wDCH/RL9b/8GUP/AMRR/wAPv/CH/RL9b/8ABlD/APEV+mNF&#10;AH58/Cj/AILA+F/it8TvCngy2+HWr2Fx4g1S20uO6l1CJ0haaRYw5AXJA3ZxX6DUUUAfAH/Bav8A&#10;5NY8Lf8AY52v/pDfV8nfsrfs3ftSfFX9nCO/+GHxSsvD3ga7lu4E0FtXubSZmDlZQAkBUbjnnzB1&#10;5xX3h/wVA+Anjv8AaJ+AWgeG/h7oX/CQa1a+JrfUJrb7ZBbbYFtbuNn3TOinDSxjAOfm6YBx8m/B&#10;r4af8FAPgN8OIfA3gvwdYaVosUkssTy3ujTyxvIxZmDPcNnk8ZBoA5f/AIJM+PNJ+Ev7TetfDbxL&#10;4Tgt/GWri60uLXDKzT2ktuGkltGXJTYxgY7lwdyKCWBG3zj/AIKJfEjUPH/7dOt6f4gsb/xBoHhy&#10;9ttMtPD9pcNC8luqRvLHEwR9jysXO8IxG5eDtAr61/YP/wCCcfxA+Gnxuj+L3xb1C0j1m0a5uLXT&#10;Le5F1PNdTo6STXEi/JwJHICliWIJI24PS/t0f8E7PFPxW+K1r8YvhBrNvpPjiNrea7srmc25lngC&#10;iG5gmAISQBEBDYB2A7gcggH55/HnWPCXxK8N6ZZ+A/2ZNX+F2r2cwL6jbareagtzBtIMbxSW65bd&#10;tIk3Z4IOc8fctr4S+Kn7Vn/BKex8PQQX11440y6WB7O+Jhn1K3tbglEJkxlhGYyNx+YxDnJqC1tf&#10;+Ckmv26aPPJo+hIR5b6xK+kbiOhY+X5hH1VAfSvpPxN8Jfj5Y/seaR4U8P8AjyGf402MkdxP4ilv&#10;ZDHct9oaR08ySMlhsYIA6BflAwBigD8zvhfqnww+BXgKHw98ef2UfE1zqkEsgvfE88l3bSThpCUx&#10;G/lqm1SqDZJhtuepNfoZ+zL4H/Zx+O37LN/oHgTRZ9X+H8WqTXs2ga+8hn0++2BtrfMTwCCp3uDk&#10;/McHHzn8QPB//BRD4l+DNV8C6/puk3mh6rA1nfXsU+jxGaFuGBKuGUEdSqA+lfUv/BPT9kDVv2Tv&#10;hPrOmeKNRtdR8ReILwXd5DYszW9sipsSIMQC7csWbAGWwMhckA/Nr/glL8GPBPxw+OvijRvHXh21&#10;8S6Xa+G5byG2u921JhdW6BxtIOdrsPxr9Jf2hv2hfAv/AATi+G3g7StG8CSz+Hr+6uYLTTdKuBCt&#10;swPmu2X3E7mkJ+ua+I/B/wCw9+1l+yH8ZNb1z4M6bp+v2c8U1hDqX22x23Fm0iuqyxXMiFXzHGTt&#10;HBUgMQef1J+AVz4+vPg/4Zm+KNpDY+PngY6tbwGIoknmPtAMTMn3Nn3SaAPnj9kv/gpNoH7WHxSl&#10;8E6b4K1Lw/cR6dNqP2u7vI5UKxtGpXCqDk+YOfavGP2xv+CVPiH4j/FbV/iV8J/Edjp2p6rcnULz&#10;SNSkktyl0Tl5bedFbBdvm2sBhiSGwQB+l9fnP8TPgx+2z8N/i7408Q/CfxfZa54S1vV7nUbTQ7i/&#10;hlW2jlkZxH5V4gWIjP8AyyfHvyaAPknxL8YP2w/2D/EekQ+MfEGs/YbosbS3169TWNPvUTbvRXLu&#10;UxuXIVkcAjpmvsL9u79p/VfFf/BOLwz428PLNoj+P5rLT75IJDut45IppLiJX4JUtbmPPG5WOeuK&#10;8V+In7H37Zn7Y/ibQofi9LpPh3R9MZxBJPdWZhtlcr5jpFaM7SOQoxvI6AblGa+9viD+xt4T8d/s&#10;oWfwNa5mtdM07T7e30/VNgeaC5hAKXBXgMWbcWXIyHcAjIIAPxq/Z/8AGXw98K+ALi28Tfs0al8W&#10;NSvZZM+IP7eurWNY+gjhjit2CFcHLbixJPIAAHtX/BK3W/GPgD9riLRLfQtc0bwf4qt7yC5tL6GU&#10;xRCKGS4t2dyiqzr5ZQPhc+Y3A3Yr0j4b/s7/ALdX7JlreeFPhrJpHiPwq9w08YjvLGS3Vm6ui3Zj&#10;kjJwCVHy5yeep+m/2TPh3+1YPirL4w+O/jGyk0FdOmtbfw1ZXEYCzu8ZWRo7eMRHaFYBizN83uaA&#10;Ph34l/8AKZKz/wCxz0n/ANE29dX/AMFvf+SqfDT/ALAtx/6PFegeOP2M/jFrH/BS22+K1n4P87wC&#10;nibTtQbV/wC07NcQRRwrI/lGYS8FG42ZOOAa6D/gqb+yP8WP2jvH/gfUvh34U/4SGy03TJre6l/t&#10;G0tfLkaXcBieVCeO4BFAFr/gp1/yj08A/wDX7o3/AKRS0fsof8ofvGv/AGLPir/0C6r0X9uv9nr4&#10;gfGT9jfwh4G8H6B/bHimwutMkubD7ZbweWsVtIkh8yWRUOGYDhjnPGRR+z5+z18QPA//AATe8UfC&#10;3W9A+xeO73QvEFnBpP2y3k3zXK3AgXzUkMQ3eYnJcAZ5IwaAPhj/AIJQ/st+CP2ifGPjvU/HmmDX&#10;tK8N21msOlyyukMk9w02JH2MC21YHABOPnyegrH0vwjYfs8/8FW9F8M+DBLpukWXjKysraDzWcx2&#10;90IxJFuJJK7J3Xkk46k19of8EpP2XPif+zX/AMLR/wCFj+Gf+Ec/tr+y/sH+n2t153k/a/N/1Er7&#10;cebH97Gd3GcHHm/xH/Yt+Muvf8FJ7T4qWHg7z/AUfivStSbVv7Uslxbwi381/KMwl48t+NmTjgHI&#10;oA8d/wCCvPi/V/Gv7WWieCp7toNG0nTbWK0hc/ulluWLSzY9SPLUn0iFe9ft1/sAfCD4Qfsgax4k&#10;8IaG2i+JPC6WjDVftUrSX6vPFBKs4Zip3+aW4AwwAGFJFdj/AMFK/wBhK+/aQ1rQPF3gfUNOg8fQ&#10;WjWL6Nf3K251W3jYuphY8eZGZDnPBVhll2gN8zftMeGv2p0/Zc1Ff2gPF+n+H/CukG2isNGaa0m1&#10;HXrsSIkSO9uTvCKXlYs2T5eSpPzKAe8f8ER/+SL/ABD/AOxgj/8ASZK/R+vzr/4InaVc23wE8cah&#10;JEyWt14j8uF2GA5S2i3Y9QN4H5+lfopQB+Fn/BVSae3/AG6dTltYxNdJZ6Y0UZGQziJSox7nFeu/&#10;HTxF+3F+1l4Kf4f6z8IYPD+iX00T3SadZmyFxscOiyS3Ny4Ch1VuCvKj6Vv/ALeH7Efxq+M/7Xk3&#10;jbwd4M/tjww0WnKL7+1bKDmJFEnySzK/BB/h57Zr9V6APhn9nr9kW+/ZK/Yl+LNhr93b3nizXtD1&#10;G+1IWjFobcLZSLFArEDdtBYlsYy5AyACfhf/AIJZ/su+D/2kPib4pm8dWb6voPh2yhnXSfOeKO4u&#10;JXZUaQoQSqqkh2gjJIzxkH9nvjJoF/4r+EPjjRNKg+1anqWhX1nawb1TzJpLd0RdzEKMswGSQBnk&#10;18Qf8Eq/2Ufin+zdr/xFufiN4W/4R2HVrWyjsm/tC1uvNaN5i4xBK5XAdfvYznigDh/+Co3hrQ/2&#10;YP2cfD3w7+GOlf8ACJ+GfGHiGfUNXtrOeVknaKCIbDvZsKxETFRgZiBxyc9P+xZ/wTz+DXxN/ZD8&#10;Pa34q8P/ANr+JfFFpNcy6yLqVJbQmR0iEIVgq7AqnkHc2d2RwPqb9s79lXTv2uPhBJ4VnvhpGtWV&#10;wL/SdSZN6w3AVl2uByY3Vipx04bkqAfgzwV8A/2+Pgb4Fu/hj4Naxl8JMZY4L201HT2FsshJkMEk&#10;7LNGGLM33cgsSoUnNAHEf8EhPHGteC/2qNc8Bw3r3Og6tp90Lm3Vj5Rnt2BjnA7HAdc+knsK4T9l&#10;vwXp/wC2p+3vqUnxLM2p2V/cahq97ZPMyGcR58q33KQyouUGFI+WPaMV9+f8E7v+CfF5+ytc6n4y&#10;8aahZ6j441K1+xRW1gxe30+3LK7jeQN8jFUyQAFCkAtuJrwj43f8E8PjZ8Iv2k5/ip+zrJb3kdzf&#10;S6hbWwu7e3n06SXd50LLcFY5ITvYAZJ2naV43EA8l/4Kw/sxeBP2efFngG98BaaNBsPENvei50mK&#10;Z3hjlgMH71A7ErvWYAgHH7sHGc19K/tOf8odfBv/AGL/AIb/APQrevFf2oP2If2vPj4vhXxZ4tjs&#10;vGniZ47i2l0bTb2ytINFt1MZiGXkjR3lZ5i2zfgRrljkAfdmpfswal8UP2AtD+DPiAroHiJfC2nW&#10;TmR1mW0v7ZInUM0ZYMoliCsVJypOM0AeTf8ABGAg/soa5g9PFt3n/wABbSvkj/gn3Mlz/wAFNNal&#10;iYPHJd6+ysOhBMpBrvP2ef2UP22/gfDrngHwpeaV4O8J6zcmS61ma9tLmKJiojeeADdOrlFUfcU/&#10;Kv3SMjZ/YN/YR+MX7P8A+13B4m8T+GDB4PsotQto9abUbNzOrIyROYY53kXfwcEcZ5oA8P8A2ljf&#10;ftTf8FMX8C+J9UuLTQ18Rw+G7dFfH2W0jYK4iB4DSEO2cH5pO4wK/TPT/wDgnL+z9olzoN5pPgRN&#10;J1TQ7y3vrLUbW/uPPWWGRXUuWkIcEqMhgep6V8+ft0f8E2/FPxQ+K/8Awtz4P6tbaf4slkhubzTb&#10;i4NqxuYgojubaYDCv8iZDbRldwbJxTPhxpP/AAUE8QeLfCuneM7nTtE8LWmpWkmq3vn6Ys93axyo&#10;0qbrfe+WQMPlC5zgnBNAHjn/AAWl+FnhTwT4o+HXiPQ9Et9N1vxNLq0+sXsO7fePGLIRs+SRx5j9&#10;MfeNfaP7HH7KXwl0L4SfB/4hWHgbTbXxo/hnTdRbWEMnnG4mskMsn3sZbzHzx/Ea53/gpn+x54o/&#10;ar8C+FLnwU1rN4k8M3Nw0dhdzCFbqCdYxIFc/KHDQxkBiARu5BwDyP7E2jftjeAvF3gvwd8TfD9n&#10;ZfCjR9PewM/2jTZZ4o4rdltUzDM0jAMsa52k4HJ6mgD408Sfs/8Aiv8AZ4/ab8YeIfiv8Ctb+Mnh&#10;G9u72a3ubJ7gW0rSz+Yl0ZoVcFtu4GKTHLknlQa+lv2JfiX+yj4o/aG0qTwT4E1v4VfE0Q3Nrb2F&#10;9cSPZ3ZMZ8yIZkcBwqsQCsecYGTxWr4s8Pf8FBfAHizXYvCepaV4y8NzX9xNp6zXGnyNDA0jNGpa&#10;5EUnCkDBJAxxXOfsx/sFfHDX/wBqmz+N/wAcLqw0u+tLz+0pba3nhluby4WPZEoW3zFHGuFyd2SF&#10;AxyWAB+o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V5F8SvjBq3gz9oH4NeBLO0sptK8af2z9uuJ1czw/&#10;Y7RZo/KIYKMsxDbg3HTHWvXaAPMPjf8Asz/DP9o+y0y1+IvhWDxGmmSNJaSG4mtpYSwwwEkLo+04&#10;GVJ2kgHGQMdf4C8CaN8MvCGl+F/DsE9rommQi3s7e4vJrpoox0QSTO7lR0ALHAAAwABXQUUAFFFF&#10;ABRRRQAUUUUAFFFFABRRRQAUUUUAFFFFABRRRQAUUUUAFFFFABRRRQAUUUUAFFFFABRRRQAUUUUA&#10;fPP7Yv7HGkftf+H/AA9ZX/iXUfC99oNxLcWV3YxJKu6RVB3ocE42DG1l79a+WtL/AOCLWnajrNvc&#10;eNPjNrvieyiOPIg01bebb/dEsk0wX/vmv0rooA5X4X/C/wANfBrwLpXg/wAIaZHpGgaZH5cFuhLH&#10;JJLOzHlmZiWLHkkmuq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5n+PP8Ayen+y1/3NP8A6bo6+mK+Z/jz/wAnp/stf9zT/wCm6Ovp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mf48/8np/stf8Ac0/+m6Ovpivj39sf4i6b8KP2nv2afE+rwXVxYWZ8SiSO&#10;yRWlO+xhQYDMo6sM89M10v8Aw8H+Hf8A0BvE/wD4C23/AMfr2cHk+YZhTdXC0XOKdrrv/TNoUalR&#10;Xirn07RXzF/w8H+Hf/QG8T/+Att/8fo/4eD/AA7/AOgN4n/8Bbb/AOP13f6sZz/0DSL+rVv5T6do&#10;r5i/4eD/AA7/AOgN4n/8Bbb/AOP0f8PB/h3/ANAbxP8A+Att/wDH6P8AVjOf+gaQfVq38p9O0V8x&#10;f8PB/h3/ANAbxP8A+Att/wDH6P8Ah4P8O/8AoDeJ/wDwFtv/AI/R/qxnP/QNIPq1b+U+naK+Yv8A&#10;h4P8O/8AoDeJ/wDwFtv/AI/R/wAPB/h3/wBAbxP/AOAtt/8AH6P9WM5/6BpB9Wrfyn07RXzF/wAP&#10;B/h3/wBAbxP/AOAtt/8AH6P+Hg/w7/6A3if/AMBbb/4/R/qxnP8A0DSD6tW/lPp2ivmL/h4P8O/+&#10;gN4n/wDAW2/+P0f8PB/h3/0BvE//AIC23/x+j/VjOf8AoGkH1at/KfTtFfMX/Dwf4d/9AbxP/wCA&#10;tt/8fo/4eD/Dv/oDeJ//AAFtv/j9H+rGc/8AQNIPq1b+U+naK+Yv+Hg/w7/6A3if/wABbb/4/R/w&#10;8H+Hf/QG8T/+Att/8fo/1Yzn/oGkH1at/KfTtFfMX/Dwf4d/9AbxP/4C23/x+j/h4P8ADv8A6A3i&#10;f/wFtv8A4/R/qxnP/QNIPq1b+U+naK+Yv+Hg/wAO/wDoDeJ//AW2/wDj9H/Dwf4d/wDQG8T/APgL&#10;bf8Ax+j/AFYzn/oGkH1at/KfTtFfMX/Dwf4d/wDQG8T/APgLbf8Ax+j/AIeD/Dv/AKA3if8A8Bbb&#10;/wCP0f6sZz/0DSD6tW/lPp2ivmL/AIeD/Dv/AKA3if8A8Bbb/wCP0f8ADwf4d/8AQG8T/wDgLbf/&#10;AB+j/VjOf+gaQfVq38p9O0V8xf8ADwf4d/8AQG8T/wDgLbf/AB+j/h4P8O/+gN4n/wDAW2/+P0f6&#10;sZz/ANA0g+rVv5T6dor5i/4eD/Dv/oDeJ/8AwFtv/j9H/Dwf4d/9AbxP/wCAtt/8fo/1Yzn/AKBp&#10;B9Wrfyn07RXzF/w8H+Hf/QG8T/8AgLbf/H6P+Hg/w7/6A3if/wABbb/4/R/qxnP/AEDSD6tW/lPp&#10;2ivmL/h4P8O/+gN4n/8AAW2/+P0f8PB/h3/0BvE//gLbf/H6P9WM5/6BpB9Wrfyn07RXzF/w8H+H&#10;f/QG8T/+Att/8fo/4eD/AA7/AOgN4n/8Bbb/AOP0f6sZz/0DSD6tW/lPp2ivmL/h4P8ADv8A6A3i&#10;f/wFtv8A4/R/w8H+Hf8A0BvE/wD4C23/AMfo/wBWM5/6BpB9Wrfyn07RXzF/w8H+Hf8A0BvE/wD4&#10;C23/AMfo/wCHg/w7/wCgN4n/APAW2/8Aj9H+rGc/9A0g+rVv5T6dor5i/wCHg/w7/wCgN4n/APAW&#10;2/8Aj9H/AA8H+Hf/AEBvE/8A4C23/wAfo/1Yzn/oGkH1at/KfTtFfMX/AA8H+Hf/AEBvE/8A4C23&#10;/wAfo/4eD/Dv/oDeJ/8AwFtv/j9H+rGc/wDQNIPq1b+U+naK+Yv+Hg/w7/6A3if/AMBbb/4/R/w8&#10;H+Hf/QG8T/8AgLbf/H6P9WM5/wCgaQfVq38p9O0V8xf8PB/h3/0BvE//AIC23/x+j/h4P8O/+gN4&#10;n/8AAW2/+P0f6sZz/wBA0g+rVv5T6dor5i/4eD/Dv/oDeJ//AAFtv/j9H/Dwf4d/9AbxP/4C23/x&#10;+j/VjOf+gaQfVq38p9O0V8xf8PB/h3/0BvE//gLbf/H6P+Hg/wAO/wDoDeJ//AW2/wDj9H+rGc/9&#10;A0g+rVv5T6dor5i/4eD/AA7/AOgN4n/8Bbb/AOP0f8PB/h3/ANAbxP8A+Att/wDH6P8AVjOf+gaQ&#10;fVq38p9O0V8xf8PB/h3/ANAbxP8A+Att/wDH6P8Ah4P8O/8AoDeJ/wDwFtv/AI/R/qxnP/QNIPq1&#10;b+U+naK+Yv8Ah4P8O/8AoDeJ/wDwFtv/AI/R/wAPB/h3/wBAbxP/AOAtt/8AH6P9WM5/6BpB9Wrf&#10;yn07RXzF/wAPB/h3/wBAbxP/AOAtt/8AH6P+Hg/w7/6A3if/AMBbb/4/R/qxnP8A0DSD6tW/lPp2&#10;ivmL/h4P8O/+gN4n/wDAW2/+P0f8PB/h3/0BvE//AIC23/x+j/VjOf8AoGkH1at/KfTtFfMX/Dwf&#10;4d/9AbxP/wCAtt/8fo/4eD/Dv/oDeJ//AAFtv/j9H+rGc/8AQNIPq1b+U+naK+Yv+Hg/w7/6A3if&#10;/wABbb/4/R/w8H+Hf/QG8T/+Att/8fo/1Yzn/oGkH1at/KfTtFfMX/Dwf4d/9AbxP/4C23/x+j/h&#10;4P8ADv8A6A3if/wFtv8A4/R/qxnP/QNIPq1b+U+naK+Yv+Hg/wAO/wDoDeJ//AW2/wDj9H/Dwf4d&#10;/wDQG8T/APgLbf8Ax+j/AFYzn/oGkH1at/KfTtFfMX/Dwf4d/wDQG8T/APgLbf8Ax+j/AIeD/Dv/&#10;AKA3if8A8Bbb/wCP0f6sZz/0DSD6tW/lPp2ivmL/AIeD/Dv/AKA3if8A8Bbb/wCP0f8ADwf4d/8A&#10;QG8T/wDgLbf/AB+j/VjOf+gaQfVq38p9O0V8xf8ADwf4d/8AQG8T/wDgLbf/AB+j/h4P8O/+gN4n&#10;/wDAW2/+P0f6sZz/ANA0g+rVv5T6dor5i/4eD/Dv/oDeJ/8AwFtv/j9H/Dwf4d/9AbxP/wCAtt/8&#10;fo/1Yzn/AKBpB9Wrfyn07RXzF/w8H+Hf/QG8T/8AgLbf/H6P+Hg/w7/6A3if/wABbb/4/R/qxnP/&#10;AEDSD6tW/lPp2ivmL/h4P8O/+gN4n/8AAW2/+P0f8PB/h3/0BvE//gLbf/H6P9WM5/6BpB9Wrfyn&#10;07RXzF/w8H+Hf/QG8T/+Att/8fo/4eD/AA7/AOgN4n/8Bbb/AOP0f6sZz/0DSD6tW/lPp2ivmL/h&#10;4P8ADv8A6A3if/wFtv8A4/R/w8H+Hf8A0BvE/wD4C23/AMfo/wBWM5/6BpB9Wrfyn07RXzF/w8H+&#10;Hf8A0BvE/wD4C23/AMfo/wCHg/w7/wCgN4n/APAW2/8Aj9H+rGc/9A0g+rVv5T6dor5i/wCHg/w7&#10;/wCgN4n/APAW2/8Aj9H/AA8H+Hf/AEBvE/8A4C23/wAfo/1Yzn/oGkH1at/KfTtFfMX/AA8H+Hf/&#10;AEBvE/8A4C23/wAfo/4eD/Dv/oDeJ/8AwFtv/j9H+rGc/wDQNIPq1b+U+naK+Yv+Hg/w7/6A3if/&#10;AMBbb/4/R/w8H+Hf/QG8T/8AgLbf/H6P9WM5/wCgaQfVq38p9O0V8xf8PB/h3/0BvE//AIC23/x+&#10;j/h4P8O/+gN4n/8AAW2/+P0f6sZz/wBA0g+rVv5T6dor5i/4eD/Dv/oDeJ//AAFtv/j9H/Dwf4d/&#10;9AbxP/4C23/x+j/VjOf+gaQfVq38p9O0V8xf8PB/h3/0BvE//gLbf/H6P+Hg/wAO/wDoDeJ//AW2&#10;/wDj9H+rGc/9A0g+rVv5T6dor5i/4eD/AA7/AOgN4n/8Bbb/AOP0f8PB/h3/ANAbxP8A+Att/wDH&#10;6P8AVjOf+gaQfVq38p9O0V8xf8PB/h3/ANAbxP8A+Att/wDH6P8Ah4P8O/8AoDeJ/wDwFtv/AI/R&#10;/qxnP/QNIPq1b+U+naK+Yv8Ah4P8O/8AoDeJ/wDwFtv/AI/R/wAPB/h3/wBAbxP/AOAtt/8AH6P9&#10;WM5/6BpB9Wrfyn07RXzF/wAPB/h3/wBAbxP/AOAtt/8AH6P+Hg/w7/6A3if/AMBbb/4/R/qxnP8A&#10;0DSD6tW/lPp2ivmL/h4P8O/+gN4n/wDAW2/+P0f8PB/h3/0BvE//AIC23/x+j/VjOf8AoGkH1at/&#10;KfTtFfMX/Dwf4d/9AbxP/wCAtt/8fo/4eD/Dv/oDeJ//AAFtv/j9H+rGc/8AQNIPq1b+U+naK+Yv&#10;+Hg/w7/6A3if/wABbb/4/R/w8H+Hf/QG8T/+Att/8fo/1Yzn/oGkH1at/KfTtFfMX/Dwf4d/9Abx&#10;P/4C23/x+j/h4P8ADv8A6A3if/wFtv8A4/R/qxnP/QNIPq1b+U+naK+Yv+Hg/wAO/wDoDeJ//AW2&#10;/wDj9H/Dwf4d/wDQG8T/APgLbf8Ax+j/AFYzn/oGkH1at/KfTtFfMX/Dwf4d/wDQG8T/APgLbf8A&#10;x+j/AIeD/Dv/AKA3if8A8Bbb/wCP0f6sZz/0DSD6tW/lPp2ivmL/AIeD/Dv/AKA3if8A8Bbb/wCP&#10;0f8ADwf4d/8AQG8T/wDgLbf/AB+j/VjOf+gaQfVq38p9O0V8xf8ADwf4d/8AQG8T/wDgLbf/AB+j&#10;/h4P8O/+gN4n/wDAW2/+P0f6sZz/ANA0g+rVv5T6dor5i/4eD/Dv/oDeJ/8AwFtv/j9H/Dwf4d/9&#10;AbxP/wCAtt/8fo/1Yzn/AKBpB9Wrfyn07RXzF/w8H+Hf/QG8T/8AgLbf/H6P+Hg/w7/6A3if/wAB&#10;bb/4/R/qxnP/AEDSD6tW/lPp2ivmL/h4P8O/+gN4n/8AAW2/+P0f8PB/h3/0BvE//gLbf/H6P9WM&#10;5/6BpB9Wrfyn07RXhPw0/bF8GfFTxtpvhfSdM1231C/8zypL23hWIbInkO4rMx6IcYB5xXu1ePjM&#10;DicvqKlioOEmr2fba/4MxnCVN2krBRRRXAQFFFFABRRRQAUUUUAFFFFABRRRQAUUUUAFFFFABRRR&#10;QAUUUUAFFFFABRRRQAUUUUAFFFFABRRRQAUUUUAFFFFABRRRQAUUUUAFFFFABRRRQAUUUUAFFFFA&#10;BRRRQB+fH/BUn/ko3wB/39e/9J7avmOvpz/gqT/yUb4A/wC/r3/pPbV8x1/Qfh9/yKqn/Xx/+kxP&#10;ewH8J+v+QUUUV+mnp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tP7G3/ACcj4Q/7fP8A0jnr9Oq/&#10;MX9jb/k5Hwh/2+f+kc9fp1X8++IP/I0p/wDXtf8ApUzwcf8AxV6f5hRXK+Mviv4I+HLxL4s8Y6B4&#10;YaUZjGs6pBaFx7eYy5rd0fWtP8RaZb6lpV/banp1yu+C7s5llhlX1V1JDD3Br8xPNLtFNkkSGNpJ&#10;GVI0BZmY4AA6kmuQ8MfGXwB431mXSPDvjnw3r+rRBjJYaXq9vczpjrmNHLDHfigDsaK5Txh8WPBH&#10;w8u7W18VeMvD/hm6uhm3g1jVILR5hnHyLI4Lc8cV00d3BNarcxzRvbOgkWZWBQqRkMD0xjnNAEtF&#10;cl4V+LngXx3qt1pfhrxp4e8Q6lagmez0rVYLmaEA4JdI3JXn1FdbQAUUUUAFFFFABRRRQAUUUUAF&#10;FFFABXy//wAFNf8Akxz4n/8AXGx/9L7avqCvl/8A4Ka/8mOfE/8A642P/pfbUAYH7CvibU/hnfeI&#10;P2efFd3Jc6n4Ugj1Xwzezn5tQ0K4O6Mj1MLsY27DKqOFrzD9nTVdF0T/AIJi/EC/8RaE3ibQ7e41&#10;2S80dbxrM3cYunzH5yAtHn+8ASK9X/a08Gat4e8FeAfjt4NtWuPGHw0ijvLm1i4bUtGeMC9tm9cJ&#10;mQE527XIGTXgvwavo9T/AOCRPxMvIgwiuI9dlQMMHDXDEZ9+aAPXf2iLmzvdJ/Y2uNPsjpthN400&#10;SS3sjMZjbxm0YpHvIBfaMDcRk4zXs+j/ALSn/CwPjFL4K+Hfh3/hL9J0eQxeJvFpvvs2naXKMf6P&#10;Ewjf7Vcesa7QvG5xzj5w/ao8JW/j34PfsieG7u7vLC11fxBo1jLdadOYbiJZNPZS0bj7rAHIP867&#10;39nfxndfsn6vonwA+JNpY6Zp7M0HgvxlY2y21hriZz9nnA+WK9Gecn94TnJYgyAHVXP7WPizxp4m&#10;8R2Pwg+EV58StG8PXsmmX+v3Gu2+kWkl3H/rIbYyqxnKngthVz3wQT6d8BvjjpHx88Eza7ptle6N&#10;fWF9NpOraLqSBbrTb6EgS28oBIyMqQR1DA8HIH58fCzwj4I/Z7j17wH8Zvih8VvhZrtjrF3JYy6T&#10;ruoWejavaySF4rm2MCtHuYH5lJDbuozkD7M/Y18LfDrRvB/ifV/htqninXtM1vWnubzV/Fn2gz39&#10;yIo90yNcRpJIhBA3kHcytycUAe4+I/EFh4T8Panreq3C2mmabay3l1cP0jijQu7H2CqT+FfmH8Ct&#10;S8UfDn4w/Dv9pvxLcTwaP8bNev8ARNWs5z8mn21w6/2Rz6Zg+8ekYHqa+nP+CiHiPUtZ+Hnhb4N+&#10;HLr7N4n+Kesw6EkqruNvYqyyXk5GRlVTYrDusjVw3xe/Yh+NXjL4DXngSb466dreiabYRf2ZocPg&#10;W3si0lqoa1iS4S4Lxcxou8AkAngjIIB7P+2Dr3hrQv8AhSX/AAkvhV/FP2z4n6JZ6Zt1KSy/s6+f&#10;zvJvDsU+cI8N+5bCtu5IxUHxf/a1vvhp+0Fo/wAJdI+Ht/4z13WfDx1nTmsL+OEyTee8ZhkEihIo&#10;wkUkjTM/G3aEJIz4B8RPjOPj5+zz+x/4xmfOqXHxa8N22qIRhkvYTcxTgr/Dl0LAHsy165qcav8A&#10;8FQ9FZlDFPhPMykjof7VxkfgT+dAH0J8Nde8UeJfCcF94w8Kx+DNdaSRZdIh1NNRWNQ5CMJkRQ25&#10;cNjaMZx2r4t/bd0b4ea/+2v8ArH4pyaRF4Hk0jWTfNrt4tpaAiImLfIzKF/eBMcjJwO9ffdfGP7R&#10;Og6Z4l/4KIfs56fq+nWmq6fLo2vGS1vYFmifFs5GUYEHBAI46igDvvgX4Q/Zf+G134l8XfCe68Fx&#10;T6Zpj/2zqHh7WUvTbWWRKxlCSvsXMO7JAzsOO9ctD+2/401bwNcfEvRvgLrmpfCWFJLoa82tW0Wo&#10;y2SE77qPTyNxQBSwBkBIGenNeu/F34FaRr3wP+I/hTwZoOkeH9W8R6DeadHJYWkVqJZXhdY1kZFG&#10;V3NjnoCa+afAX7aHgvwJ+ytpXw81nTdYtPi1onhtPDR8ANo9yb65vYrf7OioojKmOQqG3AkBW7ng&#10;gHtnxu/bM8O/Cb4MeAvifpemS+LvDHivV7Cwia1lMUsUFykjmZU2MXdBGR5OFJbjcCKfqH7UeufD&#10;vwL4o8b/ABX+G118PPC2mwwyacf7Yt9Rv9Sllcqtv9miAEUpOzjew+Y5YBSa+bPHPws1b4Q/sefs&#10;meDPEkQTWLL4keHze2zEN5TzT3MzRE9CU8zYccfKccV9Bft9/D3xH46+CemX/hbSpfEGqeE/Eene&#10;JzotuMy6hFbO3mQov8TbXLBep24AJIBANbwP8cvjD4j1rRW1r9n2+8OeGtSnjRtRfxPaTXdlE5AE&#10;s9oFVlAyCyqzMvORwaPiB+09q9r8UNT+Hfwx+Hd38TvFOiwQ3GuMNTh0yw0sSjdFHJcSK2ZWX5gi&#10;qTjnPBweBv26fg78RNZ0XQ9E8QX1x4l1SeO2XQ20e7W7tpWIBWdfK2xBOdzM20YOCeM/LPjfwToH&#10;wY/ad+LGofFbxr8SPh14X8X30Gr6H4m8I6te2mmXOY9stvcm2Vts0bcLv6rzkAjIB9jfAn9oRfi7&#10;qfifw1rfhi98C+PvC8kSax4cv50uDGkqloZoZ0+WaJwDhgByOQMgn0/XtIj8QaHqOlzT3FtFfW0l&#10;s81pIY5o1dSpZHH3WGcg9jg18w/sg+HvhFf/ABA8W+Lvh14w8b+PdVksLewv9e8VXF5dQyR72aOO&#10;Ke5jXzCuw52lgoYetfU1/fQaZY3F5dSCK2t42mlkIJ2ooyTx6AGgD4O8AfAXwn8AP+Cj3hLSvCse&#10;oGPUPAV7e3lzqmoTXk9xN9q2b2eRjj5VAwMD2r74r82/Ef7bPwTvf29vCPj2Hx5ayeEbLwRdaXca&#10;mLS52x3TXJdY9vlbiSpzkDHvX6I+GPEum+M/DWk+INFulvtH1a0hv7K6VWUTQSoHjcBgCMqwOCAe&#10;eaAPGvjb8MvEvi/9ov8AZ/8AFGk6b9r0LwtfaxNrF158SfZUnsTFEdjMGfc/HyBsdTgc15BqPhSx&#10;/a+/bR+JnhHxw1zqnw4+GWnadb2/htLqWC1u7+8jMxuZhGymQoqugBOBgHHJz9r18Uaj4rsP2Qf2&#10;0fiX4u8cLc6X8OPibpunXFv4kS1lntbS/s4zCbaZo1Yxl1Z3BIwcgdjgA1v2avP+CH7W3xI+BFhf&#10;Xl14FGh23izw5Y31y9w2lRtIsNxbxu5LeWZHBVSeMepYmj+1B+y7+zj8Fvgv47+I2o/C/RZr3T7O&#10;W4h82SfE95IdsKn95/FM6A+xNXv2avP+N/7W3xI+O9hY3lr4FOh23hPw5fX1s9u2qxrIs1xcRo4D&#10;eWJEAViOc+oYBv7Wo/4Xp+0h8G/gRD+/0iG5PjfxVGOV+xWpK28T+qyy7lI90NAHof7B/wAEm+An&#10;7L3gzw7dQmDWbq3/ALW1RWGGW6uMSMjD1RSkf/bOvY/GHjvw18PdMi1HxV4i0rw1p8swt47vWL2K&#10;0ieUqzBA8jAFiFY4znCk9jW7WF4w8CeGviFpkWneKvDuleJdPimFxHaaxZRXcSShWUOEkUgMAzDO&#10;M4YjuaAPzu/4KLfFHwZ8R/iR8DF8JeLtC8UNZvrhuRoupQ3hgDQW+3f5bNtztbGeu0+leFV7r/wU&#10;W+F3gz4cfEj4GN4S8I6F4Xa8fXBcnRdNhszOFgt9u/y1Xdjc2M9Nx9a8Kr+g/D7/AJFVT/r4/wD0&#10;mJ72A/hP1/yCiiiv009I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p/Y2/5OR8If9vn/AKRz1+nV&#10;fmL+xt/ycj4Q/wC3z/0jnr9Oq/n3xB/5GlP/AK9r/wBKmeDj/wCKvT/M858e+AfhZpM+tfEHxn4e&#10;8N+dBZD7fr2tWcUrRW0YOFMkgJVRk/KOpPQmvGP+Cf3hW507w38RPFGn6PP4W+H/AIt8Szat4T8P&#10;zxmI29iVCidYv+WKzEb1jGAFAI4IJb+098CvjH8ZPiroFzp3/CD658LtFVLuPwn4i1G8tUv78HIl&#10;u1htpBNGhwUjLbcjLA9D3Gv+Jvjb4b+B3xH1PXND8PDxfa6VN/wjVr4DkutSkkujE6x7o57dclZD&#10;EQArDAbdwK/MTzTzT/gpD44v9H8LfDDwhbaXea5p/jDxbbadqOj2E4gk1WBQWWxMhI2JNIYlduyh&#10;uoyDL4K8X3Hwd+NHgHwv8Qvgr4F8Fv4l8+z8NeI/BbpOlpcLFlrOXdbxPGWQlQyfKx4wRkr33xN/&#10;Z/8AFHxj+B3gGx1rxLBafFjwrNpuvW3iL7KjQf2xboN7PEm0GJ2MgKrgYIIHGKxLL4G/Fb4qfFzw&#10;L4u+L+p+ELPSfBE0t/pmieDvtUovL502CeeW4VSqoMlUUHk8saAPF/DniL4YfCr9oX47r+0LpVr/&#10;AMJFr+t/aNB1HxBoz38OoaKYlWC3tG8twSmCrRryTgYJU44HwPceNviP/wAE5vjl4T8JaXrUL+Hv&#10;F97pOnaEQ66hFpCXFtcS2ODlt6RSzIU5OAUwelfbfxFT9oB/E+pQ+BX+HKeG51QWd3rpvhfWh8tR&#10;IXjjUxzfPvKjcnBUHoSZfhV8EdR+BHwVvvDnhTVrXV/Gl1Jdapc67r0LCHUNVnYvJPPHEQwRmwNq&#10;nIVQMkjJAPiT9on43/BC08FfDHXvgVottb+LfC3iLTZxLo2iyWculWhbypbe8k8tcCQusRiZiXLE&#10;4IBNfp3XzPqPwT+LHxw8S+Fv+Fwah4P07wd4d1OHWl0HwebqdtVu4STB9oluFTbEjHd5aqdxGCem&#10;PpigAooooAKKKKACiiigAooooAKKKKACiiigAooooAKKKKACiiigAooooAKKKKACiiigAooooAKK&#10;KKACiiigAooooAKKKKACiiigAooooAKKKKAPz4/4Kk/8lG+AP+/r3/pPbV8x19Of8FSf+SjfAH/f&#10;17/0ntq+Y6/oPw+/5FVT/r4//SYnvYD+E/X/ACCiiiv009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9p/Y2/wCTkfCH/b5/6Rz1+nVfmL+xt/ycj4Q/7fP/AEjnr9Oq/n3xB/5GlP8A69r/ANKmeDj/&#10;AOKvT/MKKKK/MTzQooooAKKKKACiiigAooooAKKKKACiiigAooooAKKKKACiiigAooooAKKKKACi&#10;iigAooooAKKKKACiiigAooooAKKKKACiiigAooooAKKKKACiiigAooooAKKKKAPj39sf4dab8V/2&#10;nv2afDGrz3VvYXh8SmSSydVlGyxhcYLKw6qM8dM10v8Aw74+Hf8A0GfE/wD4FW3/AMYqX48/8np/&#10;stf9zT/6bo6+mK9nB5xmGX03SwtZwi3ey7/0jaFapTVoux8xf8O+Ph3/ANBnxP8A+BVt/wDGKP8A&#10;h3x8O/8AoM+J/wDwKtv/AIxX07RXd/rPnP8A0EyL+s1v5j5i/wCHfHw7/wCgz4n/APAq2/8AjFH/&#10;AA74+Hf/AEGfE/8A4FW3/wAYr6doo/1nzn/oJkH1mt/MfMX/AA74+Hf/AEGfE/8A4FW3/wAYo/4d&#10;8fDv/oM+J/8AwKtv/jFfTtFH+s+c/wDQTIPrNb+Y+Yv+HfHw7/6DPif/AMCrb/4xR/w74+Hf/QZ8&#10;T/8AgVbf/GK+naKP9Z85/wCgmQfWa38x8xf8O+Ph3/0GfE//AIFW3/xij/h3x8O/+gz4n/8AAq2/&#10;+MV9O0Uf6z5z/wBBMg+s1v5j5i/4d8fDv/oM+J//AAKtv/jFH/Dvj4d/9BnxP/4FW3/xivp2ij/W&#10;fOf+gmQfWa38x8xf8O+Ph3/0GfE//gVbf/GKP+HfHw7/AOgz4n/8Crb/AOMV9O0Uf6z5z/0EyD6z&#10;W/mPmL/h3x8O/wDoM+J//Aq2/wDjFH/Dvj4d/wDQZ8T/APgVbf8Axivp2ij/AFnzn/oJkH1mt/Mf&#10;MX/Dvj4d/wDQZ8T/APgVbf8Axij/AId8fDv/AKDPif8A8Crb/wCMV9O0Uf6z5z/0EyD6zW/mPmL/&#10;AId8fDv/AKDPif8A8Crb/wCMUf8ADvj4d/8AQZ8T/wDgVbf/ABivp2ij/WfOf+gmQfWa38x8xf8A&#10;Dvj4d/8AQZ8T/wDgVbf/ABij/h3x8O/+gz4n/wDAq2/+MV9O0Uf6z5z/ANBMg+s1v5j5i/4d8fDv&#10;/oM+J/8AwKtv/jFH/Dvj4d/9BnxP/wCBVt/8Yr6doo/1nzn/AKCZB9ZrfzHzF/w74+Hf/QZ8T/8A&#10;gVbf/GKP+HfHw7/6DPif/wACrb/4xX07RR/rPnP/AEEyD6zW/mPmL/h3x8O/+gz4n/8AAq2/+MUf&#10;8O+Ph3/0GfE//gVbf/GK+naKP9Z85/6CZB9ZrfzHzF/w74+Hf/QZ8T/+BVt/8Yo/4d8fDv8A6DPi&#10;f/wKtv8A4xX07RR/rPnP/QTIPrNb+Y+Yv+HfHw7/AOgz4n/8Crb/AOMUf8O+Ph3/ANBnxP8A+BVt&#10;/wDGK+naKP8AWfOf+gmQfWa38x8xf8O+Ph3/ANBnxP8A+BVt/wDGKP8Ah3x8O/8AoM+J/wDwKtv/&#10;AIxX07RR/rPnP/QTIPrNb+Y+Yv8Ah3x8O/8AoM+J/wDwKtv/AIxR/wAO+Ph3/wBBnxP/AOBVt/8A&#10;GK+naKP9Z85/6CZB9ZrfzHzF/wAO+Ph3/wBBnxP/AOBVt/8AGKP+HfHw7/6DPif/AMCrb/4xX07R&#10;R/rPnP8A0EyD6zW/mPmL/h3x8O/+gz4n/wDAq2/+MUf8O+Ph3/0GfE//AIFW3/xivp2ij/WfOf8A&#10;oJkH1mt/MfMX/Dvj4d/9BnxP/wCBVt/8Yo/4d8fDv/oM+J//AAKtv/jFfTtFH+s+c/8AQTIPrNb+&#10;Y+Yv+HfHw7/6DPif/wACrb/4xR/w74+Hf/QZ8T/+BVt/8Yr6doo/1nzn/oJkH1mt/MfMX/Dvj4d/&#10;9BnxP/4FW3/xij/h3x8O/wDoM+J//Aq2/wDjFfTtFH+s+c/9BMg+s1v5j5i/4d8fDv8A6DPif/wK&#10;tv8A4xR/w74+Hf8A0GfE/wD4FW3/AMYr6doo/wBZ85/6CZB9ZrfzHzF/w74+Hf8A0GfE/wD4FW3/&#10;AMYo/wCHfHw7/wCgz4n/APAq2/8AjFfTtFH+s+c/9BMg+s1v5j5i/wCHfHw7/wCgz4n/APAq2/8A&#10;jFH/AA74+Hf/AEGfE/8A4FW3/wAYr6doo/1nzn/oJkH1mt/MfMX/AA74+Hf/AEGfE/8A4FW3/wAY&#10;o/4d8fDv/oM+J/8AwKtv/jFfTtFH+s+c/wDQTIPrNb+Y+Yv+HfHw7/6DPif/AMCrb/4xR/w74+Hf&#10;/QZ8T/8AgVbf/GK+naKP9Z85/wCgmQfWa38x8xf8O+Ph3/0GfE//AIFW3/xij/h3x8O/+gz4n/8A&#10;Aq2/+MV9O0Uf6z5z/wBBMg+s1v5j5i/4d8fDv/oM+J//AAKtv/jFH/Dvj4d/9BnxP/4FW3/xivp2&#10;ij/WfOf+gmQfWa38x8xf8O+Ph3/0GfE//gVbf/GKP+HfHw7/AOgz4n/8Crb/AOMV9O0Uf6z5z/0E&#10;yD6zW/mPmL/h3x8O/wDoM+J//Aq2/wDjFH/Dvj4d/wDQZ8T/APgVbf8Axivp2ij/AFnzn/oJkH1m&#10;t/MfMX/Dvj4d/wDQZ8T/APgVbf8Axij/AId8fDv/AKDPif8A8Crb/wCMV9O0Uf6z5z/0EyD6zW/m&#10;PmL/AId8fDv/AKDPif8A8Crb/wCMUf8ADvj4d/8AQZ8T/wDgVbf/ABivp2ij/WfOf+gmQfWa38x8&#10;xf8ADvj4d/8AQZ8T/wDgVbf/ABij/h3x8O/+gz4n/wDAq2/+MV9O0Uf6z5z/ANBMg+s1v5j5i/4d&#10;8fDv/oM+J/8AwKtv/jFH/Dvj4d/9BnxP/wCBVt/8Yr6doo/1nzn/AKCZB9ZrfzHzF/w74+Hf/QZ8&#10;T/8AgVbf/GKP+HfHw7/6DPif/wACrb/4xX07RR/rPnP/AEEyD6zW/mPmL/h3x8O/+gz4n/8AAq2/&#10;+MUf8O+Ph3/0GfE//gVbf/GK+naKP9Z85/6CZB9ZrfzHzF/w74+Hf/QZ8T/+BVt/8Yo/4d8fDv8A&#10;6DPif/wKtv8A4xX07RR/rPnP/QTIPrNb+Y+Yv+HfHw7/AOgz4n/8Crb/AOMUf8O+Ph3/ANBnxP8A&#10;+BVt/wDGK+naKP8AWfOf+gmQfWa38x8xf8O+Ph3/ANBnxP8A+BVt/wDGKP8Ah3x8O/8AoM+J/wDw&#10;Ktv/AIxX07RR/rPnP/QTIPrNb+Y+Yv8Ah3x8O/8AoM+J/wDwKtv/AIxR/wAO+Ph3/wBBnxP/AOBV&#10;t/8AGK+naKP9Z85/6CZB9ZrfzHzF/wAO+Ph3/wBBnxP/AOBVt/8AGKP+HfHw7/6DPif/AMCrb/4x&#10;X07RR/rPnP8A0EyD6zW/mPmL/h3x8O/+gz4n/wDAq2/+MUf8O+Ph3/0GfE//AIFW3/xivp2ij/Wf&#10;Of8AoJkH1mt/MfMX/Dvj4d/9BnxP/wCBVt/8Yo/4d8fDv/oM+J//AAKtv/jFfTtFH+s+c/8AQTIP&#10;rNb+Y+Yv+HfHw7/6DPif/wACrb/4xR/w74+Hf/QZ8T/+BVt/8Yr6doo/1nzn/oJkH1mt/MfMX/Dv&#10;j4d/9BnxP/4FW3/xij/h3x8O/wDoM+J//Aq2/wDjFfTtFH+s+c/9BMg+s1v5j5i/4d8fDv8A6DPi&#10;f/wKtv8A4xR/w74+Hf8A0GfE/wD4FW3/AMYr6doo/wBZ85/6CZB9ZrfzHzF/w74+Hf8A0GfE/wD4&#10;FW3/AMYo/wCHfHw7/wCgz4n/APAq2/8AjFfTtFH+s+c/9BMg+s1v5j5i/wCHfHw7/wCgz4n/APAq&#10;2/8AjFH/AA74+Hf/AEGfE/8A4FW3/wAYr6doo/1nzn/oJkH1mt/MfMX/AA74+Hf/AEGfE/8A4FW3&#10;/wAYo/4d8fDv/oM+J/8AwKtv/jFfTtFH+s+c/wDQTIPrNb+Y+Yv+HfHw7/6DPif/AMCrb/4xR/w7&#10;4+Hf/QZ8T/8AgVbf/GK+naKP9Z85/wCgmQfWa38x8xf8O+Ph3/0GfE//AIFW3/xij/h3x8O/+gz4&#10;n/8AAq2/+MV9O0Uf6z5z/wBBMg+s1v5j5i/4d8fDv/oM+J//AAKtv/jFH/Dvj4d/9BnxP/4FW3/x&#10;ivp2ij/WfOf+gmQfWa38x8xf8O+Ph3/0GfE//gVbf/GKP+HfHw7/AOgz4n/8Crb/AOMV9O0Uf6z5&#10;z/0EyD6zW/mPmL/h3x8O/wDoM+J//Aq2/wDjFH/Dvj4d/wDQZ8T/APgVbf8Axivp2ij/AFnzn/oJ&#10;kH1mt/MfMX/Dvj4d/wDQZ8T/APgVbf8Axij/AId8fDv/AKDPif8A8Crb/wCMV9O0Uf6z5z/0EyD6&#10;zW/mPmL/AId8fDv/AKDPif8A8Crb/wCMUf8ADvj4d/8AQZ8T/wDgVbf/ABivp2ij/WfOf+gmQfWa&#10;38x8xf8ADvj4d/8AQZ8T/wDgVbf/ABij/h3x8O/+gz4n/wDAq2/+MV9O0Uf6z5z/ANBMg+s1v5j5&#10;i/4d8fDv/oM+J/8AwKtv/jFH/Dvj4d/9BnxP/wCBVt/8Yr6doo/1nzn/AKCZB9ZrfzHzF/w74+Hf&#10;/QZ8T/8AgVbf/GKP+HfHw7/6DPif/wACrb/4xX07RR/rPnP/AEEyD6zW/mPmL/h3x8O/+gz4n/8A&#10;Aq2/+MUf8O+Ph3/0GfE//gVbf/GK+naKP9Z85/6CZB9ZrfzHzF/w74+Hf/QZ8T/+BVt/8Yo/4d8f&#10;Dv8A6DPif/wKtv8A4xX07RR/rPnP/QTIPrNb+Y+Yv+HfHw7/AOgz4n/8Crb/AOMUf8O+Ph3/ANBn&#10;xP8A+BVt/wDGK+naKP8AWfOf+gmQfWa38x4T8NP2OvBnwr8bab4o0nU9duNQsPM8qO9uIWiO+J4z&#10;uCwqejnGCOcV7tRRXj4zHYnMKiq4qbnJK1323t+LMZzlUd5O4UUUVwEBRRRQAUUUUAFFFFABRRRQ&#10;AUUUUAFFFFABRRRQAUUUUAFFFFABRRRQAUUUUAFFFFABRRRQAUUUUAFFFFABRRRQAUUUUAFFFFAB&#10;RRRQAUUUUAFFFFABRRRQAUUUUAfEv7en/Jf/ANnH/e8R/wDpHBWDW9+3p/yX/wDZx/3vEf8A6RwV&#10;g12UfhMJ7hRRRW5mFFFFABRRRQAUUUUAFFFFABRRRQAUUUUAFFFFABRRRQAUUUUAFFFFABRRRQAU&#10;UUUAFFFFABRRRQAUUUUAFFFFABRRRQAUUUUAFFFFABRRRQAUUUUAFFFFABRRRQAUUUUAFFFFABRR&#10;RQAUUUUAFFFFABRRRQAUUUUAFFFFABRRRQAUUUUAFFFFABRRRQAUUUUAFFFFABRRRQAUUUUAFFFF&#10;ABRRRQAV75+yt/zM/wD26/8AtavA698/ZW/5mf8A7df/AGtWVX4GXD4j3yiiiuE6AooooAKKKKAC&#10;iiigAooooAKKKKACiiigAooooAKKKKACiiigAooooAKKKKACiiigAooooAKKKKACiiigAooooAKK&#10;KKACiiigAooooAKKKKACiiigAooooAKKKKACiiigAooooAKKKKACiiigAooooAKKKKACiiigD4r/&#10;AGEf26fEn7R3iDVPDfxC0bSfD+tT2z6p4el0mKWKDUbOOZ7efiSWQmSOROcEZBJ2gLk+x+A/jjrv&#10;ij9q/wCKHwxurTTo9A8L6Xpl9ZXMMcgupHuE3SCRi5UgHptVT6k18UfBT4bazqH7BHw/+KngmDf8&#10;RPhnrmra5pyIDm9tPtkovbNsclZIgeBySoA+9XtX7JnxI0b4wftp/F/xp4en8/R9b8J+HruAkjcm&#10;6H5kbHRkYMrDsykUAesax8c/F/hr9mn4pePrm+8Ea/r3hk6pJYf8I3cSXenhLcExRXP7zcJhjEiK&#10;y4PTFeleEfijYP8ABbwz488X6npXhy1vtGstRvry7uFtbO3eaJGI3ythV3PgbmJ6DJNfE3w+/wCU&#10;d/7TX/Ya8V/+hVH+y80fxu+IfhDwz8dGbTrvwzoOm3vgXwFOv/Ep1O2W0jxqnmE4vLgAH92wAiG7&#10;CkhtoB98a58Q/Cvhjw5B4h1jxNo+k6BOqPFqt9fxQ2sisMqVlZgpBHIIPIqx4U8Z+H/HmkrqvhnX&#10;dN8RaYzFFvdJvI7qEsOoDxkrnkd6+EfinJ4p8fft/wDi6wPwr0r4vWnhHw7YnRdD1/XItPtLNbgB&#10;5rxIpYZVmcyZjLY+XavP3cehfs9fCf4j+F/2odU8Zv8ACrRvhF4H1nQDZ6roui6/DfW91fxyhobo&#10;RRxRBH2F0OF5BJPJNAH1vrl7Jpmi6heRBWlt7eSVQ4yCVUkZ9uK+Ov2ePjP+1J+0N8GdA+I+jr8I&#10;bew1f7QYtNvbPVIZR5NxLAQ0izyAZMRIO08EV9e+LP8AkVdZ/wCvKb/0A181/wDBLj/kxP4Zf9xP&#10;/wBOl3QB2P7PX7TN18UvGHir4eeM/DDeBvif4WWOXUNHFyLm3ubZ8bLq2lAG+M7lyCMrvUEkk49j&#10;8OeLND8YWk91oOs6frdrb3ElpNPp10lwkc6HDxMyEgOp4KnkdxXyPo9xF4s/4Kt6zd6GwltfDfw5&#10;j07W5oeUW5ku/Mjicj+Mo8Zwf+eZ9K6L/gnQw/4VZ8Qos/vIfiFrscid0bzlOD6HBH50AfRVv8Rf&#10;Cl3outaxB4n0abSdDmnt9Vv49QiaDT5YRmZJ5A22Joxywcgr3xWZP8bfh1banpemzePvDEWo6pFF&#10;PYWj6zbCW8jkAaN4kL5kVwQVKgggjGa+JPhleQaj+xP+2bdW0qz20/inxnLFKhyrq1uhBB9CDXUx&#10;fsy/DYf8E25bmfwjpV3rUvw7/tx9buLVHvjff2d56zeeR5gKuAFG7AVQn3eKAPfP2nPjXrnwW/4V&#10;P/Ylrp91/wAJZ8QNJ8KX39oRu/l2t15vmPFsdcSjyxtLblGTlTXqHiHxx4c8I3mlWmu+INL0W61W&#10;f7Lp8Go3scD3k3H7uFXYGR+R8q5PIr4M+P8A4o8R6x+yH+xr4gtYF8QeLJvGXg+7hhvLjyhfXn2K&#10;ZlWSU5273xlucbia9J/Ykt9G+Kuv6/8AEbxzqM+tfHmxmfTtY0nVrf7O/hRMtttLS2JPlwsvImBJ&#10;ly2WyWFAH2LXg/7M3x41/wCM/iz4zaXrdnptrb+DPGF14f09rCKRHlt4z8rTF3YM/qVCj2Fe8V8f&#10;/sFf8lH/AGpP+ym6h/M0AfXF/f2ulWU95e3MVnaQIZJbidwkcagZLMx4AA7mud8GfFjwR8Rp7mHw&#10;n4y8P+KJrYZnj0bVILtohnHzCNm28+tfNf7e8SeKvGP7P3gHWpXTwN4o8YrFrcG8pHeeUgeC1kI6&#10;pI5I29yoPUAjA/bK+HXhT4L+J/gN41+H+g6Z4T8Zp4707QoU0O0jtDf2NwHWe2kSMDehCqOc7dxA&#10;xuoA+x9K8WaHr2q6rpmmazp+o6lpMiRajZ2l0ks1k7LuRZkUkxkryAwBI5qt4Y8f+F/G2n31/wCH&#10;fEmka/Y2M72t3daZfRXMVvMgBeORkYhXUMCVOCARnrXxf8e/iUv7Jn7UnxN8V+YLay8d/DiTUrUn&#10;gT61puYoU/79SJz714qhvP2GPhh8V/h+WmXVPGHw60jWNOi3Ev8A2vNjTL4R55L+bNHLjqAuelAH&#10;6jeG/E+j+MtEtdZ8P6tY67o92pa31DTblLi3mAJUlJEJVgCCOD1Br5+/as+O3xE+GnxM+Dngj4dw&#10;eGDqPju8v7SW68T21xNFAYI4nUqIJYyM73znPbpzn1/4J/DyH4S/CDwZ4MhC40PSbawdk6PIkaiR&#10;/qz7m/Gvlj9vNPEsn7Sf7K6+D5dKg8SnVtZ+wya5FLJZq/kW/wDrViZXIxn7pBzigDr7L9ov4sfC&#10;b47+A/h98ZNF8I3mm+OmnttH8Q+DGuYkhuYlBMU8NwztzuQAq2PmB5w2Po/xh4/8MfDzTk1DxV4j&#10;0jwzYO2xbrWL6K0iZvQNIwGfavh/W5fHWg/trfCO9/aQGiX2mSi5tPBGoeEPNg0m01WQKGW6in3S&#10;mV1CCM+ZtDBcA/MUytSfxb8Qf25PjPcSfB7RvjFJ4Si0zTdJsPEWvw2MOjW0tv5pkhgmglV2mbLG&#10;QAFcYzhqAPvGD4j+E7nwhL4sh8UaLL4WijaaTXE1CFrJEX7zGcNsAHck4FePfsyftpeBP2i/BuhX&#10;r614d8NeLtVmuYU8Ht4ggub9fKlkVSI8JI25I/MH7sfK3cc1wH7NHwV8b+Hvjd8QdS174WaH8N/h&#10;n4p0iH7R4UsdYg1Syk1OOQKZliWKNYxJEzBgEwSgJJyMRf8ABMTwJ4af9lLwXrzeHtKOvJe6pt1M&#10;2UX2pcX9wgxLt3DC/L16cdKAPo/UPjp8NtIsHvr74g+FbKyS8k05rm41q2jjW6jIEkBYuB5ikjcn&#10;3hkZFXvGfxW8E/DiS2j8W+MNA8Lvc8wLrWpwWZl5x8okZd3PpXyD+wV8DfBHimD4y+KfEXhrTPEe&#10;r3HxD1qxjl1e0juhb26SqwjiWQEIGd3ZtuN3y5ztFXf2Qfh74W+NHxC/aE8ZfEHQtM8V+MIvHl/4&#10;fEWuWsd39g063VFt4Y0kB2IQzgkAbtg64oA+09O1G01exgvbG6hvbO4QSQ3FvIJI5FPIZWGQQfUV&#10;Yr5A/YSt4vCHxK/aJ+H2hSMfAfhnxVH/AGLbBy8Vk88bPc20R/hSN1A29iT3JJ+hvi/4S8a+M/DV&#10;tZeBPH3/AArrV47tZpdU/saDVPNgCOGh8qYhVyzI28cjZj+I0AfL37en/Jf/ANnH/e8R/wDpHBWD&#10;XH/tHeAfiR4J/aE+BB8f/FX/AIWUlydeFkv/AAjttpX2MraR7zmFj5m/cn3umzjqa7Cuyj8JhPcK&#10;KKK3MwooooAKKKKACiiigAooooAKKKKACiiigAooooAKKKKACiiigAooooAKKKKACiiigAooooAK&#10;KKKACiiigAooooAKKKKACiiigAooooAKKKKACiiigAooooAKKKKACiiigAooooAKKKKACiiigAoo&#10;ooAKKKKACiiigAooooAKKKKACiiigAooooAKKKKACiiigAooooAKKKKACiiigAooooAKKKKACvfP&#10;2Vv+Zn/7df8A2tXgde+fsrf8zP8A9uv/ALWrKr8DLh8R75Xyz8T/AI3/ABs+Gfxr8BabqWj+BYfh&#10;94r8Wp4etWiku7jVjAwd1mblIo2Kp0+fBNfU1fH/AO2j8QPC8XxN/Z8tX8SaQlzpnxDtpb+Fr6IP&#10;aILeYFpV3ZQDI5bHUVwnQfYFfPnxY+N3jw/H3TPg/wDDXTvDkWvyeHm8TXus+LHna1jtvtBt1jih&#10;hKvLIXGSdygD1NemeKfjZ4H8G6N4c1bU/EVt/ZfiLVoND0q8s1e7iur2ZmWKJWhVwMsjjccKCpyR&#10;Xyx8foPBXxS/bX0jwN8W7i08P+FtI8L/ANq+H7h7kabNqd5JMUmUX6lJVVEH+ojkXcQWbcAAAD2H&#10;4E/H/wAR+JvFHxT8HfEbTtG0zxB8PGtJL/VtAmkfTbqC4gedHUSfPG6Ih3oxOMjBNeY2v7UPxw8R&#10;/CK/+OGg+DPCTfDC3SfUYPD17Ncrr13pkLMHuBKp8mNyiNIIyjfL/ETjPNfs6aLYXPiP9pb4QfDD&#10;UYdb+GkemqNN1RHScW+qXltIs8H2wc3GDtO52dk27S1M+HH7Q/gjwv8A8E3p9L1XWrGw8T6J4Xu/&#10;DF14buJlTUF1JI5LZbY25O/e77SBjo2egOAD7Btvi54Xm+Elv8SptSSy8ITaQmuG+uPlCWrRCUMw&#10;552kfKMnPA5rxX9lb9pXx18bPip8SvD/AIv8Naf4X0/RbXTNS0eyjjkF+lrerNJELws5XzfLSIlV&#10;VdpZlOcV5rqHwd+Ltn8Dv2dfCNh4HtPGXhzw9pdrfeJ/Dd7raaWbm+ijja2t5XeOTdFFIWdo9pDN&#10;GmTgcwfs5eNfibqP7dnxkbWPhlY6PJqFloKa4kfiaO4/siJLabyJEIgX7SZO6jZs9TQB920UUUAF&#10;FFFABRRRQAUUUUAFFFFABRRRQAUUUUAFFFFABRRRQAUUUUAFFFFABRRRQAUUUUAFFFFABRRRQAUU&#10;UUAFFFFABRRRQAUUUUAFFFFABRRRQAUUUUAFFFFABRRRQAUUUUAFFFFABRRRQB538BPgdoP7O3w0&#10;svA/hy71G+0m0nuJ0m1WSOSctNK0rAlERcBnIHy9MdetcZ8Af2M/AP7Nnj3xp4p8GzatFL4pfNxp&#10;t1NE1naKJHkCW6rErKoLkAMzcACvd6KAPF9H/ZR8JaJ8GfHXwzg1HWn0Hxhdahd39xJPCbqJ7w5l&#10;ETCIKAP4dytjvmrHj79lrwX8Rfhh4W8F6m2pW58LQ2yaH4hsLhYNW02SBERJoZwmFchF3fLtP93g&#10;Y9gooA8Z+JX7K/hn4oz+H9W1HXPEul+NtEtBZW3jXQtQXT9XeL+JJHiQRurHLFTHtBLbQuSDo/Cj&#10;9n21+FviC51yXxz448barNamzE3i3XGu0hiLI7COFVSJSTGuWCbuMZwTXqtFAFfUbKPU9PubOUss&#10;VxE0TFDhgGBBx7818veCf+Cfuk/DzwpZ+F/D/wAZ/i9pfhu03iHS7LxDb28SB3aRwpitVZdzOxOG&#10;HLGvqmigDz34M/AXwR8AtAutK8GaONPW9mNzfXk8z3F3fTHOZJ5nJd25PU4GTgDNeea3+xL4Qv8A&#10;xx4i8R6R4s8c+DYfElybzXND8Ma81lp+pTt/rJJECl1Z+dxjdCcmvoWigDw7wX+x94F8AfBj4gfC&#10;/RJ9VtPC3jO51C4u0E0Xm2Yu4lieO2Ii2qiKoCB1cjHJau5/4VDo/wDwpH/hVv2m+/4R/wD4R3/h&#10;GftPmJ9q+zfZvs+/ds2+Zs5zsxn+HHFdxRQB43qn7LHhTV/h78JvB02oayumfDTVtK1jSJUmiE08&#10;1hGyQLcExEMjBjuCKhJ6Fa0PG/7Ofhvxj8U/D/xHtb3VfCvjXSB5LaroEscT6ja97W7WSN1mi6cE&#10;blwNrLivVKKACvl+b9gnRbbxl4v8R6B8Wvip4On8U6tPrOo2Xh3Xbe1tmuJWLMVX7MTgZwNxJwBy&#10;a+oKKAPCH/Y/8Ma58LtS8C+M/FPjH4jWF1fpqUGpeKtWE+oadcIoEb2s8ccZiK4JHB5ZgchiKZ4G&#10;/Y48LeFvHmkeMdd8VeM/iRr2iK66PN421j7cmmlhhnhjVEXeRgb2DNwDnIBHvVFAHjf7Q/7Kfgn9&#10;pq68GT+L21FH8K6gdQsxp8saCbJQvDLvjfMb+Wm4LtPH3hSfG/8AZS8E/H/xz8PfFfidtRTUvBN9&#10;9usY7GWNIrk+ZFJ5dwGjYvHuhXhSp5bnmvZaKACvN/iN8B9A+J/xH+HPjXVLzUrfVfAt1c3emw2c&#10;sawTPOiI4mDIzMAEGNrLznOa9IooA85+PnwH8N/tF/D9/CXiaS+tLYXUN9a6hpUqxXllcRNuSWF2&#10;VgrY3LkqeHb1zXOfEz9lHwv8S/EOm+KP7d8T+FPG9lZrYN4r8LakLDULqAfwT7UMUgJ5w0fHbA4r&#10;2migDzL4S/Am0+E+oajqJ8YeMfGep30SwveeLdae9McakkLHGAscYycnagJrl/hx+yNofwk8ZjWP&#10;CfjbxvpGhC+nv/8AhDI9VjfRPMm3FwIWhLhdzFtokHIBr3WigDz/AODXwU0P4HaT4h0/QrrULuHW&#10;9dvPEFy2oyI7JcXLBpFTYigICowCCfUmuH8efsd+F/F3j7VfGeieKPGXw38RaxGker3XgrV/sK6l&#10;sGEaZGR1LgcB1CtyecnNe8UUAcJ8Gfgp4U+Avg1fDXhGyktrN53vLm4uZmnuby5fHmTzyty8jYGS&#10;ewAAAAFd3RRQB8S/t6f8l/8A2cf97xH/AOkcFYNb37en/Jf/ANnH/e8R/wDpHBWDXZR+EwnuFFFF&#10;bmYUUUUAFFFFABRRRQAUUUUAFFFFABRRRQAUUUUAFFFFABRRRQAUUUUAFFFFABRRRQAUUUUAFFFF&#10;ABRRRQAUUUUAFFFFABRRRQAUUUUAFFFFABRRRQAUUUUAFFFFABRRRQAUUUUAFFFFABRRRQAUUUUA&#10;FFFFABRRRQAUUUUAFFFFABRRRQAUUUUAFFFFABRRRQAUUUUAFFFFABRRRQAUUUUAFFFFABXvn7K3&#10;/Mz/APbr/wC1q8Dr3z9lb/mZ/wDt1/8Aa1ZVfgZcPiPfK861/wDZv+EvizWbvV9b+F3gvWdWu38y&#10;5v8AUPD1pPPM/wDeeR4yzH3Jr0WiuE6DzjVP2fvBWozeAY7fSYdH0fwTqT6vpOhaTBFbaet00ciL&#10;I0KpjKGaR12lfnbcc103jP4d+FfiNYxWXizwzo/iizibfHb6zYRXcaN6hZFYA+9dDRQBk+GPCWh+&#10;CdIj0rw7o2n6DpcRJSy0y1S2gQnqQiAKPyrJuvhJ4GvfF0fiu48F+HrjxRGwZNbl0qBr1SOhE5Te&#10;CPrXWUUAFZdl4V0XTde1LXLPR7C11rU1iS+1KC1RLm7WMERCWQDc4QEhQxOATjFalFABRRRQAUUU&#10;UAFFFFABRRRQAUUUUAFFFFABRRRQAUUUUAFFFFABRRRQAUUUUAFFFFABRRRQAUUUUAFFFFABRRRQ&#10;AUUUUAFFFFABRRRQAUUUUAFFFFABRRRQAUUUUAFFFFABRRRQAUUUUAFFFFABRRRQAUUUUAFFFFAB&#10;RRRQAUUUUAFFFFABRRRQAUUUUAFFFFABRRRQAUUUUAFFFFABRRRQAUUUUAFFFFAHxt+2roF/4n/a&#10;U/Zr03TIPtN7M3iQpFvVM4soWPLEDoD3q/8A8KI8c/8AQD/8m4P/AIuui+PP/J6f7LX/AHNP/puj&#10;r6YrSNRxVkQ4pnyL/wAKI8c/9AP/AMm4P/i6P+FEeOf+gH/5Nwf/ABdfXVFX7aQuRHyL/wAKI8c/&#10;9AP/AMm4P/i6P+FEeOf+gH/5Nwf/ABdfXVFHtpByI+Rf+FEeOf8AoB/+TcH/AMXR/wAKI8c/9AP/&#10;AMm4P/i6+uqKPbSDkR8i/wDCiPHP/QD/APJuD/4uj/hRHjn/AKAf/k3B/wDF19dUUe2kHIj5F/4U&#10;R45/6Af/AJNwf/F0f8KI8c/9AP8A8m4P/i6+uqKPbSDkR8i/8KI8c/8AQD/8m4P/AIuj/hRHjn/o&#10;B/8Ak3B/8XX11RR7aQciPkX/AIUR45/6Af8A5Nwf/F0f8KI8c/8AQD/8m4P/AIuvrqij20g5EfIv&#10;/CiPHP8A0A//ACbg/wDi6P8AhRHjn/oB/wDk3B/8XX11RR7aQciPkX/hRHjn/oB/+TcH/wAXR/wo&#10;jxz/ANAP/wAm4P8A4uvrqij20g5EfIv/AAojxz/0A/8Aybg/+Lo/4UR45/6Af/k3B/8AF19dUUe2&#10;kHIj5F/4UR45/wCgH/5Nwf8AxdH/AAojxz/0A/8Aybg/+Lr66oo9tIORHyL/AMKI8c/9AP8A8m4P&#10;/i6P+FEeOf8AoB/+TcH/AMXX11RR7aQciPkX/hRHjn/oB/8Ak3B/8XR/wojxz/0A/wDybg/+Lr66&#10;oo9tIORHyL/wojxz/wBAP/ybg/8Ai6P+FEeOf+gH/wCTcH/xdfXVFHtpByI+Rf8AhRHjn/oB/wDk&#10;3B/8XR/wojxz/wBAP/ybg/8Ai6+uqKPbSDkR8i/8KI8c/wDQD/8AJuD/AOLo/wCFEeOf+gH/AOTc&#10;H/xdfXVFHtpByI+Rf+FEeOf+gH/5Nwf/ABdH/CiPHP8A0A//ACbg/wDi6+uqKPbSDkR8i/8ACiPH&#10;P/QD/wDJuD/4uj/hRHjn/oB/+TcH/wAXX11RR7aQciPkX/hRHjn/AKAf/k3B/wDF0f8ACiPHP/QD&#10;/wDJuD/4uvrqij20g5EfIv8Awojxz/0A/wDybg/+Lo/4UR45/wCgH/5Nwf8AxdfXVFHtpByI+Rf+&#10;FEeOf+gH/wCTcH/xdH/CiPHP/QD/APJuD/4uvrqij20g5EfIv/CiPHP/AEA//JuD/wCLo/4UR45/&#10;6Af/AJNwf/F19dUUe2kHIj5F/wCFEeOf+gH/AOTcH/xdH/CiPHP/AEA//JuD/wCLr66oo9tIORHy&#10;L/wojxz/ANAP/wAm4P8A4uj/AIUR45/6Af8A5Nwf/F19dUUe2kHIj5F/4UR45/6Af/k3B/8AF0f8&#10;KI8c/wDQD/8AJuD/AOLr66oo9tIORHyL/wAKI8c/9AP/AMm4P/i6P+FEeOf+gH/5Nwf/ABdfXVFH&#10;tpByI+Rf+FEeOf8AoB/+TcH/AMXR/wAKI8c/9AP/AMm4P/i6+uqKPbSDkR8i/wDCiPHP/QD/APJu&#10;D/4uj/hRHjn/AKAf/k3B/wDF19dUUe2kHIj5F/4UR45/6Af/AJNwf/F0f8KI8c/9AP8A8m4P/i6+&#10;uqKPbSDkR8i/8KI8c/8AQD/8m4P/AIuj/hRHjn/oB/8Ak3B/8XX11RR7aQciPkX/AIUR45/6Af8A&#10;5Nwf/F0f8KI8c/8AQD/8m4P/AIuvrqij20g5EfIv/CiPHP8A0A//ACbg/wDi6P8AhRHjn/oB/wDk&#10;3B/8XX11RR7aQciPkX/hRHjn/oB/+TcH/wAXR/wojxz/ANAP/wAm4P8A4uvrqij20g5EfIv/AAoj&#10;xz/0A/8Aybg/+Lo/4UR45/6Af/k3B/8AF19dUUe2kHIj5F/4UR45/wCgH/5Nwf8AxdH/AAojxz/0&#10;A/8Aybg/+Lr66oo9tIORHyL/AMKI8c/9AP8A8m4P/i6P+FEeOf8AoB/+TcH/AMXX11RR7aQciPkX&#10;/hRHjn/oB/8Ak3B/8XR/wojxz/0A/wDybg/+Lr66oo9tIORHyL/wojxz/wBAP/ybg/8Ai6P+FEeO&#10;f+gH/wCTcH/xdfXVFHtpByI+Rf8AhRHjn/oB/wDk3B/8XR/wojxz/wBAP/ybg/8Ai6+uqKPbSDkR&#10;8i/8KI8c/wDQD/8AJuD/AOLo/wCFEeOf+gH/AOTcH/xdfXVFHtpByI+Rf+FEeOf+gH/5Nwf/ABdH&#10;/CiPHP8A0A//ACbg/wDi6+uqKPbSDkR8i/8ACiPHP/QD/wDJuD/4uj/hRHjn/oB/+TcH/wAXX11R&#10;R7aQciPkX/hRHjn/AKAf/k3B/wDF1678AfAeu+Cf7e/tqx+xfafI8r99HJu2+Zu+6xxjcOvrXrtF&#10;TKo5KzGoJO4UUUVkWFFFFABRRRQAUUUUAFFFFABRRRQAUUUUAFFFFABRRRQAUUUUAFFFFABRRRQA&#10;UUUUAFFFFABRRRQAUUUUAFFFFABRRRQAUUUUAFFFFABRRRQAUUUUAFFFFABRRRQAUUUUAFFFFABR&#10;RRQAUUUUAFFFFABRRRQAUUUUAFFFFABRRRQAUUUUAFFFFABRRRQAUUUUAFFFFABRRRQAUUUUAFFF&#10;FABRRRQAUUUUAFFFFABRRRQAUUUUAfI37W/iz/hB/wBqn9mbWfsv237OfEw8jzPL3brCFfvYOOue&#10;ld7/AMNU/wDUsf8AlQ/+1V5D+3p/yX/9nH/e8R/+kcFYNdNOEZK7Mpyaeh75/wANU/8AUsf+VD/7&#10;VR/w1T/1LH/lQ/8AtVeB0Vr7KHYjnZ75/wANU/8AUsf+VD/7VR/w1T/1LH/lQ/8AtVeB0Ueyh2Dn&#10;Z75/w1T/ANSx/wCVD/7VR/w1T/1LH/lQ/wDtVeB0Ueyh2DnZ75/w1T/1LH/lQ/8AtVH/AA1T/wBS&#10;x/5UP/tVeB0Ueyh2DnZ75/w1T/1LH/lQ/wDtVH/DVP8A1LH/AJUP/tVeB0Ueyh2DnZ75/wANU/8A&#10;Usf+VD/7VR/w1T/1LH/lQ/8AtVeB0Ueyh2DnZ75/w1T/ANSx/wCVD/7VR/w1T/1LH/lQ/wDtVeB0&#10;Ueyh2DnZ75/w1T/1LH/lQ/8AtVH/AA1T/wBSx/5UP/tVeB0Ueyh2DnZ75/w1T/1LH/lQ/wDtVH/D&#10;VP8A1LH/AJUP/tVeB0Ueyh2DnZ75/wANU/8AUsf+VD/7VR/w1T/1LH/lQ/8AtVeB0Ueyh2DnZ75/&#10;w1T/ANSx/wCVD/7VR/w1T/1LH/lQ/wDtVeB0Ueyh2DnZ75/w1T/1LH/lQ/8AtVH/AA1T/wBSx/5U&#10;P/tVeB0Ueyh2DnZ75/w1T/1LH/lQ/wDtVH/DVP8A1LH/AJUP/tVeB0Ueyh2DnZ75/wANU/8AUsf+&#10;VD/7VR/w1T/1LH/lQ/8AtVeB0Ueyh2DnZ75/w1T/ANSx/wCVD/7VR/w1T/1LH/lQ/wDtVeB0Ueyh&#10;2DnZ75/w1T/1LH/lQ/8AtVH/AA1T/wBSx/5UP/tVeB0Ueyh2DnZ75/w1T/1LH/lQ/wDtVH/DVP8A&#10;1LH/AJUP/tVeB0Ueyh2DnZ75/wANU/8AUsf+VD/7VR/w1T/1LH/lQ/8AtVeB0Ueyh2DnZ75/w1T/&#10;ANSx/wCVD/7VR/w1T/1LH/lQ/wDtVeB0Ueyh2DnZ75/w1T/1LH/lQ/8AtVH/AA1T/wBSx/5UP/tV&#10;eB0Ueyh2DnZ75/w1T/1LH/lQ/wDtVH/DVP8A1LH/AJUP/tVeB0Ueyh2DnZ75/wANU/8AUsf+VD/7&#10;VR/w1T/1LH/lQ/8AtVeB0Ueyh2DnZ75/w1T/ANSx/wCVD/7VR/w1T/1LH/lQ/wDtVeB0Ueyh2DnZ&#10;75/w1T/1LH/lQ/8AtVH/AA1T/wBSx/5UP/tVeB0Ueyh2DnZ75/w1T/1LH/lQ/wDtVH/DVP8A1LH/&#10;AJUP/tVeB0Ueyh2DnZ75/wANU/8AUsf+VD/7VR/w1T/1LH/lQ/8AtVeB0Ueyh2DnZ75/w1T/ANSx&#10;/wCVD/7VR/w1T/1LH/lQ/wDtVeB0Ueyh2DnZ75/w1T/1LH/lQ/8AtVH/AA1T/wBSx/5UP/tVeB0U&#10;eyh2DnZ75/w1T/1LH/lQ/wDtVH/DVP8A1LH/AJUP/tVeB0Ueyh2DnZ75/wANU/8AUsf+VD/7VR/w&#10;1T/1LH/lQ/8AtVeB0Ueyh2DnZ75/w1T/ANSx/wCVD/7VR/w1T/1LH/lQ/wDtVeB0Ueyh2DnZ75/w&#10;1T/1LH/lQ/8AtVH/AA1T/wBSx/5UP/tVeB0Ueyh2DnZ75/w1T/1LH/lQ/wDtVd98K/ip/wALM/tT&#10;/iV/2b9i8r/l483fv3/7K4xs9+tfIte+fsrf8zP/ANuv/taonCKi2kVGTbPfKKKK5DYKKKKACiii&#10;gAooooAKKKKACiiigAooooAKKKKACiiigAooooAKKKKACiiigAooooAKKKKACiiigAooooAKKKKA&#10;CiiigAooooAKKKKACiiigAooooAKKKKACiiigAooooAKKKKACiiigAooooAKKKKACiiigAooooAK&#10;KKKACiiigAooooAKKKKACiiigAooooAKKKKACiiigAooooAKKKKACiiigAooooAK52D4j+Errxpc&#10;eD4fFGiy+LbeITzaAmoQtfxRlVYO0AbzAuHU5K4wwPcV0Vflx8bPB3iKP9tj49fFbwUJJvGXwxi8&#10;O67b2SMQt/Ymw231qQP78IJ45+QgctQB+mGr+L9C8P6rpOmaprWnabqWryNDp1nd3ccU166jcywo&#10;xBkIBBIUEgUsPizQ7nxLc+HYdZ0+XxBbW63c+kpdIbuKBjhZWiB3qhPAYjBPevj343/EDRvir8af&#10;2MfF/h+4+1aNrWq6he20ncK1mh2sOzKcqw7EEdq9V8MeOVu/25fGvhP/AIRzQoGs/B1lff29DaFd&#10;Un33BXyZJt2GiXqF2jB70Ae2+HfFmh+L4LufQtZ0/WobS6ksrmTTrpLhYbiM4khcoSFdSRlTyM8i&#10;tavz7/Zq/aI0j4KfDv4jabBYXHivx5rnxO8QQ6D4Q0sg3moS+anzHtFCvV5m+VQD1PFe5+O/j38Q&#10;/g38OfBtl4m0TQfE3xk8aakNM0jw9oJltbCKRl3MZZpXkZkhXl5AF3EgBVHzUAfSNFfLV58c/jN8&#10;EfF3gyP4yaP4JvfCHirVodBj1fwXJdpJpd7NnyBOlwT5kbMNu9du3qR0B+paAMfxX4x0DwHoc+te&#10;Jtb03w7o8BVZdQ1a7jtbeMswVQ0khCjLEAZPJIFaFhf22q2Nve2VxFeWdzGs0FxbuHjljYAq6sOG&#10;Ugggjgg18eftfaNB+0t+0H8Mf2fHeV/DsMU3jLxaLdyrC1iDQ2sRI6b5XYEdso3pXUf8E+PFuor8&#10;JdX+F/iObzPFfwv1afwvdluDLbRsTaTAf3Gi+VfURZoA+jdA8WaH4r/tL+xNZ0/Wf7NvZNNvv7Pu&#10;kn+y3UePMt5dhOyVdw3I2GGRkc1rV8m/CD40XVr8I/2pPFOmeGPDeiah4M8Z+KY7ePTLJ4YtRltL&#10;dJFubwCTMk0hx5jqV3ADAWtf9mv4tfHT47+GvAnjnUdD8E+GvBGq2kc19ayG7k1S5HlkNNAA3lwo&#10;0oyiOZD5eCWBOAAfS9xcRWdvLPPKkEESl5JZGCqigZJJPAAHesLwT8RPCnxK0ybUvCHibR/FWnQz&#10;G3ku9Ev4ryJJQAxRnjZgGAZTgnOGB70vxD/5EDxN/wBgy5/9FNX51/8ABNGVvgpqHw9s5XMXhv4v&#10;eGZr23Ln5E1nTriZJUHZd9qVcnuY/agD9D9W+Jng/QfFun+FtT8V6Jp3ifUUEllot3qMMV7dKSwD&#10;RwswdwSjjKg8qfQ10tflYrv8U/2uPhR8cpy0lp4u+Id3pPh4k/KNH0+3MEUi+nmy+e5Hrg19zfHT&#10;xf8AFjw1rMB8H33w08O+G/s6l9W8eXtyryXBZ90ccURQBQoQ7i+TuPHFAHttFfPf7Mf7SGrfGbUf&#10;Hng/xDD4ftvHHg+W3S4vfDV4b7SL6K4jZ4LiBiQ2PlYNGWypABIJwPO7j9vDUPhfofjXwv8AE/Qr&#10;WP40aFeJaaR4f0OKVYPFAuGK2M1krs77GPEg3MU2nudgAPsisnxN4u0LwVpraj4h1rTtB09ThrvU&#10;7qO2iH1dyB+tZXwsl8Zz/D/RJviCukxeMZYBJqMGhxSR2kEjc+Um+SRjtBClt2GIJAAIFQePvg34&#10;H+Kmo6Le+MfC2meJ5tGaV7BNVgFxFA0m3ewjbKEnYuCQSMcYyaAL3gv4leEPiRbTXHhLxVonim3g&#10;IWWXRdRhvEjJ6BjGzAdD1rI8X/Hr4Z/D7WW0jxT8RfCfhrVlRZGsNY1y2tJwjfdYxyOGwexxzXyl&#10;4k8MeGbP/go38MdO+EGj2Wi6romlX83j99CgW3tBZSRKLWK5WMBDKX5AI3fNETwoK/X3if4eeCdc&#10;nn1fxF4Z0HUZo4sy32p6fDKyxqM/M7qTgDPfigCr4J+Nnw7+JepTad4Q8e+GPFWoQQm4ltNE1i3v&#10;JY4gwUuyRuxC5ZRkjGWA71a8YfFjwR8Pby1tPFPjLw/4aursZt4NY1SC0eYZx8iyMC3PHFfLP/BO&#10;7wpYeLdQ+KXx1t9IttItPHGtyWmgWttbLAkOkWjGKIqigBS7Kd2By0QPes39iD4b+FP2hPD/AMT/&#10;AIqfEDw7pni/XvFfirULQSa1aJdfZdPhKxw2sQkB2Ko3D5cZAXOdooA+3oJ4rqCOaGRJoZFDpJGw&#10;ZWUjIII6gjvUlfI//BPK/udB0f4ufDJ7ma70n4f+N7/SNGady7Q6eW3Qw5PJ2nf/AN9Y6AV7/wDF&#10;/wCN3gr4C+GrbxB471r+wtIubtbCK4+yz3G6dkd1TbCjsPljc5Ixx15FAHy9+3p/yX/9nH/e8R/+&#10;kcFYNcf+0d+0t8N/2g/2hPgRH4A8R/2++knXmvR9hubbyhJaR7P9dGm7Plv93OMc4yK7Cuyj8JhP&#10;cKKKK3MwooooAKKKKACiiigAooooAKKKKACiiigAooooAKKKKACiiigAooooAKKKKACiiigAoooo&#10;AKKKKACiiigAooooAKKKKACiiigAooooAKKKKACiiigAooooAKKKKACiiigAooooAKKKKACiiigA&#10;ooooAKKKKACiiigAooooAK98/ZW/5mf/ALdf/a1eB175+yt/zM//AG6/+1qyq/Ay4fEe+V414E/b&#10;E+D3xO+IcXgbwr41t9c8TSrM8dra2lyY2EQzJicx+VlR235r2Wvln4pW0Nn+3t+z9DBEkEKeH/EQ&#10;WONQqqPLh6AVwnQfU1eQfEH9rb4VfC3xVe+G/EfiaW11qxVHu7W10q9vDbh0DqZGghdUyrK3zEcG&#10;vX687+MV38VLLTbR/hbpnhLUr394btPFV7c26jhfL8ryY23EndkMV6DB64AN/wAK/Evwp438ExeM&#10;NC8Q6dqfheSF7gatBcKbdY0zvZnJwu3Dbt2NuDnGDXmfh/8Abb+CXijxDYaLp/j20e71C4+yWU09&#10;pcwWl1NnASK5kiWGQk8AK5yemc18/fCa28Gad+w58ddO8aa1qGjXLaprq+OBFZJE2l6nOF82K0hS&#10;R1aIbovLw5D7uSuSF4n4qj4tW/7K3gmz+L2geH9M+C2ny6QdXv8Aw4jHX7exiliFtI9szGGBiREJ&#10;PJklKhmCrjNAH258Uv2jvAfwZ1i00vxXqGp2l7dQfaYlsdB1C/Ux7iuS9tBIqnKngkHvjBFV/hL+&#10;0/8ADf44+ItX0Lwbrd3qOr6TClxfWl1o99YtAjnCFvtEMY+bsByRzjFega/4m03wz4Y1HxDqN0lv&#10;o+n2cl/cXRPypAiF2f6BQTXzn+wT4ev9X8A+Jfi/4gt2g8S/FPV5NfdJPvwaeMx2EGe6rCNy+0go&#10;A+oKKKKACiiigAooooAKKKKACiiigAooooAKKKKACiiigAooooAKKKKACiiigAooooAKKKKACiii&#10;gAooooAKKKKACiiigAooooAKKKKACiiigAooooAKKKKACiiigAooooAKKKKACiiigAooooAKKKKA&#10;CiiigAooooAKKKKACiiigAooooAKKKKACiiigAooooAKKKKACiiigAooooAK+YPg74O1zTv25/2i&#10;ddvtD1C10DVdO8Px2OpXFo6Wt4Y7QrKsUhG2QqeGCk4PBr6fooA/NCP4CeP/AIR/tr/DPwdpHhfV&#10;tT+DukeJbzxPomr2llLLaaRFewMJ7OSRVKRKk0ZKhiDhwed/H014S8J65bf8FBPHviKbRtQi8P3P&#10;gewtINWe1cWks63JLRLKRsZwOSoOQO1fStFAH5y/Bn9lLx1pKeOviv4ItLrwb8YtN8ca4bS1122k&#10;gs/EekvMjrbTK4H7tzkxzLwD34DJ2f7RfgfVv2uvh38M/iDJ8KdYutU8FatM2vfDXxHDJYz3kEiK&#10;lylvK4RZipRHjdTtcZ6N8lfc9FAHwN8Pvhj8CdV8aeHI9A/ZI8e6Pqw1C3Y6jrWiS6fbaaRIpM7z&#10;S3G1gn3sR7y23AHNffBOAT6elLRQB8F/Bj9mLxP8f/HPxJ+M/i7xV8S/hHrXiLWpbLS9M0W4Gk3P&#10;9kW4WO28+OaBnBO0nHyjjdzuzW94D+BniT9lr9srRtU0jUfG3xE8IfEbSZbDxDret/8AEwmsb+2A&#10;a1muJoYkCRlMRIXHG5+cAY+1qKAPin4WfD/xRp/7P/7ZOnXXhvV7bUNe8ZeMrrSbSaxlSXUYZ7RF&#10;gkt0K5lSQghGQEMeBmvoL9lPRb/w5+zL8KtK1WwudL1Oy8MadBdWV5C0M0Eq26B0dGAKsCCCCAQa&#10;9UooAw/HVvLeeCPEMEETzzy6dcJHFGpZnYxMAAByST2r4z+Fn7JOqfGT9gP4UeC9YvdV+GXjTQZH&#10;v7W/n051vdPl8+4VlaF2jYB4pWGCR1U84FfdFFAHx38Xfghd+C/G37Ivh7wloeo6l4d8Gau9vdXl&#10;pZvJHawpaqgmnZQRHvYElmIBYnmuW+L3gaLRf2wfF/i74p/BvxD8ZPBWp6TYW/hOTSdGGt2+kGNM&#10;XUMlqThDJL84crj35bH3bRQB8OfseeENa8D/ALRnx68VX/wouvhd4T1DTNKuNJ0fT9I2RCGOKUlE&#10;W3QxyXBGHkjiLlXk28mue1v4DfFv9ovUtQ/aJZLzwT8RNBuVk+Hng7VYBF5Njbs++K+jcAiW63Pk&#10;EjZledp+X9BKKAOM+D/xBufij8OdF8SX3hzV/COo3kI+16JrlnJbXNpMOJEKyKpZdwO18YZcEdcV&#10;5N+2z8ZviJ8KvAWm6f8ADHwZr3iTxN4gme1Gr6Ro82pRaHCu3fcyRxKxZ8P+7QjBKsTnbtb6MooA&#10;+QP2RfE/hD4YW9j4K0P4a/FmHWtcuTc6z4w8V+D7q2OoXjAs9xd3L5CgnIUE4XOOSST3v7dV/wCM&#10;X/Z41nw34C0TUtZ8T+LZofDsLadayTCziuDtnnmKKfKjWISAyNgKXU5r6CooA5b4W/D3TfhN8OPD&#10;Xg3SFxp2h6fDYQtjBcIgUu3+0xBY+7Gvkv4Rar4s/Yl1P4heBdR+GHjPxv4Vv9fute8Lav4N0z+0&#10;EaG4wTaTgMDC6MuNz4Byx4GM/btFAHzn+xL8IfE/w58E+LvEnjmzTTPGfj7xJeeKNQ0xJBJ/Z4mI&#10;8u2LDglVBJx0L47V9GUUUAfEv7en/Jf/ANnH/e8R/wDpHBWDW9+3p/yX/wDZx/3vEf8A6RwVg12U&#10;fhMJ7hRRRW5mFFFFABRRRQAUUUUAFFFFABRRRQAUUUUAFFFFABRRRQAUUUUAFFFFABRRRQAUUUUA&#10;FFFFABRRRQAUUUUAFFFFABRRRQAUUUUAFFFFABRRRQAUUUUAFFFFABRRRQAUUUUAFFFFABRRRQAU&#10;UUUAFFFFABRRRQAUUUUAFFFFABXvn7K3/Mz/APbr/wC1q8Dr3z9lb/mZ/wDt1/8Aa1ZVfgZcPiPf&#10;K+TfFv7Jvxi8U/FzRPiF/wAL80621fQY7220lP8AhBInW3gucB0b/SwJDtVRuI7Z4zX1lRXCdB4l&#10;rfgb4j6v8bfhDdP4hvV8LeF9Iv5/EV9ZTi0t9e1CSKKCGOS0WQ/KD5043BlQ4AbNP8bfCr4w6r4n&#10;1O98K/HBfDei3jh4tLvfCVrqDWfygERTGSMkZBb94Hxk9sCvaqKAPB/DP7HvhLSfgd4x+G+r6hqf&#10;iRPGdxc3/iHXL2RVvb69n2lrgbV2oVKIUUAquwZB5zw2q/sXeN/HPhDTfAPj3446h4o+Glo9uJtE&#10;h8PwWd5fwQMrRQ3F4sjM6gomSEVmxknPNfWNFAHmH7RXwaufjt8H9W8AWXiJvCdpqxhgvLyC089z&#10;aLIrSQou9Au9V2buQAT8pzXoej6RZ6BpNlpenW6Wmn2UCW1vbxjCxRooVFHsAAPwq5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Ev7en/Jf/ANnH/e8R/wDpHBWDXp/7TGgW&#10;Hif9r79mDTdTg+02Ux8UF4t7JnGnxMOVIPUDvXtf/CiPA3/QD/8AJuf/AOLrenUUVZmcots+RaK+&#10;uv8AhRHgb/oB/wDk3P8A/F0f8KI8Df8AQD/8m5//AIutfbRI5GfItFfXX/CiPA3/AEA//Juf/wCL&#10;o/4UR4G/6Af/AJNz/wDxdHtohyM+RaK+uv8AhRHgb/oB/wDk3P8A/F0f8KI8Df8AQD/8m5//AIuj&#10;20Q5GfItFfXX/CiPA3/QD/8AJuf/AOLo/wCFEeBv+gH/AOTc/wD8XR7aIcjPkWivrr/hRHgb/oB/&#10;+Tc//wAXR/wojwN/0A//ACbn/wDi6PbRDkZ8i0V9df8ACiPA3/QD/wDJuf8A+Lo/4UR4G/6Af/k3&#10;P/8AF0e2iHIz5For66/4UR4G/wCgH/5Nz/8AxdH/AAojwN/0A/8Aybn/APi6PbRDkZ8i0V9df8KI&#10;8Df9AP8A8m5//i6P+FEeBv8AoB/+Tc//AMXR7aIcjPkWivrr/hRHgb/oB/8Ak3P/APF0f8KI8Df9&#10;AP8A8m5//i6PbRDkZ8i0V9df8KI8Df8AQD/8m5//AIuj/hRHgb/oB/8Ak3P/APF0e2iHIz5For66&#10;/wCFEeBv+gH/AOTc/wD8XR/wojwN/wBAP/ybn/8Ai6PbRDkZ8i0V9df8KI8Df9AP/wAm5/8A4uj/&#10;AIUR4G/6Af8A5Nz/APxdHtohyM+RaK+uv+FEeBv+gH/5Nz//ABdH/CiPA3/QD/8AJuf/AOLo9tEO&#10;RnyLRX11/wAKI8Df9AP/AMm5/wD4uj/hRHgb/oB/+Tc//wAXR7aIcjPkWivrr/hRHgb/AKAf/k3P&#10;/wDF0f8ACiPA3/QD/wDJuf8A+Lo9tEORnyLRX11/wojwN/0A/wDybn/+Lo/4UR4G/wCgH/5Nz/8A&#10;xdHtohyM+RaK+uv+FEeBv+gH/wCTc/8A8XR/wojwN/0A/wDybn/+Lo9tEORnyLRX11/wojwN/wBA&#10;P/ybn/8Ai6P+FEeBv+gH/wCTc/8A8XR7aIcjPkWivrr/AIUR4G/6Af8A5Nz/APxdH/CiPA3/AEA/&#10;/Juf/wCLo9tEORnyLRX11/wojwN/0A//ACbn/wDi6P8AhRHgb/oB/wDk3P8A/F0e2iHIz5For66/&#10;4UR4G/6Af/k3P/8AF0f8KI8Df9AP/wAm5/8A4uj20Q5GfItFfXX/AAojwN/0A/8Aybn/APi6P+FE&#10;eBv+gH/5Nz//ABdHtohyM+RaK+uv+FEeBv8AoB/+Tc//AMXR/wAKI8Df9AP/AMm5/wD4uj20Q5Gf&#10;ItFfXX/CiPA3/QD/APJuf/4uj/hRHgb/AKAf/k3P/wDF0e2iHIz5For66/4UR4G/6Af/AJNz/wDx&#10;dH/CiPA3/QD/APJuf/4uj20Q5GfItFfXX/CiPA3/AEA//Juf/wCLo/4UR4G/6Af/AJNz/wDxdHto&#10;hyM+RaK+uv8AhRHgb/oB/wDk3P8A/F0f8KI8Df8AQD/8m5//AIuj20Q5GfItFfXX/CiPA3/QD/8A&#10;Juf/AOLo/wCFEeBv+gH/AOTc/wD8XR7aIcjPkWivrr/hRHgb/oB/+Tc//wAXR/wojwN/0A//ACbn&#10;/wDi6PbRDkZ8i0V9df8ACiPA3/QD/wDJuf8A+Lo/4UR4G/6Af/k3P/8AF0e2iHIz5For66/4UR4G&#10;/wCgH/5Nz/8AxdH/AAojwN/0A/8Aybn/APi6PbRDkZ8i0V9df8KI8Df9AP8A8m5//i6P+FEeBv8A&#10;oB/+Tc//AMXR7aIcjPkWvfP2Vv8AmZ/+3X/2tXff8KI8Df8AQD/8m5//AIut/wAK+A9C8E/av7Fs&#10;fsX2nb5v76STdtzt+8xxjcenrUTqKUbIqMGnc36KKK5jU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l/wDaI1G00r9sj9l26vbqGztk/wCEp3TXEgRFzp0Y&#10;GSeByQK+gf8AhYPhb/oZNI/8D4v/AIqvkT9vT/kv/wCzj/veI/8A0jgrBreFNTVzOUrM+2f+Fg+F&#10;v+hk0j/wPi/+Ko/4WD4W/wChk0j/AMD4v/iq+JqK09iu5PtGfbP/AAsHwt/0Mmkf+B8X/wAVR/ws&#10;Hwt/0Mmkf+B8X/xVfE1FHsV3D2jPtn/hYPhb/oZNI/8AA+L/AOKo/wCFg+Fv+hk0j/wPi/8Aiq+J&#10;qKPYruHtGfbP/CwfC3/QyaR/4Hxf/FUf8LB8Lf8AQyaR/wCB8X/xVfE1FHsV3D2jPtn/AIWD4W/6&#10;GTSP/A+L/wCKo/4WD4W/6GTSP/A+L/4qviaij2K7h7Rn2z/wsHwt/wBDJpH/AIHxf/FUf8LB8Lf9&#10;DJpH/gfF/wDFV8TUUexXcPaM+2f+Fg+Fv+hk0j/wPi/+Ko/4WD4W/wChk0j/AMD4v/iq+JqKPYru&#10;HtGfbP8AwsHwt/0Mmkf+B8X/AMVR/wALB8Lf9DJpH/gfF/8AFV8TUUexXcPaM+2f+Fg+Fv8AoZNI&#10;/wDA+L/4qj/hYPhb/oZNI/8AA+L/AOKr4moo9iu4e0Z9s/8ACwfC3/QyaR/4Hxf/ABVH/CwfC3/Q&#10;yaR/4Hxf/FV8TUUexXcPaM+2f+Fg+Fv+hk0j/wAD4v8A4qj/AIWD4W/6GTSP/A+L/wCKr4moo9iu&#10;4e0Z9s/8LB8Lf9DJpH/gfF/8VR/wsHwt/wBDJpH/AIHxf/FV8TUUexXcPaM+2f8AhYPhb/oZNI/8&#10;D4v/AIqj/hYPhb/oZNI/8D4v/iq+JqKPYruHtGfbP/CwfC3/AEMmkf8AgfF/8VR/wsHwt/0Mmkf+&#10;B8X/AMVXxNRR7Fdw9oz7Z/4WD4W/6GTSP/A+L/4qj/hYPhb/AKGTSP8AwPi/+Kr4moo9iu4e0Z9s&#10;/wDCwfC3/QyaR/4Hxf8AxVH/AAsHwt/0Mmkf+B8X/wAVXxNRR7Fdw9oz7Z/4WD4W/wChk0j/AMD4&#10;v/iqP+Fg+Fv+hk0j/wAD4v8A4qviaij2K7h7Rn2z/wALB8Lf9DJpH/gfF/8AFUf8LB8Lf9DJpH/g&#10;fF/8VXxNRR7Fdw9oz7Z/4WD4W/6GTSP/AAPi/wDiqP8AhYPhb/oZNI/8D4v/AIqviaij2K7h7Rn2&#10;z/wsHwt/0Mmkf+B8X/xVH/CwfC3/AEMmkf8AgfF/8VXxNRR7Fdw9oz7Z/wCFg+Fv+hk0j/wPi/8A&#10;iqP+Fg+Fv+hk0j/wPi/+Kr4moo9iu4e0Z9s/8LB8Lf8AQyaR/wCB8X/xVH/CwfC3/QyaR/4Hxf8A&#10;xVfE1FHsV3D2jPtn/hYPhb/oZNI/8D4v/iqP+Fg+Fv8AoZNI/wDA+L/4qviaij2K7h7Rn2z/AMLB&#10;8Lf9DJpH/gfF/wDFUf8ACwfC3/QyaR/4Hxf/ABVfE1FHsV3D2jPtn/hYPhb/AKGTSP8AwPi/+Ko/&#10;4WD4W/6GTSP/AAPi/wDiq+JqKPYruHtGfbP/AAsHwt/0Mmkf+B8X/wAVR/wsHwt/0Mmkf+B8X/xV&#10;fE1FHsV3D2jPtn/hYPhb/oZNI/8AA+L/AOKo/wCFg+Fv+hk0j/wPi/8Aiq+JqKPYruHtGfbP/Cwf&#10;C3/QyaR/4Hxf/FUf8LB8Lf8AQyaR/wCB8X/xVfE1FHsV3D2jPtn/AIWD4W/6GTSP/A+L/wCKrbt7&#10;iK7t4p4JUmglUPHJGwZXUjIII4II718F19s/D7/kQvDf/YMtv/RS1lOCgXGXMb9FFFYlhRRRQAUU&#10;UUAFFFFABRRRQAUUUUAFFFFABRRRQAUUUUAFFFFABRRRQAUUUUAFFFFABRRRQAUUUUAFFFFABRRR&#10;QAUUUUAFFFFABRRRQAUUUUAFFFFABRRRQAUUUUAFFFFABRRRQAUUUUAFFFFABRRRQAUUUUAFFFFA&#10;BRRRQAUUUUAFFFFABRRRQAUUUUAFFFFABRRRQAUUUUAFFFFABRRRQAUUUUAFFFFABRRRQAUUUUAF&#10;FFFABRRRQAUUUUAFFfn7/wAE+f2wviL8RPFEXhr4v6rHqp8W291qPhDVvskFsJfsk8kN3ZkQxorO&#10;oQSjIJC5yeVA97+G/wAVvFWv/tpfGDwHf6p5/hTQNH0m603T/s8S+RLNHmVvMCh23HszEDtigD6H&#10;or5W1D4ya7Yfsj/GbxnofxLTxrr2gS619h1tNCSxGnywZ2WvkyR7ZfJPHmFSH6816Vpfx60DwH+z&#10;74F8cfEfxFDp7arpOnPLctAzy3d3PAjFYoIULO7MxOyNDxnAAHAB6/RXm/xM/aK+Hfwb0TStU8ae&#10;JYvD0OqgGxtrq3m+2XHAJC2qoZsjI3DZlSQDg1a+Enx48A/HbTb298C+JbbXo7GQRXcKJJDcWzHO&#10;BLDKqyJnBxuUZwcdDQB31FZ/iG6lsdA1O5gbZNDayyI2AcMEJBweOor4S/Z2vf2kvjj+y3o/xYsv&#10;j55Ou3tvfXEehX/hPTTZSNb3M8KxvLHGkihxCMsPu7jwcUAfftFfOfwH/bF8O+Nf2UfDfxi+IOoa&#10;b4Lt7pZLe+aaQrD9pjleJhCDlm3mMsqDc2DjnBNdt8Jv2p/hZ8cNaudH8GeLoNT1i3i899OuLaez&#10;uTF/z0WKeNGdOR8yggZHPNAHq1FeT/FT9qn4V/BTxDa6D4w8XQabrdzF56adBbT3lwsX/PR44I3a&#10;NeD8zgDg88Vs/DX49eAPjDrWv6V4L8S23iK80KKyn1A2aSGKJLuIy25WUqEk3IrH5GbaQQ208UAd&#10;/RXz/eft8/AOw1dtPn+ItojrP9ma7+xXZskkztw10IvJHPGS+K9V8efFXwh8MfBcvi7xR4hsNG8N&#10;xqjf2jPKDG+/7gTGS5bsFBJ7ZoA6uivIfhd+1r8KPjN4mHh3wl4qOoa2YGuUsbnTbuzkkiXG50E8&#10;SbgMjpnrXZ+BPil4Y+Jk/iWHw3qf9pS+HNWm0LVF+zyxfZ72IKZIvnVd+Ny/MuVOeCaAOrorjPDn&#10;xj8G+K5vGMena5C//CH3cljrslxHJbx2MqJvcM8iqpVV5LqSuO9ebaD+3d8CvE/iGw0XTfHkVxeX&#10;90ljaSHTbxLa4mZtiolw0IiYliAMPgk0Ae+UUV5D+0n8Yr/4YeFtO0nwtbx6n8SPFdz/AGR4Y0yT&#10;lXuWGXuJR2ggTMsjdMKBxuFAHr1FfNn7A3xQ8afFT4KarqXj/Xx4k1/T/EeoaU2oi0htQ8cDKq/u&#10;4kVR3PTPPJNcB8MvG/x0/a50LxH8RfAnxF074b+D01G6svC2jvoEF/8A2nFAxTz7uaXLIJHBXEWN&#10;oB64+YA+0qK8Z/ZI+PNz+0T8GLHxLqmnx6R4ktLqfSdb0+EkxwX0D7ZAmSTtIKuASSA+MnGT7NQB&#10;8S/t6f8AJf8A9nH/AHvEf/pHBWDW9+3p/wAl/wD2cf8Ae8R/+kcFYNdlH4TCe4UUUVuZhRRRQAUU&#10;UUAFFFFABRRRQAUUUUAFFFFABRRRQAUUUUAFFFFABRRRQAUUUUAFFFFABRRRQAUUUUAFFFFABRRR&#10;QAUUUUAFFFFABRRRQAUUUUAFFFFABRRRQAUUUUAFFFFABRRRQAUUUUAFFFFABX2z8Pv+RC8N/wDY&#10;Mtv/AEUtfE1fbPw+/wCRC8N/9gy2/wDRS1zVtka09zfori/ixoHjbxL4YjsfAfiyz8Faw1yjS6re&#10;aUNRCQbW3KkLOi7ySmCTgAHjmvLP2IPiF4x+Ifwy8USeOfEJ8U61o3i3VNEXUzZQWhlht5FRD5cK&#10;qo7nueeprlNj6HorH8YW+uXfhfVIPDV5aafr8lu6WN3fwmaCGUj5XdAQWAPOMjPrXyh8aPE3xq/Z&#10;W0nw5431X4q23xK0qfW7LSdR8M3nhy1083C3EmzNnJAfMEi9QrlwQCT0wQD7Horyb9ofRPiTqfht&#10;bv4feP7TwEmn2t1c380uhx6nPc7UVolj8xwkeNsmSVb7w445r/sgePte+KX7M/w98V+J7/8AtPX9&#10;V01bi8u/Jji82TewzsjVVXgDgACgD2Givib9vH9p3x94M8L+MLf4Q6rFo9x4EtrW/wDE2vvaQ3Sx&#10;SXE0cVvp0ayqyGVllMznb8iIgzmSvthTlQfagBaKKKACiiigAooooAKKKKACiiigAooooAKKKKAC&#10;iiigAooooAKKKKACiiigAooooAKKKKACiiigAooooAKKKKACiiigAooooAKKKKACiiigAooooAKK&#10;KKACiiigAooooAKKKKACiiigAooooAKKKKACiiigAooooAKKKKACiiigAooooAKKKKACiiigAooo&#10;oAKKKKACiiigAooooAKKKKACiiigAooooAKKKKACiiigD8zvgH8G9V+KP/BOfwprXhD9x8SPBWva&#10;j4i8M3CDLtcw3szNb+6zIChU8FtmeBXe/sR/GLS/j5+118W/Hekr5UGreFdAeW2Jy1tcLEUmhb3S&#10;RXXPfGe9fY/wt+FPhX4LeDbbwp4M0v8AsbQLaWWaK0+0Sz7XkcyOd8rMxyzE8njPGBWF8Nv2cPhx&#10;8IPGfinxX4P8NR6JrvieQzatcQ3U7pcMXaQkRO5SP5nY4RVHNAHxp8Pv+Ud/7TX/AGGvFf8A6FUX&#10;7KkieF/i14Fl+PqNdeINR0DT0+GOtzN/xIobU2sWbW3QjEN/03M5LPwFIBXf9q6f+z18P9K+Hfib&#10;wLa6B5XhXxLNd3Gq2H2y4P2mS5/158wyb03eiMAO2Ks+LfgX4E8efDG1+Huv+HYNU8IWsEFtb6fN&#10;JJugWFQsRSUMJFdQAA4YN155NAHyB4qi+JM3/BSPxp/wi974Is9dXwpYDw//AMJ1a3U+6xOftH2I&#10;QyJhvO8zf1OPbdXq3ws+B/xS079qd/ih4813wHHdXfhuTRrrTfCFrdWz3yLMjxzyrO772Q4TfnhS&#10;q16z8Q/2bfhv8WPDWj6H4w8MReIrTSECWFxfXM73tuAAMrd7/Pydoyd+WIBJJqP4T/syfDP4Iate&#10;ar4M8LRaVq13B9ln1Ga6nu7l4twbyzLPI77cqpxnGVHpQB3Xiz/kVdZ/68pv/QDX55/sM/s+ePfi&#10;1+xX4Nt0+OHiDwv4J1WPUYJPDmjaTYo8cX2+5SVUvGjMw3kOxJJxvIHAAr9HLu1ivrWa2nXfDMjR&#10;uuSMqRgjI56Gua+Fvwt8MfBbwJpng3wbpn9jeG9N837JZfaJZ/L8yV5X+eVmc5eRzyxxnA4AFAHw&#10;1+0J8K7n4MfGv9lvwP4AXw5pHhbRoNUi0U+No5rjTDqhUNvn8p0LXDbi0ZJH7xjtHavU9c+Bvxx8&#10;c/GX4V+M/HPiH4Y6e3hHVjPFP4csb62vrqCRCk9qHmlcMrpn5eORn1r6W+Ivwy8K/FzwvP4c8ZaD&#10;ZeI9FnYO1pfRB1DDOHU9VYZOGUgjJwa89+Hv7Gvwd+Fviix8R+HfBkcGt2G77He3uoXd89tuBU+V&#10;58rhOCR8uODQB5P+xx9kP7TH7Uh1nZ/wnX/CUx58/wD1/wDZHlf6Ftzz5e304+5ntXM/sp654Y8L&#10;ftP/ALaes+GYY7jQtOuNIu3h08Ah547a9e6VMcZM4mH1rr/2pvg/J46+JMGqt+zZb/FPybNI4PEW&#10;n+MU0O8Byd0E6742eMcYyzjDEbR36H9jL9nfWfhCfHvirxPo+jeGNb8ZXVoV8M6C4ktNJsbSEw2t&#10;vvAAdwrNuYDBJz3NAHix8T/Fv42/smaz8Udd+JvgjwB8PNT0W8uD4YtPCyajFHaAOgt5J5bhMytj&#10;aQq/fOAM8Vs/CD4SXP7Qv7BnwBto/FUXhzxVoFxaa3oN9e263cTXNm06RRSQsw8xPLyMA5G0HoMH&#10;3Cy/YY+BOneIpdatvh1p8V3JM1x5Cz3H2RJTn94lr5nkxsM8MqAqcEEECt/U/wBlX4Vaz8K9C+HF&#10;/wCEILvwboTiTTNOmuZ2a0cbsMkxk80N+8fnfn5qAPNfCfx5+Jfgn9oHwX8Kvi/ofhO/vvFlrez6&#10;J4i8HzTBVa2i8yVbi2nBePcgOGViueBnnbR/Ybu4bTxr+01pU0qRahB8T9SvpLdiA6QTJGYpCP7r&#10;BGwe+DXrXwr/AGWPhZ8Fddn1vwh4Rg0/W5ovIbVLq5nvboRnqiy3Ekjqp7hSAcCqXxH/AGQPg/8A&#10;Frxk3ivxT4KttR8QSRrFPexXVxbG5RQAqzrDIizAAAfvA3AA6ACgD50/Zy0nw18eNJ/bB0eTWkh8&#10;NeJPF17p51e2lUKqPbrF5qMTtYZ5HZuOxrZ8RfEb4wfsU+CPC6ePIfBfxE+F9jc2OgrfaPFLpusR&#10;RkrHFIbZi8MpUKDtjIJx2GWH0Vof7Nvwz8N+HvF2g6b4RsrbQ/FkvnaxpoaRra5OwR4EZYrGoVVA&#10;WMKowMAVyvhL9hz4H+CfEWn65pfgK3Oo6dIJrJr6+ur2K1cHKtFFPK8aEEAgqoIIBGKAPda+KZR8&#10;dvDv7Tnjn4g3nwHuvHyLnRPCl3D4r0yzgsdKVssyRSyFxLOwDuzAMAFXAAxX2tRQB8Gf8EyvEXjD&#10;xB8O/G/h6/8AAs2jeHZ9c1m5/wCElOq28qrevNGrWfkKfMyoZz5v3DswOortP+CZPiCy0D9kK18O&#10;arcQ6bqvgbUtV03XobiQIbKVbuadjJnG0BJByePlPoa+kvhp8KfCvwf0O70fwjpf9kadd30+pTQ/&#10;aJZt9xM26R90jMRkjoDgdgK4P4h/sZ/Bj4q+LLnxL4m8C2l9rV3t+13MFzcWovNv3fPSGREmxgf6&#10;wN0FAHl3/BMy0muvgp4z8U+VJFpvi/x1rGvab5ild1rI0casAexaF6+gfi/8K/8Ahb3hq20f/hL/&#10;ABX4K8i7W7+3+D9T+wXcm1HTynk2tmM79xXHVEOeK63RtGsPDuk2el6VZW+nabZxLBbWdrGI4oY1&#10;GFRFAAVQAAAKuUAfmv8AtHfAz/hTX7QnwIf/AIWD478c/wBonXht8Z61/aAttlpHzD8i7N2/5uud&#10;q+ldhW9+3p/yX/8AZx/3vEf/AKRwVg12UfhMJ7hRRRW5mFFFFABRRRQAUUUUAFFFFABRRRQAUUUU&#10;AFFFFABRRRQAUUUUAFFFFABRRRQAUUUUAFFFFABRRRQAUUUUAFFFFABRRRQAUUUUAFFFFABRRRQA&#10;UUUUAFFFFABRRRQAUUUUAFFFFABRRRQAUUUUAFfbPw+/5ELw3/2DLb/0UtfE1fbPw+/5ELw3/wBg&#10;y2/9FLXNW2RrT3KXxN+KvhP4N+FpPEnjTW4PD+hpKkDXtyGKB3OFX5QTz9K+Rf8AgnZ+0P8ADnVY&#10;PF3gu08VWc/ijW/G+u6rp2mqsnmXNq8hlWVTtxgxozckHAr7morlNjyHRv2ofB2q+DPid4rmi1PS&#10;9C+HurX+j6td3lupE0toFMr24jdzImWAGdrE5BUV8j/Df9qH4S/HT4laZ8VPi58RdC0iLSZ2bwZ4&#10;AkuC66UScC+vCoKyXjDG1QSsQIxluR97eBvAWg/DbQBovhzT103TftE92YhI8jPNNK0srs7lmZmd&#10;2JJJ646ACugoA8m/aQ+N3gb4M+AL3/hNPEdr4f8A7YtLq1sPtKuftEoiOVXap5+YdfWvFf8Agnj8&#10;avCXjX9mPwj4C8L+KLK48eaJ4eLXWnlHLWbb2VWfK4IDOmQCetfYdFAH5hftN/Bv44fBb9h34g6L&#10;r2s/DzVvDM00eoa3f2djf/2zqV1Nfws1w8zzeWZGkKZJTGxdqgYGP0W+G8fjGLwhZr48n0O58Tgv&#10;9ok8OQzQ2RXedmxZndwdm3OWPOccV09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v7en/Jf/2cf97xH/6RwVg12/7Y3ha78aftP/s0aRZSQxXM&#10;58SlXuGIQbbGFjkgE9Ae1dN/wzH4p/5/9I/7/S//ABuuqlJKOrMppt6HkVFeu/8ADMfin/n/ANI/&#10;7/S//G6P+GY/FP8Az/6R/wB/pf8A43WvPHuZ8rPIqK9d/wCGY/FP/P8A6R/3+l/+N0f8Mx+Kf+f/&#10;AEj/AL/S/wDxujnj3DlZ5FRXrv8AwzH4p/5/9I/7/S//ABuj/hmPxT/z/wCkf9/pf/jdHPHuHKzy&#10;KivXf+GY/FP/AD/6R/3+l/8AjdH/AAzH4p/5/wDSP+/0v/xujnj3DlZ5FRXrv/DMfin/AJ/9I/7/&#10;AEv/AMbo/wCGY/FP/P8A6R/3+l/+N0c8e4crPIqK9d/4Zj8U/wDP/pH/AH+l/wDjdH/DMfin/n/0&#10;j/v9L/8AG6OePcOVnkVFeu/8Mx+Kf+f/AEj/AL/S/wDxuj/hmPxT/wA/+kf9/pf/AI3Rzx7hys8i&#10;or13/hmPxT/z/wCkf9/pf/jdH/DMfin/AJ/9I/7/AEv/AMbo549w5WeRUV67/wAMx+Kf+f8A0j/v&#10;9L/8bo/4Zj8U/wDP/pH/AH+l/wDjdHPHuHKzyKivXf8AhmPxT/z/AOkf9/pf/jdH/DMfin/n/wBI&#10;/wC/0v8A8bo549w5WeRUV67/AMMx+Kf+f/SP+/0v/wAbo/4Zj8U/8/8ApH/f6X/43Rzx7hys8ior&#10;13/hmPxT/wA/+kf9/pf/AI3R/wAMx+Kf+f8A0j/v9L/8bo549w5WeRUV67/wzH4p/wCf/SP+/wBL&#10;/wDG6P8AhmPxT/z/AOkf9/pf/jdHPHuHKzyKivXf+GY/FP8Az/6R/wB/pf8A43R/wzH4p/5/9I/7&#10;/S//ABujnj3DlZ5FRXrv/DMfin/n/wBI/wC/0v8A8bo/4Zj8U/8AP/pH/f6X/wCN0c8e4crPIqK9&#10;d/4Zj8U/8/8ApH/f6X/43R/wzH4p/wCf/SP+/wBL/wDG6OePcOVnkVFeu/8ADMfin/n/ANI/7/S/&#10;/G6P+GY/FP8Az/6R/wB/pf8A43Rzx7hys8ior13/AIZj8U/8/wDpH/f6X/43R/wzH4p/5/8ASP8A&#10;v9L/APG6OePcOVnkVFeu/wDDMfin/n/0j/v9L/8AG6P+GY/FP/P/AKR/3+l/+N0c8e4crPIqK9d/&#10;4Zj8U/8AP/pH/f6X/wCN0f8ADMfin/n/ANI/7/S//G6OePcOVnkVFeu/8Mx+Kf8An/0j/v8AS/8A&#10;xuj/AIZj8U/8/wDpH/f6X/43Rzx7hys8ior13/hmPxT/AM/+kf8Af6X/AON0f8Mx+Kf+f/SP+/0v&#10;/wAbo549w5WeRUV67/wzH4p/5/8ASP8Av9L/APG6P+GY/FP/AD/6R/3+l/8AjdHPHuHKzyKivXf+&#10;GY/FP/P/AKR/3+l/+N0f8Mx+Kf8An/0j/v8AS/8Axujnj3DlZ5FRXrv/AAzH4p/5/wDSP+/0v/xu&#10;j/hmPxT/AM/+kf8Af6X/AON0c8e4crPIqK9d/wCGY/FP/P8A6R/3+l/+N0f8Mx+Kf+f/AEj/AL/S&#10;/wDxujnj3DlZ5FRXrv8AwzH4p/5/9I/7/S//ABuj/hmPxT/z/wCkf9/pf/jdHPHuHKzyKivXf+GY&#10;/FP/AD/6R/3+l/8AjdH/AAzH4p/5/wDSP+/0v/xujnj3DlZ5FX2z8Pv+RC8N/wDYMtv/AEUteB/8&#10;Mx+Kf+f/AEj/AL/S/wDxuvofwvpkuieGdI06dkee0s4beRoySpZECkjIBxkelYVZKSVjSCa3NSii&#10;iuc1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z/wAnp/stf9zT/wCm6Ovpivj79sbxTd+C/wBp/wDZo1eyjhluYD4lCpcK&#10;Sh3WMKnIBB6E966b/hpzxT/z4aR/35l/+OVpGDkrolyS3PpuivmT/hpzxT/z4aR/35l/+OUf8NOe&#10;Kf8Anw0j/vzL/wDHKr2Uhc6PpuivmT/hpzxT/wA+Gkf9+Zf/AI5R/wANOeKf+fDSP+/Mv/xyj2Ug&#10;50fTdFfMn/DTnin/AJ8NI/78y/8Axyj/AIac8U/8+Gkf9+Zf/jlHspBzo+m6K+ZP+GnPFP8Az4aR&#10;/wB+Zf8A45R/w054p/58NI/78y//AByj2Ug50fTdFfMn/DTnin/nw0j/AL8y/wDxyj/hpzxT/wA+&#10;Gkf9+Zf/AI5R7KQc6PpuivmT/hpzxT/z4aR/35l/+OUf8NOeKf8Anw0j/vzL/wDHKPZSDnR9N0V8&#10;yf8ADTnin/nw0j/vzL/8co/4ac8U/wDPhpH/AH5l/wDjlHspBzo+m6K+ZP8AhpzxT/z4aR/35l/+&#10;OUf8NOeKf+fDSP8AvzL/APHKPZSDnR9N0V8yf8NOeKf+fDSP+/Mv/wAco/4ac8U/8+Gkf9+Zf/jl&#10;HspBzo+m6K+ZP+GnPFP/AD4aR/35l/8AjlH/AA054p/58NI/78y//HKPZSDnR9N0V8yf8NOeKf8A&#10;nw0j/vzL/wDHKP8AhpzxT/z4aR/35l/+OUeykHOj6bor5k/4ac8U/wDPhpH/AH5l/wDjlH/DTnin&#10;/nw0j/vzL/8AHKPZSDnR9N0V8yf8NOeKf+fDSP8AvzL/APHKP+GnPFP/AD4aR/35l/8AjlHspBzo&#10;+m6K+ZP+GnPFP/PhpH/fmX/45R/w054p/wCfDSP+/Mv/AMco9lIOdH03RXzJ/wANOeKf+fDSP+/M&#10;v/xyj/hpzxT/AM+Gkf8AfmX/AOOUeykHOj6bor5k/wCGnPFP/PhpH/fmX/45R/w054p/58NI/wC/&#10;Mv8A8co9lIOdH03RXzJ/w054p/58NI/78y//AByj/hpzxT/z4aR/35l/+OUeykHOj6bor5k/4ac8&#10;U/8APhpH/fmX/wCOUf8ADTnin/nw0j/vzL/8co9lIOdH03RXzJ/w054p/wCfDSP+/Mv/AMco/wCG&#10;nPFP/PhpH/fmX/45R7KQc6PpuivmT/hpzxT/AM+Gkf8AfmX/AOOUf8NOeKf+fDSP+/Mv/wAco9lI&#10;OdH03RXzJ/w054p/58NI/wC/Mv8A8co/4ac8U/8APhpH/fmX/wCOUeykHOj6bor5k/4ac8U/8+Gk&#10;f9+Zf/jlafhf9ojxHrfibSNOnstLSC7vIbeRo4pAwV3CkjMhGcH0o9lIOdH0RRRRWJY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ea+Av2j/hz8TviJ4p&#10;8CeGvEseo+LfDEkkWraYbWeF7cpJ5T4aRFWQK/ykxlgMrzyMgHpVFclefFbwrYfE+w+Hk+qeX4xv&#10;9OfVrbTfs8p32qPsaTzAvljDDG0sG9qZ4d+LnhPxXrXjDSNK1b7VqHhCZbfW4fs0yfZJGj8xRlkA&#10;fKc5QsO3WgDsKK5n4b/Ejw78XfBGleL/AAlqP9reHdURpLS88iSHzVV2QnZIquPmVhyB0rpqACii&#10;igAorzH4YftK/Db4y+L/ABP4W8H+Jk1fX/DMrQ6rYm0uIGt2EjRtgyxqJAHRgShYDjnkZPjD+0r8&#10;NvgHqPh2w8d+Jk0K98QSvDpsH2S4uGnZSitxDG+0ZkQZbA568HAB6dRRRQAUVk6P4s0PxFf6pY6V&#10;rOn6ne6VMLbULazuklks5SMiOZVJMbY52tg4rWoAKKKKACiiigAoorxz4oftf/B/4NeJm8O+LfGt&#10;tp+uRxiaawt7W4vJbdCAQ0wgjfygQQcvt4IPQ0Aex0Vj+EfF+iePfDdh4g8Oara63ol/H5trf2Uo&#10;kilXOMhh6EEEdQQQeRWxQB8S/t6f8l//AGcf97xH/wCkcFYNb37en/Jf/wBnH/e8R/8ApHBWDXZR&#10;+EwnuFFFFbmYUUUUAFFFFABRRRQAUUUUAFFFFABRRRQAUUUUAFFFFABRRRQAUUUUAFFFFABRRRQA&#10;UUUUAFFFFABRRRQAUUUUAFFFFABRRRQAUUUUAFFFFABW/wDD7/kffDf/AGE7b/0atYFb/wAPv+R9&#10;8N/9hO2/9GrSew1ufbNFFeXfGb9ojw18E73QdKv7LWPEXifX3kTSvDfhuy+2aheCMZkdU3KqogIJ&#10;Z2UD14OPNOo9RorzH4PftBeHvjLe65pVpYaz4a8TaG0Y1Pw54ksvsl/arICY5CgZlZHAOHRmHHXp&#10;WN8X/wBrHwV8GPiX4I8CavDqupeIPFd/bWEEelQJLHYm4mEMEl0zSL5aO+/GNzERSEKdtAHs9Fee&#10;/Gb45eGvgZomn32vC/vrzVLxNP0vRtHtTdX+o3LciKCIY3HAJJJCjuRkZyfhH+0h4d+LXibV/Cw0&#10;jX/B/jDSoEvLnw54psRaXv2ZztW4QK7pJGW+XcjnBwDjIyAes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5R6R4a1XwH44+Nv7QfhO1kudf8Ah58WdX/tiyg+9qWhS+WL&#10;uE9iYwTKpPC4duoFfq5Xzl+yx8HPEXgTWPj2PGGiR22neLfHepatp8cs0M6XlhMqhXZUZtoYAgo4&#10;DeooA4SXxPpnjb/gor8LPEGi3aX+kap8MLm9tLmP7ssUlyWRh9QRXX/CL4l+I/GnxI/ab0LWL9Lv&#10;S/DWow2mlQLbRRG3ieyLspZEDSZbnLliOxxXjn7N/wCyV8Tfgn+2Stzc2P274P8Ah7SdR03wzrD3&#10;sLSRW1zMLhLVo/M80mN5JV3FMcZzgivbPg18I/FnhT4n/tI6vquk/ZdP8X6nBcaJN9phf7XGtmY2&#10;OFclMPxhwp79KAPnH9jz49+JPEH7MPw4+EXwYt4NR8fw6fK+t+Ib2PfpvhaCS6nKyTdpbhl5jgHX&#10;q3ygg+vftBftA+IfhF4n+HfwctvidoegeJtX0+XUta+JHjaO0gjtbZGKhorceVA00kgZVToAnO4k&#10;sOJ+EP7GHjz4YfAf4eeK/CEVv4H+Pnhuwmt9R0+aeOWx1+3+0SOLK9MTFGyhXZKGyhwCRgFO4+Lv&#10;wZ8c/EnxN8PPjZYfDjSJvG2k6ZNpOu/DrxZd200V3bOxfbDdJ5sSyJIWZHPBV/mCkFSAY/ww/aa1&#10;Xwl+0F4M+H+pfGzwl8ePD3jNLqGDVNFWyhv9HvIY/MVZo7RyjQygFVJUNu74B3fa1fNvwlsPFmo+&#10;PtJm1H9mjwx8MdLt/MkuNak1TT7m8jby2CC3jtYjyX2gszrhS3BPFfSVAH5VfAT/AItD8QLj41Q/&#10;udOX4u6/4K8TyDgf2fevAbeVz2SG6Csf+ulH7Xv/ABebXviF8VZP32i+GvFui+APDrn7p8m6EuoS&#10;r2O6dlQOOqoRmvqD4Efsr3uofBD41/Dz4n6PLpum+MvGusalCtvdQyStZzNC0FwjIXVHDR7lDjIK&#10;DK9jW+P/AOyVeaV+yh4Y+Ffwr0y61v8AsjxDY35F9eQLcTIt001xPLK5jVny7McYJ6AdqANL9qz9&#10;pnUPBHxY8I/Cfw/408M/DTUNZ0+XWdU8ZeK3h8jTrNXMcawRyukcs8kiuAGOAEJweq8z8J/2mdV8&#10;NftD+EPhzqXxo8J/HfQfGVvdi01jQ1sob7Sbu3j83y7iO0cxmKRAwViA24Hspz2X7S/7PniDXPjD&#10;4V+MHg7w1oHjrV9J0yXQtU8JeI2SOLUbFpDKhgldWSKZJGYgsMEMeRjDaPwhsPFeoePdMn1H9mzw&#10;x8L9Lt1kkm1l9U0+6vVby2CrAlrGcZYgFmdflJ4zQB4F+yx8Kfijf/Gv49R2Pxw1HS5tN8Wwx6pO&#10;nhvTpTrD+Qp8xw0ZEJ2/LiPA79a9evfiN8VP2hPjv498E/DjxbZ/DXwf4CkgsdR186TFqV9qN/Im&#10;9ooo5v3cccY4LEE56ZDfLB4Y8L/Fj4B/H34q6lofwz/4WF4S8daxbatDqdjr1pZS2BEKxypLDOyl&#10;sHJBQnIHqcCa9+HXxU/Z6+PHj3xr8OPCNp8S/B/j2SC+1HQP7Wi02+06/jTY0sTzfu5I5ByQSDnp&#10;gL8wBvfFP4oeN/2R/wBmfxf4r8Z+I7X4n+JLK5SLRrhdLXTfPM5iihjmiiYqSsjSMzJt3IAAAa8+&#10;+J+pftJ/s6/Ct/ixrfxI0nx0NIWK81/wOfD9vaWq27MomS1uoz5u6MMcM5IYKTj+E+g/FT4X+Nv2&#10;uP2Z/F/hTxn4ctfhh4kvblJdGgTVF1LyDAYpYJJpYlCgtIsisqbtqEEEmvPvifpv7Sf7RXwrf4T6&#10;38NtJ8CjV1istf8AHB8QW93atbqymZ7W1jHm7pApwrgBQxGf4gAbf7RHx0+Io+Ln7Nui/CfVrO0s&#10;PiLb6vNcRarZpNC8S2dvLDO/HmZhWWSUJG6byoVjg8S2fjT4tfAj9pT4b+C/HHj63+JnhP4hJf28&#10;FzJokGm3Ol3dtCJhjyOHjcHb82SPXj5ug+IHwO1wftG/sv6v4b0prjwZ4AtNdstSvGuYlNpHNpsV&#10;vagozB5CzJt+RWxjJwOa0vj38LfE/jX9oX9nzxNo2mfbNE8K6nqdxrF19oij+yxzWgjjO1mDPluM&#10;IGI74FAH0BXwL+yh8WPAv7P3xA/aD0D4t69pvg/x7eeNL3V3vPEEq251PTJAptWhd8eYgxKQi5IE&#10;nA5wPvqvnb4r+JPihN4wvLKw/Z00fx7Z2kg/sbxFe+IrGKNQVB3yRTIZYtrZyEDZ2ggjPAB5H/wT&#10;F8bQeIr/AOPmmaNaz6f4Pt/Gcup6FZTwtD9ntbve6KsZAMalI42CdBv96+rPi/8AFT/hUPhq21j/&#10;AIRDxX418+7W0+weD9M+33ce5HfzXj3LiMbNpbPV0GOa5D9lz4Gal8GPCuv3fifULbV/Hfi7WJ/E&#10;HiG9slZbb7TKRiGANz5UagKueTycDOB7RQB+a/7R3xz/AOFy/tCfAhP+FfeO/A39nHXju8Z6L/Z4&#10;ud9pHxD87b9uz5umNy+tdhW9+3p/yX/9nH/e8R/+kcFYNdlH4TCe4UUUVuZhRRRQAUUUUAFFFFAB&#10;RRRQAUUUUAFFFFABRRRQAUUUUAFFFFABRRRQAUUUUAFFFFABRRRQAUUUUAFFFFABRRRQAUUUUAFF&#10;FFABRRRQAUUUUAFb/wAPv+R98N/9hO2/9GrWBW/8Pv8AkffDf/YTtv8A0atJ7DW59s181fHr4Z+P&#10;tJ/aC8D/ABn8AaBa+NrjSNJutA1PwzPfx2M8tvK4kWa3ll/dh1bO4MRkYAPJI+la4D4r/CRvilHp&#10;nk+NvF3gm4sGkK3HhTUltWmDhcrKrxyJIBtGMrkZOOprzTqPi8/Fbxx4Q/bc8b/Ebxd4O/sk6R8J&#10;5LiXwrpN6t/cpEl8pt455Yx5f2iSTzCAu4LGRyea8r8cfG/4dr4W+Fuuan4jvtY+JOqfFTQfFnjC&#10;9PhzU4UhihMg+zQGW3XfFbRssccaFmbDMFJY1+jvwe+A3hr4Kx6xPpMupavrutzLPq3iHXrxrzUd&#10;QdBtTzZTj5UXhUUKqjOAMnNn4tfBrRfjLH4QTWrq/tR4Y8SWPiiz+wSInmXVqWMaSb0bMZ3HcF2s&#10;eMMKAPn34j+JtO8aftp/ss69BM9x4c1LRdfu9HluIJIN872kbZMciqyP5RHDAMPQGtX4k4/4eMfB&#10;v+z8fbP+EQ1n+1Nn3vsm5fJ3/wCz52cZ717R8Z/gb4a+OeiadY68b+xvNLvE1DS9Z0e6Nrf6dcrw&#10;JYJRnacEgggqe4OBjJ+Ef7N3h74SeJtY8UjV9f8AGHjDVYEs7nxH4qvhd3v2ZDuW3QqiJHGG+bai&#10;DJwTnAwAes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v7en/Jf/wBnH/e8R/8ApHBWDW9+&#10;3p/yX/8AZx/3vEf/AKRwVg12UfhMJ7hRRRW5mFFFFABRRRQAUUUUAFFFFABRRRQAUUUUAFFFFABR&#10;RRQAUUUUAFFFFABRRRQAUUUUAFFFFABRRRQAUUUUAFFFFABRRRQAUUUUAFFFFABRRRQAVv8Aw+/5&#10;H3w3/wBhO2/9GrWBW/8AD7/kffDf/YTtv/Rq0nsNbn2zRRRXmnU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L/7RGnWmq/tkfsu2t7aw3ls//CU7obiMOjY06MjIPB5ANfQP/Cvv&#10;C3/Qt6R/4ARf/E186/tMa/YeGP2vv2YNS1Of7NZQnxQHl2M+M6fEo4UE9SO1e1/8L38Df9Bz/wAl&#10;J/8A4iqSk9hO3U3/APhX3hb/AKFvSP8AwAi/+Jo/4V94W/6FvSP/AAAi/wDiawP+F7+Bv+g5/wCS&#10;k/8A8RR/wvfwN/0HP/JSf/4iqtPzFeJv/wDCvvC3/Qt6R/4ARf8AxNH/AAr7wt/0Lekf+AEX/wAT&#10;WB/wvfwN/wBBz/yUn/8AiKP+F7+Bv+g5/wCSk/8A8RRafmF4m/8A8K+8Lf8AQt6R/wCAEX/xNH/C&#10;vvC3/Qt6R/4ARf8AxNYH/C9/A3/Qc/8AJSf/AOIo/wCF7+Bv+g5/5KT/APxFFp+YXib/APwr7wt/&#10;0Lekf+AEX/xNH/CvvC3/AELekf8AgBF/8TWB/wAL38Df9Bz/AMlJ/wD4ij/he/gb/oOf+Sk//wAR&#10;RafmF4m//wAK+8Lf9C3pH/gBF/8AE0f8K+8Lf9C3pH/gBF/8TWB/wvfwN/0HP/JSf/4ij/he/gb/&#10;AKDn/kpP/wDEUWn5heJv/wDCvvC3/Qt6R/4ARf8AxNH/AAr7wt/0Lekf+AEX/wATWB/wvfwN/wBB&#10;z/yUn/8AiKP+F7+Bv+g5/wCSk/8A8RRafmF4m/8A8K+8Lf8AQt6R/wCAEX/xNH/CvvC3/Qt6R/4A&#10;Rf8AxNYH/C9/A3/Qc/8AJSf/AOIo/wCF7+Bv+g5/5KT/APxFFp+YXib/APwr7wt/0Lekf+AEX/xN&#10;H/CvvC3/AELekf8AgBF/8TWB/wAL38Df9Bz/AMlJ/wD4ij/he/gb/oOf+Sk//wARRafmF4m//wAK&#10;+8Lf9C3pH/gBF/8AE0f8K+8Lf9C3pH/gBF/8TWB/wvfwN/0HP/JSf/4ij/he/gb/AKDn/kpP/wDE&#10;UWn5heJv/wDCvvC3/Qt6R/4ARf8AxNH/AAr7wt/0Lekf+AEX/wATWB/wvfwN/wBBz/yUn/8AiKP+&#10;F7+Bv+g5/wCSk/8A8RRafmF4m/8A8K+8Lf8AQt6R/wCAEX/xNH/CvvC3/Qt6R/4ARf8AxNYH/C9/&#10;A3/Qc/8AJSf/AOIo/wCF7+Bv+g5/5KT/APxFFp+YXib/APwr7wt/0Lekf+AEX/xNH/CvvC3/AELe&#10;kf8AgBF/8TWB/wAL38Df9Bz/AMlJ/wD4ij/he/gb/oOf+Sk//wARRafmF4m//wAK+8Lf9C3pH/gB&#10;F/8AE0f8K+8Lf9C3pH/gBF/8TWB/wvfwN/0HP/JSf/4ij/he/gb/AKDn/kpP/wDEUWn5heJv/wDC&#10;vvC3/Qt6R/4ARf8AxNH/AAr7wt/0Lekf+AEX/wATWB/wvfwN/wBBz/yUn/8AiKP+F7+Bv+g5/wCS&#10;k/8A8RRafmF4m/8A8K+8Lf8AQt6R/wCAEX/xNH/CvvC3/Qt6R/4ARf8AxNYH/C9/A3/Qc/8AJSf/&#10;AOIo/wCF7+Bv+g5/5KT/APxFFp+YXib/APwr7wt/0Lekf+AEX/xNH/CvvC3/AELekf8AgBF/8TWB&#10;/wAL38Df9Bz/AMlJ/wD4ij/he/gb/oOf+Sk//wARRafmF4m//wAK+8Lf9C3pH/gBF/8AE0f8K+8L&#10;f9C3pH/gBF/8TWB/wvfwN/0HP/JSf/4ij/he/gb/AKDn/kpP/wDEUWn5heJv/wDCvvC3/Qt6R/4A&#10;Rf8AxNH/AAr7wt/0Lekf+AEX/wATWB/wvfwN/wBBz/yUn/8AiK67QdesfE2lQalps/2myn3eXLsZ&#10;N21ip4YA9QR0pPmW4aMof8K+8Lf9C3pH/gBF/wDE0f8ACvvC3/Qt6R/4ARf/ABNb9FTdjsjA/wCF&#10;feFv+hb0j/wAi/8AiaP+FfeFv+hb0j/wAi/+JrfoouwsjA/4V94W/wChb0j/AMAIv/iaP+FfeFv+&#10;hb0j/wAAIv8A4mt+ii7CyMD/AIV94W/6FvSP/ACL/wCJqS38D+HLS4ing8P6XDPEweOSOyjVkYHI&#10;IIXIIPetuii7CyCiiik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Jf29P8A&#10;kv8A+zj/AL3iP/0jgrBre/b0/wCS/wD7OP8AveI//SOCsGuyj8JhPcKKKK3MwooooAKKKKACiiig&#10;AooooAKKKKACiiigAooooAKKKKACiiigAooooAKKKKACiiigAooooAKKKKACiiigAooooAK+uvgR&#10;/wAkp0P/ALb/APo+SvkWvrr4Ef8AJKdD/wC2/wD6PkrCt8JpDc76iiiuM3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Nb4ufHD4jfCT9uz4keMofE&#10;es6j8LfBUmgweIPC5u5pbSCwv7RUku4rfdsDRShH+VQSXOTgtn6F/aS8earZftCfsuwaB4hvbbQt&#10;f1m/+1w6deultqMP2VHj8xUbbKnO4bsjnIrnPhp4Z0zxn+3N+1foGs2kd/pGqaH4fs7u1lHyyxSW&#10;LK6n6gmvm/w3q+ueA/2pvgF8BfFMlxd6n8OPFN+mkanMp/0/RLi0DWT56bkCtGQOBtVeSpoA+6fD&#10;3ivSLn9sDxb4ei1zxbNrdt4WtLubR7m4Q6DDE0xCywR7twuCeGYqBt715r+yr8cIPDHwc+L3i/4k&#10;+MLgaRonj/XLYahrV5JObe3jkQRQR7iWwM7UiTucKMmrvgz/AJSU/EX/ALJ/p3/pU1fIvwu8D+IN&#10;A1zxF8Zb3RpviZ8OfCXxH8Q/2l4KVS0mmSech/te2iBC3EkanBSQEqFyuPvIAfoBc/tUeFdB+DNt&#10;8S/Fel694K0a9mWDT9P1yzQalfu/+pWG2ieRi0nJVGw2ASyqOayfBX7Y3hnxN430bwpr3hHxv8N9&#10;V1wsmjnxrov2GHUpFGTFFIruvmY52PtJ4GMkA+D/ALbvim2+Imnfs9fFnwj42Ol/Duw16Sa78X6f&#10;ZR6hHpbTxqlvdSQSqygRuro29cxs+CA2BU3iXwNp/wAT9V8BQeLP2xtL8YQW3iPT9U0bS7fT9Fjl&#10;ur6OUCARNbYkJJYr8uR8xz0oA+7a+EvA/gfV/j9+19+0jo2t/E74jaHo/hW70ZdLsPDfiq6sLeAX&#10;FrK0o8tW2gZiU8AclvWvu2vzf8K/C/4LfEj9tr9qH/hb9p4fuvsV7on9l/27fi1277STzvLzIm77&#10;kWeuML0zQB7H+yV4y8T6X+0Z8YvhTJ421P4leCfC8Njc6fruszrdXlnPMmZLSW5UDzSDu+9yPLI4&#10;Oa3f2O/H+rajpX7RGo+JNY1TWrfQfin4itbUXU0t29rZQLAyW8CkkhFBbbGnAycDmvMv2TNR0DwZ&#10;+2T49+HPwb1FdV+CsHh6LVLuCzuze2Gl6w0yr5cE5ZvvoWJQMRuDdNhAT4HeO9a+GHwK/bJ8WeHb&#10;FdR1zRvid4svbS3dC6mREgIZlHLKv3iO4UigD1q9/bs8M+H/ACL3xR8O/iZ4N8LyypE3inX/AAy1&#10;vp0G9gqNKwcyRqSQNzxgcivTPiz8ZpvhbHo0ln8P/GXxAj1IStv8HWMF2LYJswZTJNHjfv8AlxnO&#10;xumBn8+PjnrOh63+x7qXivW/2oPFHjrxbr+hiQeFdH1KwS0uLiSMNJE1jHAZEii+cyZZdqxnJU8V&#10;9L+Nf2oY/gP+zJ8IrDTfsup/EjxboGn2egWF/OsMHm/ZYvMurmRiAkEW4MxJGeAMcsoB2vwu/bM0&#10;T4nfGU/DBvAHjvwn4oTTm1SaPxFp9tDHBACAGkMVzIybiQFyvOR6io/EX7bXhOw8R65pPhrwf47+&#10;I8ehTtaatqfg3Qje2VlOv34mlZ0DuvdY95FR/su+A/Bnw68ParZ6f8QNG8b/ABT8Sl9Q8Q+IodQh&#10;nur+62nlVViVgizhEAAVewJNfJ37HNt4j8K/Ck+Cb39p2P4QeJvDl/e22reDtU0TSPOtZjcSOZRL&#10;dJ5k6SKyuJMsPmwDgCgD7W8SftZ+ANB/Zyu/jbZ3F54h8FW8Ucrf2VCpuiWnSAp5crIFdZHwysQR&#10;tPtm18L/ANpLSfi94mWw8PeEvGJ0Ga2e5tfF15pH2fR7tVKjEMzOHfduyrbNrBSQxGM/H3xm+H/h&#10;74f/APBNf45p4b+I0HxQtdX18atc65aRwJALqW+svOjjEBMe0OpbCYUFyABiv0L8NWNvpfhzSrO1&#10;iWC1t7SKGKJBhURUAVQOwAAFAHlX7Zmvan4X/ZX+KGraNqN3pGq2ehzzW19YTtBPA4HDI6kMpHqD&#10;mvJ/+CevxN8Rz+CvEPgP4geIL3XPEnhxLPWoNX1i6aae60rULdbqB3lkJZ/LZpY2JOF2qOMAV6V+&#10;3T/yZ98W/wDsX7j+VfOnxV+AfxO8YfDL4ReKvg9BAda1z4eQeCfErzXMcPl6ZcW8LpcDey5aJvN+&#10;7l/nGBwaAOf/AGbvjB4++Jv7cul+J7/xVrh8B+NtP1nUdC8NSX0wsY7C2lFrbS/Zi2xXfyXkJ28l&#10;s98n6x+C/i3RtZ+OHxx02y13xbqF/pGoael/Za9cI+mWDPallXTlDEojL8z7guW55rx1/Bum/Dr9&#10;vv4H+FtHi8nStF+G95p9qncRxPsXPqcDJPc5qD4caJqXib4s/tx6PozFNY1BbK0smDbSJ5NJlWM5&#10;7fMRzQB6LY/t6+AdWu7+603w/wCNNT8E2Fy1rdePrPQmk0GIo22RzOG3mND96QRlQOScc03/AIJw&#10;+LNc8c/sY/DzW/Ems6h4g1q6/tH7RqOqXT3NxNt1G5Rd8jks2FVVGTwFA6CvPP2VP2hvhV4T/Yh0&#10;HSNb1nS9O1Dw/pM2kax4UupUTUGvFLpLb/ZSfMeSZydqhSWMmOua67/glx/yYn8Mv+4n/wCnS7oA&#10;7L9rr/hNP7C+Gn/CE/299o/4T7Rf7U/sDzt/9nea32jz/K58jbjfu+TGN1dH8WP2fbX4ta9a6pP4&#10;78f+Fmt7YWwtfCfia40y2kAZm3vHGcM/zY3HnCqO1eq15x+0Z8XbX4D/AAP8ZeO7ooTo2nyS28cn&#10;3ZblsJBGf96VkX8aAPmT9kzw/rN/+178WG0v4heO/Enw48DQx+H4rfxL4kudRiu9WfDXD7Xbb+52&#10;smMcFlPevXfiZ+zToTz+JvGmr/Fr4q6Bp6LPql3DpnjS7trO0iUGR/LiU4RFUHCjgAVY/Ya+EN18&#10;G/2bvDNjq4dvE+tB/EGuTTf62S9uiJH3/wC0qlIz/wBc647/AIKH+JtR1L4beGvhD4dnMPif4p61&#10;DoETJ96GyDK95MR3VU2q3+zIaAI/+CbFn4r1L4EXfjTxX4j8S67/AMJXqtxfaRb+JdWmv5rLTVYx&#10;28YaVjgttdyRjcGQ4r6yrK8J+GNO8E+FtH8PaRALXStJs4bG0hH8EUSBEX8FUVzfxf8Agj4K+PXh&#10;q28P+O9F/t3SLa7W/it/tU9vtnVHRX3QujH5ZHGCcc9OBQB8vft6f8l//Zx/3vEf/pHBWDXH/tHf&#10;s0/Df9nz9oT4ESeAPDn9gPqx15b0/brm580R2kez/XSPtx5j/dxnPOcCuwrso/CYT3CiiitzMKKK&#10;KACiiigAooooAKKKKACiiigAooooAKKKKACiiigAooooAKKKKACiiigAooooAKKKKACiiigAoooo&#10;AKKKKACvrr4Ef8kp0P8A7b/+j5K+Ra+uvgR/ySnQ/wDtv/6PkrCt8JpDc7i9s4dQs57W5jWa3nja&#10;KSNujKwwQfqDX5+ftqfsnfBzwv4N8LeCfAnw40PS/iB4/wBdttD0q8giYyWUW4SXV1gt92OJSCe3&#10;mA9q/Qmvnuy+FXijxj+2hf8AxD8T6X9j8I+ENBTSfCJe4ik+1XNz817dhEYtGVUCD5wu4YIB61xm&#10;54p+1F4qsvDnxc+En7PVno/iPVvBcPhw3h8K+FpjDda55X+j2lnJMHj8u3RYZZZCXVSIxnoAfRf2&#10;Sb34ZeG/iJ4s8F6F8MdT+DnxBgsYb3UPDmo3Pmx3VnvKpcwNHNJDIodtrOuDk4Occbvx/wDhL4vg&#10;+NvgL40/D7RbTxTr3h2zutG1Lw7dXi2b39jNypgncbEljcs2HwGDEZHep8Jvhv8AEHxv+01qHxq+&#10;IHhu38BxWnhoeF9G8NpqMV/dNG1x58txcSxZjBz8qorNwTnBGWAPNP2q/wBmX4K/BT4E+I/FMVpq&#10;lj8QBC0Xh/xDHrF5Nrd1rDg/ZVjkMhd2aXblFGNoY4AGR9bfCMeJB8KfBo8ZEHxd/Y1n/bBGP+Pz&#10;yU8/px9/d049K+PPC1l8dtX+Md18TfiX+z9q3ibWrGR4fC2kWvijR10/w/bHGXjVrnMly/8AHMQD&#10;wAoUAAfbnhfUtQ1nw5pt9qujy+H9SuIEkuNLnnjne1kIy0bSRkoxB4ypIPY0Aal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ZFj4Q0LS/EOp6/ZaLp1pruqLEl/qkF&#10;pGl1drGu2MSygbpAg4UMTgcDFVNU+HHhLXPFeneKNS8L6LqHibTU8uy1q60+GW8tVyx2xTMpdB87&#10;cKR94+proqKAMmHwnodt4lufEUOjafF4gubdbSfVktUF3LApysTSgb2QHkKTgHtR4d8J6H4Qgu4N&#10;C0bT9Fhu7qS9uY9OtUt1muJDmSZwgAZ2IGWPJxya1qKAOe8P/Drwp4S0u/0zQ/DGjaNpuoSvPeWe&#10;n6fFBDcyOMO8iIoDswGCSCT3rJ8NfA34b+DNW/tXw/8AD/wtoWp5LfbdN0W2t5s+u9EDfrXb0UAF&#10;eeeJP2dfhR4y1u61nX/hj4N1zWLtg1xqGpaBaXFxMQAoLyPGWYgADk9AK9DooAxfCngrw94D0saZ&#10;4Z0HTPDumht4s9Js47WEN67I1Az+FSaD4S0PwqNSGi6Lp+jjU7yXUb4WFrHB9rupMeZPLsA3yPtG&#10;52yxwMk4rWooA4W0+BHw009tVa1+HnhS2bVont9QMOiWyG8jf76TYT94rdw2Qe9S+KPgh8OvHFrp&#10;Vr4j8AeF9fttJh+zafDqmjW1ylnFhR5cIdCI1wqjauB8o9BXa0UAcJ4Q+Avwz+H2srq/hb4deE/D&#10;WrKjRrf6PodtaThG+8okjQNg9xnmrnjD4O+AviHfQ3virwR4c8TXkICxXGsaTb3ciDsFaRCQPpXX&#10;0UAc7e/DrwpqfhGTwpeeGNGuvC8iqj6JPp8T2TKrBlBgK7CAyqw44IB7V0CIsaKqqFVRgKBgAU6i&#10;gChrug6Z4o0e70nWdOtNX0q8jMNzY38CzwToequjAqwPoRip9P0+10iwtrGxtobKytYlggtreMRx&#10;xRqAFRFGAqgAAAcACrFFAGRceENCu/E1r4jn0XTpvENpA1rb6tJaRtdwwsctGkpG9UJ5Kg4NLpXh&#10;PQ9C1bVtU03RtP0/U9XdJNRvbW1SKa9dF2o0zqA0hVeAWJwOBWtRQBycnwl8DTeL18WSeDPD7+KV&#10;YMNcbS4DfAjgET7N+fxrW8LeE9D8DaFa6J4b0bT/AA/otru+z6dpdqltbw7mLtsjQBVyzMxwOSxP&#10;U1rUUAFY3ivwb4f8d6SdL8S6FpviLTDIspstVtI7qHepyrbJARkHkHGRWzRQAVjX/g3w/qviPTPE&#10;N7oWm3mv6WsiWGq3FpG91aLINsgilI3RhgSCFIyODWzRQAUUUUAfEv7en/Jf/wBnH/e8R/8ApHBW&#10;DW9+3p/yX/8AZx/3vEf/AKRwVg12UfhMJ7hRRRW5mFFFFABRRRQAUUUUAFFFFABRRRQAUUUUAFFF&#10;FABRRRQAUUUUAFFFFABRRRQAUUUUAFFFFABRRRQAUUUUAFFFFABX118CP+SU6H/23/8AR8lfItfX&#10;XwI/5JTof/bf/wBHyVhW+E0hud9RRRXGb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jftb+E/+E4/ap/Zm0b7V9i+0HxMfP8vzNu2whb7uRnpjrXe/&#10;8Mrf9TP/AOU//wC21h/Hn/k9P9lr/uaf/TdHX0xVqco6IlxT3PA/+GVv+pn/APKf/wDbaP8Ahlb/&#10;AKmf/wAp/wD9tr3yiq9rPuLkR4H/AMMrf9TP/wCU/wD+20f8Mrf9TP8A+U//AO2175RR7WfcORHg&#10;f/DK3/Uz/wDlP/8AttH/AAyt/wBTP/5T/wD7bXvlFHtZ9w5EeB/8Mrf9TP8A+U//AO20f8Mrf9TP&#10;/wCU/wD+2175RR7WfcORHgf/AAyt/wBTP/5T/wD7bR/wyt/1M/8A5T//ALbXvlFHtZ9w5EeB/wDD&#10;K3/Uz/8AlP8A/ttH/DK3/Uz/APlP/wDtte+UUe1n3DkR4H/wyt/1M/8A5T//ALbR/wAMrf8AUz/+&#10;U/8A+2175RR7WfcORHgf/DK3/Uz/APlP/wDttH/DK3/Uz/8AlP8A/tte+UUe1n3DkR4H/wAMrf8A&#10;Uz/+U/8A+20f8Mrf9TP/AOU//wC2175RR7WfcORHgf8Awyt/1M//AJT/AP7bR/wyt/1M/wD5T/8A&#10;7bXvlFHtZ9w5EeB/8Mrf9TP/AOU//wC20f8ADK3/AFM//lP/APtte+UUe1n3DkR4H/wyt/1M/wD5&#10;T/8A7bR/wyt/1M//AJT/AP7bXvlFHtZ9w5EeB/8ADK3/AFM//lP/APttH/DK3/Uz/wDlP/8Atte+&#10;UUe1n3DkR4H/AMMrf9TP/wCU/wD+20f8Mrf9TP8A+U//AO2175RR7WfcORHgf/DK3/Uz/wDlP/8A&#10;ttH/AAyt/wBTP/5T/wD7bXvlFHtZ9w5EeB/8Mrf9TP8A+U//AO20f8Mrf9TP/wCU/wD+2175RR7W&#10;fcORHgf/AAyt/wBTP/5T/wD7bR/wyt/1M/8A5T//ALbXvlFHtZ9w5EeB/wDDK3/Uz/8AlP8A/tte&#10;u+A/Cv8AwhPhSx0X7V9t+y+Z+/8AL8vdukZ/u5OMbsde1b9FS5yloxqKWwUUUVB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37cuo3elftFfs3XVl&#10;dTWdyjeJNs1vIUdc2cAOCORwSKr/APCwfFP/AEMmr/8AgfL/APFUn7en/Jf/ANnH/e8R/wDpHBWD&#10;XXRScTGe5v8A/CwfFP8A0Mmr/wDgfL/8VR/wsHxT/wBDJq//AIHy/wDxVYFFb2Rndm//AMLB8U/9&#10;DJq//gfL/wDFUf8ACwfFP/Qyav8A+B8v/wAVWBRRZBdm/wD8LB8U/wDQyav/AOB8v/xVH/CwfFP/&#10;AEMmr/8AgfL/APFVgUUWQXZv/wDCwfFP/Qyav/4Hy/8AxVH/AAsHxT/0Mmr/APgfL/8AFVgUUWQX&#10;Zv8A/CwfFP8A0Mmr/wDgfL/8VR/wsHxT/wBDJq//AIHy/wDxVYFFFkF2b/8AwsHxT/0Mmr/+B8v/&#10;AMVR/wALB8U/9DJq/wD4Hy//ABVYFFFkF2b/APwsHxT/ANDJq/8A4Hy//FUf8LB8U/8AQyav/wCB&#10;8v8A8VWBRRZBdm//AMLB8U/9DJq//gfL/wDFUf8ACwfFP/Qyav8A+B8v/wAVWBRRZBdm/wD8LB8U&#10;/wDQyav/AOB8v/xVH/CwfFP/AEMmr/8AgfL/APFVgUUWQXZv/wDCwfFP/Qyav/4Hy/8AxVH/AAsH&#10;xT/0Mmr/APgfL/8AFVgUUWQXZv8A/CwfFP8A0Mmr/wDgfL/8VR/wsHxT/wBDJq//AIHy/wDxVYFF&#10;FkF2b/8AwsHxT/0Mmr/+B8v/AMVR/wALB8U/9DJq/wD4Hy//ABVYFFFkF2b/APwsHxT/ANDJq/8A&#10;4Hy//FUf8LB8U/8AQyav/wCB8v8A8VWBRRZBdm//AMLB8U/9DJq//gfL/wDFVt+B/HHiO78a+H4J&#10;/EGqTQS6hbpJHJeyMrqZFBBBbBBHauFrf+H3/I++G/8AsJ23/o1aTSsNNn2zRRRXnH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4V+2J+03P+yn8&#10;MtL8V23hJ/GlzqGtQaNFpcV8bRy8scrhgwikLHMQXbt53deMH3Wvkv8A4KMf8if8F/8Asqmgfzno&#10;A9k0H4+aL4w/Z0b4u+H4v7S0ptBn1uOzMoRi0UTO9uzgHayujRscHBU8Gsbw38d/E3jv9nfwh8Sf&#10;Cfw9fXtW8QQ2lwfDaavHCbeKVwJH+0PGA3lrlsbQWxgYr5r1/wD4xY8W/Gr4RT/6P4A+IXhvWfE/&#10;g1jxFa3otJDf2C+g6SoowAuByWrnPiD/AMoq/g//ANdvDv8A6VpQB9l+M/jp/wAIj+0F8Ovhh/Yn&#10;2v8A4S+y1G8/tX7Xs+yfZY1fb5Ww79+7Gdy4x0Neq18G/t3/ABV1D4I/tPfBzxtpfhq78W32keHP&#10;Ec0el2f3m/cxgu5GSI0BLuQCQqk4ru/hP4VstD+F/iH9pPXfENj8WPiNc+HbrVLXWLUE6fYQRwvI&#10;LHT4zzDGCpRiQJGO7fgkigD63or8rPhVofhT4r/DDTvFvxG+Cfxu+JHxB1+Br+bxxpsa7YnkJaM2&#10;BF8ixxRgrsHljpyMfKPuX9jLVPiBqf7PHhpfidZanZ+MLMz2dw2sR+XdzxRyssEsoyfnaLZk5OSC&#10;cnNADP2pf2jtS/Z5svAi6P4PTxpq/i/xFb+G7Oxk1UaeqzzBvLYyGKQY3ADkDGc54rkY/wBsDxT4&#10;G+I3g/wt8X/hLcfDy28W3o0zSNcsNeh1ize8YgJDKUjjaIsSACQevoGI43/gpPealp1x+zrd6Ppq&#10;axq8HxP0qWz06S5Fst1OpYxxGUhhGGYBd5B25zg4xXEfGbxl4z+Jn7RfwM8N/HPwOvwm8GQeIE1T&#10;Sbmw1OPWItV1eIf6Pay3CiMW6ksRgxksWwMDLKAfoRRX59ftI+NP+Fmftg6v8P8Axd4L8e/EH4ee&#10;FNCtbpfCvghR5d3eXHz/AGm8/fwl0VTsVdxG4Hjk7tz9mfQNS8PftBahoPhP4WfEDwN8ENe8PzJq&#10;Og+NYB9jtdRVuHtv382xZIiysm4AntgDAB900V8Nfs/fF+L9lX4I/HHwJ4kmMtx8Gbu5k01Llvmu&#10;9Nut0+mgk9S7v5foMoM1x3iXRfF/wC/YV+HWgW2sXWgeOPit4vsYfEmvwHy7u1m1R3mnk3fwyLGi&#10;Qlu2Dgg4NAH6LV5V4i+On9gftHeEfhT/AGJ5/wDb+i3mr/2v9r2+R5DBfL8nYd27P3t4x6Gvlf8A&#10;aw/Z88I/sbfB6L4w/COO98KeLvCmoWMlxKmpXEo1yCS4jhlgu1kdll3eZuJxn5TjHb1Dx+/mf8FG&#10;fhA+Cu7wXqxw3UfvF60AfVtR3E621vLMwJWNS5A64AzXyx+x8f8Ai+/7Ug7/APCZwnH/AG6rXM/C&#10;HwfofxG+Ov7ZXh/xBYxavol9qOkRXNpKTskC2JOCVIPDKO/agD6V+Bfxk0X9oH4VaD4/8O2t/ZaN&#10;rKyvbwanGkdwojmeJt6o7qPmjYjDHgj6Ve+GnijxN4s0fULnxT4QfwXewajcWtvZvqEd4bi2RsRX&#10;O5FAXzBzsPK9zXyN/wAEx/2c/hvF+z18MPiknhOzX4gGK/b+3d0nnZNxc2543bf9UdnTp71xHgj4&#10;pa38GP8Agn38fvF/hyU2+uWXjTWYbS4UZaB57+GDzR7oJSwzxlRQB+j1FfB3xW/Yx8GfC39l/Wfi&#10;F4a1LV9O+LHhzQm8Qr48XV7l729u4YvOkMhaQq6S7WXYRjDD8c/4/wB9qXx+X9inUbrULvw9f+K5&#10;xe3tzpchgniE+nRSTrC45jLKzqrDldwIwQKAP0Bor4c+I/wZ8L/sqftFfAfXvhha3XhlfFPiCTw9&#10;r1jHf3E0GpwSwkq8yyu250ZdwbrnBOcCvuOgDwv4l/tLX2ifEib4dfDrwLefE3xxZWsd9qlpBfxa&#10;fZaVDJ/qvtN1ICFkccrGqsxXnAGM9x8I/GfjLxlpF/L43+H8nw91S2uPKSzOrQ6lHcR7QRKksQHG&#10;SRhlByOlfEH7P3w98dfFn9qD9qDTo/iFrHw/0Wy8ViS6l8OpCmp3zN5q2qmeVH2QxxR5CqoLGTrg&#10;V7v+yf8AE3xtD8YPi78FvHevnxlfeBpbG407xJJAkVxdWd1D5qRzhAFMiAoN2Mtls9BQB9SV5D8J&#10;/wBoFfi34G8ZeNNN0PyfCulX17a6Nftd7jrUVqCslwq7B5UbSrIi8uSELEDpV39qXxBfeFf2avin&#10;q+ms0eoWXhjUZoJE6xuLaTDj/dPP4VyHwA0Sz8P/ALCvgi0sVVYD4Ct7glejPLZCWRvxd2P40AJ8&#10;Pv2yPCuufsp6R8c/GMUXgnRb6Kd2sHuvtbh0nlhWKJtiGWRzFkKFB59ATWj4V+NXxL8VfA/VPHcX&#10;wbntNcfEuheD7rXUivr+3LqFednhCWrlCX8slyMYJBr85P2OJYfAcXwR8W/HSCXVPhTNa3Ft4G1N&#10;nB0jQNT+2z+Yb2LbgTOwZkmYkKMf3CYvvT/go+6yfsRfFF0YMrWVsQwOQR9rgoA+kbOWWe0gknh+&#10;zzOis8O7dsYjlc98HjNeYfGH46f8Kn8d/C3w3/Yn9qf8JvrT6R9p+1+T9i2xGTzNuxvM6Y25X614&#10;J+0j9q+KPxZ/Z2+CV5qV7pvgnxRaXmqa/DY3D28mpR2lqskdqXQhvLJ3bwDyCDwVBrjfjV+z34W+&#10;BP7TX7Mq+Bhc6H4d1DxPMJ/Dn2yWe0WdIPluIkkZvLYq7K+3AbCEjIyQD9Aq5H4ueMdV+Hnwz8Se&#10;J9F0D/hKdR0ize9TSBdfZmuUjG6RVk2PhtgYqNp3EBeM5Hxv8ePhYx/aM8aeJ/jB8JfF/wAZPh9e&#10;wWY8MTeGZ3u49ERIQLiN7COaNwzSZfzAGyOnOQPpb9lbU/hlrHwcsj8J7iefwdHczxJa3stxJNZz&#10;b8y27i4JkQqW+4xwARj5SKAO/wDh7470j4oeBtC8W6BcfatG1qzivrWQjDbHUEBh2YZwR2II7V0N&#10;fKH/AATZme2+Bvibw/GSdL8N+Nda0jTR2Fsk/mKB7bpXr3b4v/8ACyv+Eatv+FWf8Ip/wkH2tfP/&#10;AOEw+0/ZPs2x92z7P8/mb/KxnjG/vigD5e/b0/5L/wDs4/73iP8A9I4Kwa4/9o7/AIXN/wANCfAj&#10;/hbP/CCeXnXv7N/4Qz7bnP2SPzfO+0/9s9u3/az2rsK7KPwmE9wooorczCiiigAooooAKKKKACii&#10;igAooooAKKKKACiiigAooooAKKKKACiiigAooooAKKKKACt/4ff8j74b/wCwnbf+jVrArf8Ah9/y&#10;Pvhv/sJ23/o1aT2Gtz7ZryH4ufH2bwL4x0jwL4T8KXfj/wCIOqWj6jHolrdR2kVrZI2xrm5uJMrF&#10;GX+RflYswIAr16vhDxf8KU+Iv/BSfxLoXinXdX0vw3qvge1v7fT9L1GWwbVRDN5ZhM0TLIURmlka&#10;NGGTsY8CvNOo+mdE+MOv6D8P/FXiv4reDI/hxZeH4Hu5Wh1mLVYp4FQszo0aI2RjbtZASSMZzXl1&#10;p+2l4i0fTPDHi3xv8IdR8G/DHxHc29vaeJZdZguZ7RbggW0t5aKoMEb7lyQ77dwBGSAfmv40WXiH&#10;RvAP7Xfwb8Oa7q/ivwd4a0XStYsBqV7JfT6SXkSa6tPPcl2Ty4ncKxJUKe5Yn3b9urxRovin/gnx&#10;fnSJIr6PxTaaPaaFbwEMbuaW5t3hSId2CqWwOyH0oA95+KXjP4oeGtYtIPA3w00zxtp0kG+e8vvF&#10;C6W0Uu4jyxGbaXcMAHdkdcY4ri/2eP2kvFXxk+JfxC8H+IPh5aeEpPBZt7e8vrLxANThkupl3iBS&#10;LeIZVQSxBO04BHNei/FL4j2nwQ+DPiDxlrkgmh8P6U91LlsefKiYWMH1d9qj3YV53+w98MdR+HPw&#10;B0u98Qgv4y8XXE3irxBM64d7y8PmEMOxRPLQj1U0Ae/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5L+0Z8Bf+F/6P4Lsf7d/sH/hHPFVh4m8z7J9p+0fZt/7jG9N&#10;m7f9/nGPumvWqKAPFP2tP2YtM/ap+GC+GLnVpPDer2l3HfaXr0EHnSWUoyr/ACb0LK8bOpXcOoP8&#10;IrmvEP7Hn9vfsq+D/gx/wl3kf8I8+nP/AG3/AGbu+0fZZVkx5HnDbv24++cZzzX0hRQB5T40+BQ8&#10;X/tA/Dr4nHW/so8IWWo2f9lfZN/2v7XGqbvN3jZs25xtbOeorB8EfsvQ/Cz4oa3rHgzXk0f4feIk&#10;kk1v4f3Gni4sZLpgQbi1bzF+zFhgOgR0YZGBhdvulFAHzB4e/ZM+IPwqtpNC+FfxyvvCPgZZJJLP&#10;w/q/h221g6eHYsY7eeR0cRgk7VcPj3OSfffh94b1Pwj4Q0/SdZ8SXvi7VIA5uNa1CKKKa5ZpGfJS&#10;JVRQN21VUYCqBz1roqKAPH/2gv2ff+F66r8ML3+3v7E/4QnxbZeKNn2P7R9t+ztnyM+Ynl7v7/zY&#10;/umr37S3wD0v9pP4R6p4K1G8fSZ5njutP1eGPzJdOu423RTou5ckcggMpKswyM5r1KigD588a/st&#10;az4i1nw1420P4kXvhH4t6Xo8ejX/AIq07TIpLbWIRhmFzYyMysC+XUB8qW6nC46v4U/DL4j+FvEk&#10;+r+Ovi7c+PIzaNbQaXb6DbaVZxMzoxmKxl3dwEKjL4AduOa9YooA+XP2hv2F9O+Pvxm0Lxw/iubQ&#10;tOSG0tPEegRWImi1+3trpbmKOR/MXZhhtLbXONuMY59i+O3wR8PftCfDXUfBfiX7RFZXTJNDeWT+&#10;XcWdxG26OaJsHDqR6YIJB4Jr0GigD5cuP2O/F3xBv/Dlt8XPjLf/ABG8I6DeRahb+H49Bt9NW8ni&#10;/wBU15LG7NOB3XChjya9O8RfAv8At/8AaO8I/Fb+2/I/sDRbzSP7I+ybvP8APYN5nnbxt24+7sOf&#10;UV6rRQB85+KP2V/E9l8X/E3j74YfFW6+HNx4rSD+39Nk0SDVLe6lhTYk8QlZfJk28E/MCckg9K1f&#10;2cf2WI/2e/FHxJ1f/hLL7xYfGl3a3s7apABcJLHG6yvJKGIkMjyM/CIq52hcAV7vRQB87fs//sye&#10;Mv2ebvS9B0X4q/2j8KtNmuntvCd94eiN1HHMZXWP7esoYhZZN+TGSQNvAPGl8N/2TdE8J/Brxz8N&#10;/Eeof8JXofi3VtS1G7P2b7KY0u33eWvzv8yEAiQEcgHAxXu9FAHyRdfsQ+NPEHgqz+HHiX48a3rX&#10;wntxFbtoK6LbW+oXFpEQY7aXUFYsyAKoJCAkDGa9X+If7O1n408a/B7WtP1OPQbD4c3stzb6XFZ+&#10;YlzG1uIUhVt6+UFAGDhumMDrXsFFAHlXxo+Bf/C3vFnww1v+2/7J/wCEJ8QLrvkfZPO+24jZPK3b&#10;18v72d2G6dK9VoooA+fviD+y7rN18VtT+I/ww+Itz8MfFWt2sVpro/smHVLLU1iGIZHgkZdsqL8o&#10;cN0GMctnoP2ev2cLL4FHxRq93r994y8b+K7tb3XvEupIkct26ArGiRp8sUSBm2oM43HnGAPYaKAM&#10;vxT4csfGPhnV9A1OPztN1WzmsbqMH78UqFHH4qxrwf8AZO8MeJtJ/Z+1D4UeLrK907VvCb3XhiHV&#10;Z7R1t9RsgD9ku7djhZE8l0UhWyGjYHaa+jKKAPEfg/8AssaB8P8A9mDS/gn4nlt/HWhW9tcWt1Lc&#10;2f2dLpZbiSbPl73KMpkGGD5BUMCDjHCt+xbr837NfjX4JXfxTuNU8K6n5cOgXeo6R5t7otssySC3&#10;eQTgXKgIFXiMrk/w7VX6oooA8V+N/wCzPa/GDRfBk1l4jvfCPjbwZMLnQPFOnwpJJaybFSRWif5Z&#10;IpAq7oyRnaBnGQeBn/Yz8U+Kvir8O/iH46+L934t8Q+DtQN1BENCisrMwFCGiihjl/du7bWaVjIT&#10;sQAKBX1RRQB4b42+Dvxf1LxbqupeEfjvP4Y0e/kEiaNf+FrTU1sztAIhlZkYAkZw24Ak8VT8L/De&#10;P9jj9nnxg/hmDXfiD4kkmvNeuCtqbi91jVrjaN3kwr8qs4jBCjCqpYngmvfqKAPHv2Sfgzc/Ab4B&#10;eF/CmpSC419Y3vtYnDBvMvp3Ms/zD7wVnKA9wgr2GiigD4l/b0/5L/8As4/73iP/ANI4Kwa3v29P&#10;+S//ALOP+94j/wDSOCsGuyj8JhPcKKKK3MwooooAKKKKACiiigAooooAKKKKACiiigAooooAKKKK&#10;ACiiigAooooAKKKKACiiigArf+H3/I++G/8AsJ23/o1awK3/AIff8j74b/7Cdt/6NWk9hrc+2a4H&#10;4sfAfwH8cLXT4fGvh2HWG06RpbK6WaW2ubVmADeVPCySJnAyFYA4Gc4Fd9RXmnUcR8M/gp4H+Dvh&#10;q50Dwf4bs9G0u7kaa6iXdK907DDNNJIWeViOMuxOOK47wj+xr8GfAni6z8S6J4Fs7PVbGZriyDXF&#10;xLbWUrHJeC3eRoYWzyDGikdsV7RRQByfxO+Ffhf4yeFm8N+MdL/tnQ3uIbqSya4lhSR4nDx7/LZS&#10;6hlB2tlTgZBrq+lL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Xfty6dd6r+0V+zda2VrNeXLt4k2w28Zd2xZwE4A5PAJqv/wr7xT/&#10;ANC3q/8A4AS//E16D8ef+T0/2Wv+5p/9N0dfTFawqOCsQ43Pib/hX3in/oW9X/8AACX/AOJo/wCF&#10;feKf+hb1f/wAl/8Aia+2aKv2z7E+zR8Tf8K+8U/9C3q//gBL/wDE0f8ACvvFP/Qt6v8A+AEv/wAT&#10;X2zRR7Z9g9mj4m/4V94p/wChb1f/AMAJf/iaP+FfeKf+hb1f/wAAJf8A4mvtmij2z7B7NHxN/wAK&#10;+8U/9C3q/wD4AS//ABNH/CvvFP8A0Ler/wDgBL/8TX2zRR7Z9g9mj4m/4V94p/6FvV//AAAl/wDi&#10;aP8AhX3in/oW9X/8AJf/AImvtmij2z7B7NHxN/wr7xT/ANC3q/8A4AS//E0f8K+8U/8AQt6v/wCA&#10;Ev8A8TX2zRR7Z9g9mj4m/wCFfeKf+hb1f/wAl/8AiaP+FfeKf+hb1f8A8AJf/ia+2aKPbPsHs0fE&#10;3/CvvFP/AELer/8AgBL/APE0f8K+8U/9C3q//gBL/wDE19s0Ue2fYPZo+Jv+FfeKf+hb1f8A8AJf&#10;/iaP+FfeKf8AoW9X/wDACX/4mvtmij2z7B7NHxN/wr7xT/0Ler/+AEv/AMTR/wAK+8U/9C3q/wD4&#10;AS//ABNfbNFHtn2D2aPib/hX3in/AKFvV/8AwAl/+Jo/4V94p/6FvV//AAAl/wDia+2aKPbPsHs0&#10;fE3/AAr7xT/0Ler/APgBL/8AE0f8K+8U/wDQt6v/AOAEv/xNfbNFHtn2D2aPib/hX3in/oW9X/8A&#10;ACX/AOJo/wCFfeKf+hb1f/wAl/8Aia+2aKPbPsHs0fE3/CvvFP8A0Ler/wDgBL/8TW34H8D+I7Tx&#10;r4fnn8P6pDBFqFu8kkllIqookUkklcAAd6+vqKPbPsPkQUUUVzm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yd+1P4ptP&#10;Bf7Wf7Mer3sc0ttAfE4ZLdQXO6wiUYBIHUjvXqn/AA054W/58NX/AO/MX/xyvAv29P8Akv8A+zj/&#10;AL3iP/0jgrBropwUldmUpNPQ+m/+GnPC3/Phq/8A35i/+OUf8NOeFv8Anw1f/vzF/wDHK+ZKK19l&#10;EnnZ9N/8NOeFv+fDV/8AvzF/8co/4ac8Lf8APhq//fmL/wCOV8yUUeyiHOz6b/4ac8Lf8+Gr/wDf&#10;mL/45R/w054W/wCfDV/+/MX/AMcr5koo9lEOdn03/wANOeFv+fDV/wDvzF/8co/4ac8Lf8+Gr/8A&#10;fmL/AOOV8yUUeyiHOz6b/wCGnPC3/Phq/wD35i/+OUf8NOeFv+fDV/8AvzF/8cr5koo9lEOdn03/&#10;AMNOeFv+fDV/+/MX/wAco/4ac8Lf8+Gr/wDfmL/45XzJRR7KIc7Ppv8A4ac8Lf8APhq//fmL/wCO&#10;Uf8ADTnhb/nw1f8A78xf/HK+ZKKPZRDnZ9N/8NOeFv8Anw1f/vzF/wDHKP8Ahpzwt/z4av8A9+Yv&#10;/jlfMlFHsohzs+m/+GnPC3/Phq//AH5i/wDjlH/DTnhb/nw1f/vzF/8AHK+ZKKPZRDnZ9N/8NOeF&#10;v+fDV/8AvzF/8co/4ac8Lf8APhq//fmL/wCOV8yUUeyiHOz7J8AfE7S/iP8Ab/7Nt7yD7H5fmfa0&#10;Rc792MbWb+4f0rr68D/ZW/5mf/t1/wDa1e+VyzSjKyNYu6uFFFFQU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n/&#10;AAUy+Gd/8YPi3+zr4S0nUn0jWb64159Ovo22mG7itYJoGz1A8yNMkcgZxzQB990V8EfG745SfHv/&#10;AIJhfELWtSg+weLNOt49H8R6ay7Xs9TgvIEnQr/Dk4cDsHA6g16p8Xde8M6PL+zBBr/hV/EV7fa9&#10;ZQaVdrqUlqNMufsmRcFFUibAyPLbA5zmgD6jor5EHiLS/CX/AAUZ8eazrWoW2laTY/C21nur27lE&#10;cUMa35JZmPAAr0T4f/tSR+NPCniz4hah4Zm8K/CHSLZ7qw8VavctHc6tEgy88dl5W5ITg7GZ9z5X&#10;Cc8AHu9FfKE37Znj+28Hf8LEn/Z91+H4WCAX7ay2t2v9prYY3fajp2N23b85HmZC89Oa+nPDPiTT&#10;fGPhzSte0a6S+0jVLWK9s7qPO2aGRA6OM9irA/jQBp0V8O/tg/Dvw58V/wBuX9mfwr4t0qHW/D9/&#10;ZeIftNhcFgkuyzMiZ2kHh0Vuvasaz8JeHv2b/wDgoF8L/BPwduZtN0TxLpeoN4s8JWt9JcWdukUL&#10;vBcmN2bynLLgHj7uBjecgH33RX5+fsufFvxn4W8Q/tF+H/APwxvPiFrEfxZ8QahdvLqsOlWVvE7x&#10;pGvnyht8rNDJ8iqcAAsV3Ln6l+Bf7RNr8cvhnrXiSz8OalpWu6DeXek6v4XuGRrq11C3AMlsGyFY&#10;nK7W4B3DOMEAA9eor5c8V/tYfE34ZaPJ4q8d/s/6joPgO1KvqGq2Xiaz1C8sYSwHmyWkajKrkFtk&#10;jEDJ7V137R37VWn/ALPuifD7WU0G48W6b4u1qDSojpkx85UliaRJIYwjeczbQFTKZLD5hQB7rRXz&#10;XaftYeLPDPxL8IeGvib8Ir34faV4vvP7N0XW11y21JGvCpaO3uEiUeS74wMM4J6EgMR5h4z+Mfxr&#10;0f8A4KE6loPhzwS/iPTYfABltPDM3jEWdjcw/wBpBf7VKmJkSfOYfLKl9ozvx8tAH3HRXgPxM/ah&#10;1P4e3XgXwlbeALnxJ8XfFdmbtPBunanEIrJUXMzz3rqEWJG3KJNnzlTgCpPhR+0/feJ/ircfDD4g&#10;eBbv4a+PvsH9q2NlJqEWoWepWobazwXMaqGZSDlCoIAJ7HAB71RXytpH7Zfi/wAdeN/iN4R8B/Bq&#10;78V634L1ybS7mRtfhsrN4U4SVp5YxtkkYOBCqvgISzAEZb4M/bZ1/wCLui3MXw4+DuseIvF+jyy2&#10;viTRNS1WDTIdGuUkeM27XUgIlkYxsQEU4XBfZkCgD6rorzD9nb476d+0N8PD4ks9Lu9BvrS+n0rV&#10;dGvyDPp97A22WFiOGxlSDxkMMgHIHIftyfHTWP2fv2etY8QeGkRvFV9cwaPpDSqGWO5nbaJCDwSq&#10;h2AOQWUZBGaAPfqK+TbL9hH4MeHfCUOrfFueXxp4lZEOqeL/ABVr1yjy3DdSjGZVhXcSEC4IGBkn&#10;mvUfgv8ADPwHpfw48Q+ENB8UTfEHwdfXMyPZ6nrA1dLOCWFEayWQszeThWYKxJHmNzQB7DRX51y/&#10;F/x7+xYNc/Z10rTbzxXruqOi/CbUZR5im2uJChhuWPA+yHc2TwVAztTbX2B+zV8BtP8A2ePhbZeG&#10;oLltU1meR9Q1zWpcmXU9Ql+ae4cnk5PAzyFVQcnJIB6pRXx//wAFYP8AkyXxf/1+6d/6VxVhwfBr&#10;9gi6mjhhu/hVLNIwRI08VwszMTgAAXPJJoA+3KK+VPjN/wApBP2dP+wN4j/9J0rS8BeLdPi/aQ/a&#10;hg8HfD8XHjzSLfw9Je3U2utHH4glfT5GtY9rxlLQRqDGWXfuzuI4xQB9M0V8Pf8ABPn4xfGjxl8M&#10;/D8eueC38R+HZ9V1CO68a6p4w8+7iUXEvyfZniZ3EZAjH7wcAEYHFemXP7WPizxp4m8R2Pwg+EV5&#10;8StG8PXsmmX+v3Gu2+kWkl3H/rIbYyqxnKngthVz3wQSAfStFecfAb446R8fPBM2u6bZXujX1hfT&#10;aTq2i6kgW602+hIEtvKASMjKkEdQwPByB1XjDx34a+HumRaj4q8RaV4a0+WYW8d3rF7FaRPKVZgg&#10;eRgCxCscZzhSexoA+Qv29P8Akv8A+zj/AL3iP/0jgrBqt+2D8UfBnxH/AGgf2fF8JeLtC8UNZnxA&#10;bkaLqUN4YA1pDt3+Wzbc7WxnrtPpVmuyj8JhPcKKKK3MwooooAKKKKACiiigAooooAKKKKACiiig&#10;AooooAKKKKACiiigD3z9lb/mZ/8At1/9rV75Xgf7K3/Mz/8Abr/7Wr3yuGr8bOiHwlDXde0zwvo9&#10;3q2s6jaaRpVnGZrm+vp1hggQdWd2IVQPUnFY9/8AFHwZpfguLxhe+LtCtPCUyo8evT6lClg6udqE&#10;TlthDEgAg8k8V82fHe4b9pzWPGnhe3YyfC/4fWtzPrsq/wCr1nXI4WeGxz0aK2O2WUdDJ5aEfK1c&#10;n4b+FHiL40f8E0PhZ4Z8K21hd6w1ro14kOpzeTbukF1HK4dgrEDah6KT7Gsiz6r8IfHr4ZfEHWU0&#10;fwt8RfCfiXVnRpFsNI1y1up2VRlmEcblsDuccV0Hi3xv4d8A6UdT8T6/pfhzTQwT7Zq15Haw7j0G&#10;+RgM8dM182+Dfidq/wAJvjV4T8HfEv4UeEfCN14tM1toXirwZOLi1e4RN7WsoeCKWNmXo3IYkDHU&#10;jyjWtY8V/F79ur4raVpnw+0Hx9e+C7LTrLR28ZXhh0jRIZYBLPII1ilZ7ieRgFYICEiILY4oA+6/&#10;CnjLw/470kap4a1zTfEOmM5jF7pV3HdQlhgld8ZIyMjjPcVs14J+yf8AE7S/GNr438Nf8IFp/wAN&#10;fGPhbV/s3iLQdKEZtnneNTHdRyRogkWWNFwzKGwgByACfe6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5L/am/wCTx/2Sf+wlr/8A&#10;6RRV9aUUAfmD/wAFMfDOp/AGPx94h0S0kl8C/F3T4dN1u3iHyWWtW8iSwXOOg82KORTjqwZjk4Fe&#10;5/tG/wDIa/Y8/wCxtsf/AEjNfZdFAH51/tI/s9SftH/tzeKtBs9Y/sjV9N8A6dq+nG5jE9hcXMOo&#10;MUivICCs0DE8qQccHBxtPeePvHOr/tafs0/FH4L3mjp4L+OWm6Yi3nhOWQIlyYpI5Ums3JxJbzeW&#10;FVs4XeAxxhm+2KKAPzK8P6/8Bb7wXbaL41+NXxw8L+IDZLZ6r4K1XXtYNxE5TZJb/Z1iYSIeVAXI&#10;II+lff8A8E/DWieDvhD4O0bw3FqEGgWmlW62EWrKy3ccBjBRZlYAq4BAKkAgjBHFdtRQB8O/tg/D&#10;vw58V/25f2Z/Cvi3Sodb8P39l4h+02FwWCS7LMyJnaQeHRW69q+nfhT+zr8NPge91J4E8FaR4auL&#10;pfLnurOD9/Imc7GlbLlcgHbnGe1ei0UAfKf7AiKH/aOcKNx+MviMFsckD7Pj+Z/OvPPhVfeLtL8B&#10;/tqXXgCKSbxjD411iTS47dN8vn/Z48GNed0nUqMHLADB6V930UAfkL8SpPgL4i/ZY1u50abxv8Q/&#10;jR/YRm1M6rqWsGfT7gRg3U94rOtuiR/vPlYEMQqqGzmvo/4uqJfh7+w5vAf/AIqfw63zc8/Ycg/n&#10;X3XRQB8qft9Dn9nE9/8AhcvhwZ/8CK574wfEDQvgJ/wUE0j4geO7x/D/AIL1T4Zv4ft9bmt5Xtvt&#10;yap9oMLMinafLwefUetfZlFAHxN8UPHemfDT9rbwD+0PdC51X4ReJfAp8Ov4jsLWW4i01muftcNx&#10;KqKXWORWVQ23jLZxUmieMrH9qz9tz4ceNvh9Hdal4B+Hej6n9u8UNaywWt7dXkRhW1haRVMhQYck&#10;DA59s/atFAHyn+xCijx9+0y4Ubj8TL4FsckCKLH8z+dJ+wjGq+IP2lGCgMfizrIJA5Pyw/4n86+r&#10;aKAPlT9gQYH7RgHAHxm8RgD0/wCPeus/bl+BmsftAfs86xoHhpkXxVYXMGsaQsjBVkuYG3CMk8As&#10;pdQTgBmGSBmvf6KAPkV/22vgZ488FReH/jRp6eGNcKx/2t4K8aeHp5vLuEwTsR4XSZQ4yjLk4wcA&#10;8Vy/7GuueH/gv4H/AGhPiRf6NP4J+GE/ii51jRmuNLbTo5dPEaiMwW7KhCscKihRkkKBnivuKigD&#10;8/NI/ZZ8WftWeCfEPxy8S3dz4W+LetyQap4AjMrL/wAI1aW7GSyhYdMzZLSEg/6wNgNkV9Q/ss/H&#10;xfj98NF1DULP+xfGej3D6R4m0OQbZNP1GL5ZV2nkIxG5TzwcZJU17FRQB8f/APBWD/kyXxf/ANfu&#10;nf8ApXFTo/2pP2MIZFkj1nwCkiEMrLoYBBHQg+RX19RQB8o/F+ZLn9v79nCaJg8cmieInVh3Bt0I&#10;NSfs8f8AJ9n7XP8A3KP/AKa5K+qqKAPh/wDYB+M3g74b+CbX4LeKNY/sL4m23iHVbf8A4R6+tpo5&#10;pS11LKjISm1lKHIYHFeI/Czwj4I/Z7j17wH8Zvih8VvhZrtjrF3JYy6TruoWejavaySF4rm2MCtH&#10;uYH5lJDbuozkD9TqKAPn39jXwt8OtG8H+J9X+G2qeKde0zW9ae5vNX8WfaDPf3Iij3TI1xGkkiEE&#10;DeQdzK3JxXsvjDwJ4a+IWmRad4q8O6V4l0+KYXEdprFlFdxJKFZQ4SRSAwDMM4zhiO5rdooA/P79&#10;sH4XeDPhx+0D+z43hLwjoXhdrw+IBcnRdNhszOFtIdu/y1Xdjc2M9Nx9as1vft6f8l//AGcf97xH&#10;/wCkcFYNdlH4TCe4UUUVuZhRRRQAUUUUAFFFFABRRRQAUUUUAFFFFABRRRQAUUUUAFFFFAHvn7K3&#10;/Mz/APbr/wC1q98rwP8AZW/5mf8A7df/AGtXvlcNX42dEPhPnT4j/sEfBTx1H4o1M/DvR38VawLq&#10;5/tKeSYZvJdzea2GOP3jbjgfh2rJ+Cv7NHi39mf9n7QNA+Glr4Ls/iGWt38R3Opm7k0/U2SN1ch0&#10;CyK2WQhtmMA5XmvqGisiz5lsfgT8U/ip8YfBPjT4v6v4UstJ8FTS32keHPB4uZknvHTYJ7ie4VG+&#10;QcqiqBnqeub/AI2+B3xC8I/HLXfil8IdQ8Mm/wDFNhbWPiLQvFguI7a4e2BW3uYpoFZ1dUOwqVKk&#10;e/T6LooA8T/Zu+BWtfCy88c+K/GWs2eu+PvHGpJqOsT6ZC0VlAsUflwW8AclikaZAZuTnkcZPtl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xL+3p/wAl/wD2cf8Ae8R/+kcFYNej/tT+FrTxp+1n+zHpF7JNFbTn&#10;xOWe3YBxtsImGCQR1A7V6p/wzH4W/wCf/V/+/wBF/wDG66Kc1FWZlKLb0PmSivpv/hmPwt/z/wCr&#10;/wDf6L/43R/wzH4W/wCf/V/+/wBF/wDG619rEnkZ8yUV9N/8Mx+Fv+f/AFf/AL/Rf/G6P+GY/C3/&#10;AD/6v/3+i/8AjdHtYhyM+ZKK+m/+GY/C3/P/AKv/AN/ov/jdH/DMfhb/AJ/9X/7/AEX/AMbo9rEO&#10;RnzJRX03/wAMx+Fv+f8A1f8A7/Rf/G6P+GY/C3/P/q//AH+i/wDjdHtYhyM+ZKK+m/8AhmPwt/z/&#10;AOr/APf6L/43R/wzH4W/5/8AV/8Av9F/8bo9rEORnzJRX03/AMMx+Fv+f/V/+/0X/wAbo/4Zj8Lf&#10;8/8Aq/8A3+i/+N0e1iHIz5kor6b/AOGY/C3/AD/6v/3+i/8AjdH/AAzH4W/5/wDV/wDv9F/8bo9r&#10;EORnzJRX03/wzH4W/wCf/V/+/wBF/wDG6P8AhmPwt/z/AOr/APf6L/43R7WIcjPmSivpv/hmPwt/&#10;z/6v/wB/ov8A43R/wzH4W/5/9X/7/Rf/ABuj2sQ5GfMlFfTf/DMfhb/n/wBX/wC/0X/xuj/hmPwt&#10;/wA/+r/9/ov/AI3R7WIcjMD9lb/mZ/8At1/9rV75XIeAPhjpfw4+3/2bcXk/2zy/M+1ujY2bsY2q&#10;v98/pXX1yzalK6NYqysFFFFQ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z/Hn/k9P9lr/uaf/TdH&#10;X0xXxL+3p/yX/wDZx/3vEf8A6RwVg1tCnzq9yJS5WffFFfA9FX7HzJ9p5H3xRXwPRR7HzD2nkffF&#10;FYHw+/5ELw3/ANgy2/8ARS1v1zs1Ciiik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GP7V37b3iv9nD9pHwr4Wh0DTdU+Hja&#10;Lb634kvTBM9/ZWz3r2rzRssgTahMJ2mNicnkZyPWP2qvj5q3wV8BeC/EPhaLS9U/t7xRpmjM96ry&#10;wm1uS26SMxuvzYAKtkjnoaAPdqK878Q+MNe0/wCNnhHw7a6p4Sg8P6hYXc95p9/dsmuTyRgeW1pE&#10;GAeJcnzCVOOORXMfBj41658Rfjf8bfB2pWunwaZ4I1DT7TTpbWN1mlSe2MrmYs7KxDDA2qvHXPWg&#10;D2uisPQfHXhvxVe6tZ6L4h0rWLzSJvs+o29hexTyWUvP7uZUYmNuDw2DwayvD/xm+H/i3xBJoWh+&#10;OfDWs65Hu36Zp+r289yuOuYkcsMd+KAOxoorxXx/a/tFSeLtQbwRqfwwt/C5KfYo9f07UZb0DYu/&#10;zGinVD8+/G1RxjPOaAPaqK+L/Av7Qvx/1r9qu2+FFwPht4l07SYVvPFuqeHtO1CJdJibOyHzJbll&#10;Nw/GE2tjOT91tv1V40+J/g34bx28ni3xbofhaO4JELa1qUNmJSOoUyMufwoA6aiqekaxYeINNt9R&#10;0u9ttS0+5TzIbu0lWWKVf7yupIYe4NczdfGf4fWPioeGLnx14at/EpcRDRpdXt1vC56L5Jffn2xQ&#10;B2VFZPiHxZofhKOxfXNZ0/RUv7uPT7RtQukgFxcyZ8uCMuRvkbB2oMk4OBWZoHxU8FeK9fvNC0Tx&#10;hoOsa3Z5+06bp+pwT3MGDg740YsuDxyKAOporlvDvxV8FeL9dvNE0LxhoGt6zZAm507TtTguLiAA&#10;4O+NGLLg8cgV1NABRXyNe/HL46eO/wBqX4rfDH4ef8K80/SPBMWmTLc+JrC+mnnF1aJMQWhuFXhy&#10;4+6ONvU5Nd74t8e/Fz4Qfs6/Ejxl42k8Fan4o0LTrjUNMj0Czu47Jlji3BZ0lmLsdwOdrLxjvzQB&#10;75RXAfDr4r6Z4k8JfD2TW9W0jT/FfivRINUg0gXKxS3LG3SWb7PC7F3RNxJxu2jGT3rqPEXi/QfC&#10;CWD69renaIl/dx2Fm2o3cduLm5kz5cEe8jfI2DhBknBwKANeiivm3W/jx8SPid8T/FXgz4J6N4Zk&#10;tPCE62WueKvF8lw1mL0rua0t4YMPI6AjexZQCcY6bgD6SorjPhRL8QZPDUq/EqDw5D4hS5dUfwvJ&#10;O1nLBtUo+JhvVslwVORwME5rs6APiX9vT/kv/wCzj/veI/8A0jgrBre/b0/5L/8As4/73iP/ANI4&#10;Kwa7KPwmE9wooorczCiiigD7Z+H3/IheG/8AsGW3/opa36wPh9/yIXhv/sGW3/opayvixdfEC18M&#10;R/8ACtrDw/f+IpLlEI8TXM0FnFDtbdITCrOxBCAKAM5PPFea9zqWx2lFeGfsg/GXxZ8bPh3r2peN&#10;bbRrbX9H8SahoMo0GKWO1cWzhNyiV3bk7uSRxjgVxnjL43/Gz4f/ALQXw/8AD2u6P4Ft/AfjDxDd&#10;aTZmzku7jVPIjjkkjldiUijZlVcqA+CSPekM+pqKr39/baVY3N7e3EVpZ20bTTXEzhEiRQSzMx4A&#10;ABJJ6Yr5b+A37WXi34x/tMal4TuNA0/Svh5e+E28VeG7p4pV1K7tRfC0jnm3PtVJdksqLsDbGiJP&#10;WgD6s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1+JHhXS/HP/BSGx8O63aJf6Pqvwhu7K7tpPuyRSag6sv5E8182/EnxTqngf4aaD+z5&#10;4tu3ufEnw7+JWgrpN3P97UtCkkkNnOPUoCImA4XCL1zX6MXXwO0K8+Pdl8XHu9RHiS00BvDkdqsk&#10;f2M2zTmYuV2b/M3HGd+Mfw55rjPj7+xn4B/aK8e+DPGXiKXVtO1/wtKj2tzpE0UX2lElWVIp98T7&#10;kV1JAXaRvfnngA4v4q/8pEfgX/2LOu/+gpXy38SfiD4w8E/tH/tC2tje33hP4b6t4n0a08YeONGi&#10;+0X+i2rWGE8tBzGshJVrgBjH1C7ioP6H+IPgpofiT4zeFPiZc3WoJr3huxu9PtLeKRBayR3AAcyK&#10;ULFhjjDAeoNV/CPwE8M+EPGnxK8SRtdanP8AECW3l1ix1IxS2uIoDCEjTYDsZCdwcvn2HFAHzB+2&#10;foej/Bn9inw74W+E1nb23hDXtc03TLiTTb4QreWVwxaR3vPm/wBeVjRpm3ZEhzkHFcr8VvgL8SvG&#10;Xw6tdC8G/ss+D/hp4i0qa3utD8UaL4vtBd6ZPFIrBwVtUaTIUqwZ+d2TkgGvqXwh+yL4E8JeAPFf&#10;w/ZtU1z4d6/K0g8J6xcJPZaaGbcyWhCCWNd2GAMjbWAZdpyTzlj+xFpNnBHp7fFn4tXPh2PCpoMv&#10;i11tREOBFuSNZjHjjaZOnFAH0LpT3b6ZZtfokd8YUM6RnKrJtG4A+mc14F+1n+0Hq3w6ttG+H3w7&#10;t49Y+MXjNja6HYnDLYx8iS/n6hYogGIyMEqeCFbH0PXzV4r/AGGND8S/GfX/AIo2fxM+I3hjxVrU&#10;S200uiapaxJFAoUCGLfauyx/Ip27jzzQB3v7NX7Pmk/s5fDmLQbO4k1fXL2VtQ13XrnJuNVvpOZZ&#10;3Y5OM8KCTgY5JJJ8A/Zt8DeG/jP+0p+0f4l+IGj6f4p8SaN4kXw/p9trVul0un6ZGh8nyo5AQgl+&#10;YkgfMVJ7tn2Dwv8AssX/AIa8SaXqz/HL4s6yljcx3J07VNatJLW5CsG8uVVtFLI2MEBgSCeRU3xI&#10;/ZG8L+PfiBc+OdL8R+LPh54tvrdLXUdV8F6qLJ9RiQYQXCsjo5UAANtDAAc8DAB8y+DNVvvgdqv7&#10;cHhf4bs9t4Z8J6ZDrWhWtqcw6Vfz6dLLcLCBwoWRQdg4XygMV2Xwr/Zk+DuvfsBaVPqXh3RbttW8&#10;HjWtS8S3FvG96t7JbedNcm5I3h45C2Mt8oTaeARX0l8HfgB4O+B/hG/8P+HrKa5i1OeS71W+1ac3&#10;d3qk8gxJLcyvzIzDgjp145NeSy/8E9fAP9n3WgWnizx/pngC5maWbwJZeInj0Zgzbni8vYZFjZiS&#10;UWQDmgD5p8fX2rfGP9gL9lVfFl3ePf6x470TTrm881luHi8y7gSXzAd28xKjb85yc5zzXpP7cvwB&#10;8C+FE+ATeE/D1j4Lu774haZ4TmvPDkC2E7adexzxXEJkiCsQyLjk55b1OfqD4i/s8eE/iP4a8C+H&#10;51utE0jwZrWn65pVro7RwoklmGEELBkYeVhsFVwcAYYVe+L3wU0P40/8IV/bd1qFr/wifiay8V2P&#10;9nyInmXVrv8ALSXejZiPmHcF2scDDCgD5s/al+F3hD4P/Ef9mjxF4I8M6T4T1VfiBY6A0+jWcdqZ&#10;LK5ilWWF/LA3qQuPmzjLepz9p15/8Wfgpofxju/BFxrV1qFq/hHxFa+JbEWEiIJLmAMESXcjZjO8&#10;5C7T0wwr0CgD8/8Aw74G8beNv+Chv7SqeDPiXd/DiW3tfDzXMtpo9nqBuwdOi2qRcIwTbgnK4zu5&#10;6CvaP2h/C/ibwh+xB8XrDxZ40uPHurf8I/qMn9r3OnW9i+wwnbH5cCqmFwecZOea9Q8IfAfQPBXx&#10;o8f/ABNsbzUpde8axWMWoW9xLGbWIWsIhj8lQgZSVALbmbJ6Y6V0HxQ+HmnfFr4deI/BmrzXVtpe&#10;vWMun3M1k6pOkcilWKFlZQ2DxlSPagD5S+NHg3U5P2Nfg78TvDMBm8Y/DDStJ8T2Spw1xapaxC9t&#10;yeux4NxIHJ8sDvU+j+LtM/bE/bA8IX+iTjUfhz8MtDg8RGUcx3GsahEGtVYdCYoP3nXKuGBr2/4h&#10;eLLX9nP4RaJo2neC/FnxEhtbBNGstN0PSzqE0oig2J9pKKFjRgoDOQFyTx2rj/2Bf2dJv2b/ANn3&#10;TtJ1Wwh0/wAU6zcSaxrFvEdwgmkwEgDZORFGsadSNwcgnOaAPo+vzZ/Y+/Zu0/4weMf2gbD4g61r&#10;89ppHj/URF4e0/V7jT4VuJX3PeyeQ6NKzqsYQsSoCNgHca/SavDPiN+yJ4Y8d+Pb7xrpXibxf8Ov&#10;FGpQJb6pqPgrV/sLakiDEfnqyOjMo4DgBgO/AoA8/wD2FfFXiC38T/Gv4Yar4hv/ABbo/wAP/ES2&#10;OjaxqsxnujbSq7fZpJTy7RGPGTz82OAAB718X/CXjXxn4atrLwJ4+/4V1q8d2s0uqf2NBqnmwBHD&#10;Q+VMQq5ZkbeORsx/Eah+CvwN8JfADwe3h3wjZSwW01w97eXd3M091fXL43zzyty7tgc9OAAAK7+g&#10;D81/2jvAPxI8E/tCfAg+P/ir/wALKS5OvCyX/hHbbSvsZW0j3nMLHzN+5PvdNnHU12Fb37en/Jf/&#10;ANnH/e8R/wDpHBWDXZR+EwnuFFFFbmYUUUUAfbPw+/5ELw3/ANgy2/8ARS1e17xHpPhbTzf61qll&#10;pFiGCG5v7hIIgx6DcxAyao/D7/kQvDf/AGDLb/0UtSeL/BHhz4g6M2keKdA0vxLpLOsjWGsWUd3A&#10;XX7rGORSuR2OOK817nUtj5e/4J7eN/Dlz4U+IGlQ6/pcuqXfxB1+4t7FL2MzzRGfcJEQNuZSoJyB&#10;jAJqH9rT4h+FY/2gv2co38TaOsmleLbs6ghv4gbP/Q3X96N37vnj5sc8V9B+Ff2ffhb4E1y31rw1&#10;8NvCHh7WbcMIdR0rQrW1uIgylW2yRxhhlSQcHkEjvVbW/wBmr4Q+JdXvNV1f4V+CdV1S8lae5vr3&#10;w7ZzTzyMcs7u0ZZmJ5JJyaQzzr9rXRvG3xf+HfhrTPhxpen+OPCmpais3iK0g1yOwGpafH832ZLn&#10;a4EcjgLJtBJVWXI3E14d4S8bfFWT/gonpr3/AMINM0K/b4c22nXOlW/iqKaKy0r+1zuvUkW3UOyH&#10;cotwoJCg7xnFfdnh3w3pHhDRbTR9B0uy0TSLRdlvYadbpb28K5JwkaAKoyScAd6b/wAIroo8TnxJ&#10;/Y9h/wAJEbMacdX+yp9rNrv8zyPOxv8AL3ktszt3c4zQB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S/t6f8l//AGcf97xH/wCkcFYNdf8Atq6Bf+J/&#10;2lP2a9N0yD7TezN4kKRb1TOLKFjyxA6A96v/APCiPHP/AEA//JuD/wCLrqpSSjqzGabZwNFd9/wo&#10;jxz/ANAP/wAm4P8A4uj/AIUR45/6Af8A5Nwf/F1tzR7kWfY4Giu+/wCFEeOf+gH/AOTcH/xdH/Ci&#10;PHP/AEA//JuD/wCLo5o9ws+x9N/D7/kQvDf/AGDLb/0Utb9Y/g+wn0rwjolldR+Vc21jBDKmQdrr&#10;GoYZHB5B6VsVwPc6EFFFFI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M/x5/5PT/Za/wC5p/8ATdHX0xXyN+1v4s/4Qf8Aap/Zm1n7L9t+znxM&#10;PI8zy926whX72DjrnpXe/wDDVP8A1LH/AJUP/tVWoSlqiXJLc98orwP/AIap/wCpY/8AKh/9qo/4&#10;ap/6lj/yof8A2qq9lPsLnR75RRRWR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Vzvh/wCI/hLxZrur6JofijRdZ1nR5DFqWnafqEM9xZOGKlZo0YtGdysM&#10;MByCO1AHRUVkTeL9Ct/E9v4bl1rTovEVxbNeQ6Q93GLuWBTtaVYc7ygPBYDGe9Jp3jLQNXvdYs7D&#10;XNNvbzRnEep29vdxySWLldwWdQSYyV5w2OOaANiiszw34n0fxlolrrPh/VrHXNHu1LW+oabcpcW8&#10;wBKkpIhKsAQRweoNadABRRVDXde0zwvo93q2s6jaaRpVnGZrm+v51gggQdWd2IVQPUnFAF+ivKv+&#10;Gsfgh/0WT4f/APhUWP8A8drpvA/xh8BfE64uoPB3jfw54sntFV7iLQ9Wt71oVYkKXETsVBIOCfSg&#10;Dr6KKKACisnWPFmh+Hb/AEux1XWdP0y91WY22n215dJFJeSgZMcKsQZGxztXJxWtQAUUV594n/aH&#10;+FXgrXLrRfEXxN8HaDrNqVFxp2p6/aW1xCWUMu+N5Ay5VlIyOQQe9AHoNFcdo3xl8AeI/C2peJtJ&#10;8c+G9U8N6YSt9rFlq9vNZ2hChiJZlcomAyk7iOCD3rqrG+ttTsre8s7iK7tLiNZobiBw8cqMMqys&#10;OCCCCCOCDQBPRRRQAUUUUAFFFFABRRWPoHjLQPFdzqlvomuabrFxpV01lqEVhdxzvZ3C/ehmCEmN&#10;x3VsEelAGxRWPP4y0C18U23hmbXNNh8SXVu13Bo8l3Gt5NApIaVISd7ICCCwGBg81sUAFFFFABRR&#10;WTr/AIs0Pwp/Zv8Abes6fo39pXsem2P9oXSQfarqTPl28W8jfK207UXLHBwOKANaislvFmhp4oTw&#10;02s6eviN7Q6gujm6T7W1sH2GcQ53mPf8u/GM8ZzWtQAUUUUAfEv7en/Jf/2cf97xH/6RwVg1vft6&#10;f8l//Zx/3vEf/pHBWDXZR+EwnuFFFFbmZ98UUVxPxT+MvhT4MaXZ6h4su72ztbyYwQtY6Vd6gxcK&#10;WwVtopGUYB5YAe9eYdZ21FeK+Bf2yPhN8SPHumeCtC8QahN4m1NJZbSwvPD2pWZlSNGd23z26IAF&#10;U8lhzgDkgGW2/bE+D178VYfhta+Nbe78aS30mmjTba0uZQtzHu3xNKsZjVl2NkMw6GgD2W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J3wiNT+CXxv+MP7RGkfaLj&#10;TvDvxU1XQPF9jDlvO0S4kj/fBR1aCYh8DrkZICmv1ir5Q/ZR+F15Lc/tNaR4y8NXttonib4gau8c&#10;OqWkkMeo2MyKnmRlgPMjcFgHXIPY0AUte1C11f8A4KWfDi+sriO7s7r4a3c8E8LBkkja6JVlI6gg&#10;gg+9dH8IvHK+KPiR+03pI8OaFo50PUYbc3+lWhhutR3WRbzLtyx8xx90EBcDjFfPP7Lnwk+J/wAN&#10;f22tK8NeJ9A1m98H+BfDeoaDofi+WylNpeWDzrPaI0+3y/MRJDHtDcbNuPlr3f4FeDdf0j4u/tU3&#10;l/oepWVnrOrW8mmXFxaSRx3yCxKloGIAkAbjK554oA8i/ZQ/aOk8Efsh/CH4f+AdIXxv8W9V064k&#10;s9CRytvp8JvJgby/kH+pgXIOOGc4VeuR7z8TPjr8QPBGreAvhhoel+HvFvxn8S2kt7cS4msdE063&#10;i/1lzIpeSYpuOxVDbmIJ+XhT81fs0fs5fEX9n34FeCPix8OtBvrTxydPeLxr8O9Xie2bXreO4m2M&#10;iyANBdpGQU4wwI4OSH7D9pP4SW/xt8cfDX453fwk134geFYtGl0jXvAuo2UljrVkhkaSOeO2kMZk&#10;kjkaRWQH5gQVLA7gAeveEvjn8TvAnxo8LfDr4y6R4WJ8YQ3J0DxD4Oe4W2a4t08yW2nhuCWVinKu&#10;GweBjJO36K1LTLPWbCex1C0gvrKdCk1tcxiSORT1DKwII9jXxn8A/hx8GX+LHh698Gfsx+M/Beo2&#10;jST/APCTeIdIl02DTyInxxNOWkZjhAFRh8+ScCvtWgD4Z/bH+F/g3R/jx+y9bWHhLQrK2vvF8kN3&#10;Db6bDGlwmyP5ZAFAYexyK77xB481jT/jhrXwt/Z+8BeCrDxDo9hb3vifxFrNsbaxsVmy1vbeXbKs&#10;k0rrlx8wUDv1wfte+Ddf8TfHL9ma/wBH0PUtVsdI8WyXOo3VjaSTRWURRAJJmUERrwfmbA4ryr4+&#10;fs1aJoH7UXi74keNfg3qfxm8C+MLOy+bw/E11qGh3tvCIWH2ZZEaSKVFRiy5IK4wOMgHvnwd+Pvi&#10;yb4oeJPhZ8WtJ0XRfGmkaQniK31Lw/PI2m6lprSGJpkWX95EY5BtZWJ9QcDnjPh/8dvjz+0fpE/j&#10;T4WeH/Anh74ey3M0GjzeNXvZL7VY43aMz7bchYEZlYAMGPB4IwTH+zh8KfhXd+IPEj+CvgH4o+Fk&#10;d1o02mz6/wCILFtPe4jmKhoIoZJmkP3QxYooGwDvXP8A7PPxH8Z/sm/DSx+Enjj4SeO/Ed14aknt&#10;tM1/wVo39p2Gq2rSu8Um5XHkvh8FZMdASckgAEX7aHiTxVoniT9ljVrnw7b6l40XxN8+h6dd4t5L&#10;17Xb5azuvEXmN/rCuQoJxxiu4b47fGP4TfGDwD4d+LWjeCrrwx44vX0mw1LwhJdiXT73YXjjnFwc&#10;Sq+NoZQvckDGDF8f9L8SfEP4hfst+IrXwjrVslt4jOo6ratamV9JR7U8XTR7kj2sdpJO3IwCa1f2&#10;wvCeueJ/Gn7PU+j6NqGrQ6X8Q7K9v5LG1eZbS3WOQNNKVBCICRlmwBkc0AfStfnHpXxJ+Evw8/by&#10;/aXb4p2lvdx3baCNP8/w7cavtK2P7zAhgl8v7ydcZ7Zwcfo5Xyv+z54N1/Rf22f2ndd1DQ9SsNE1&#10;f/hH/wCzdSubSSO2vfLs3WTyZGAWTaxAbaTg8HFAFH49+Jfh/wCMf2C/i5rHw3sraz8P3GkXit9n&#10;0eTS98qqFYmGSKNs8AbivOODW54g+PV78Hfgf8FtE8NaEnijx/4x0+w0vQdImn8iBnW0jeWeaTBK&#10;xRLhmwCTkAYySOz/AGzNB1PxR+yv8UNJ0bTrvV9VvNDnhtrGwgaeedyOFRFBZifQDNeDftI/s1ap&#10;8S/hR+z/AOI38EnxzJ4Cs4hq/ge5kNtPfWk9pDHcKm4riaJoUYISMkEdeCAd7L8c/jH8FvHHgmy+&#10;MukeCrzwr4v1WLQLbWvBcl3G2nX8wPkJPHcE743Kld6lcYyQOAdTxt8efiJ4x+NHiD4Y/BnRfDlx&#10;f+Fbe2n8R+I/Fss/2G0kuFLw20UUGHlkKDcTuCrgg814z8N/hl8C9T8d+Gh4d/ZM8eaHq0eoQSjV&#10;Nb0SXTrbTCkit57yy3GG2Y3AIHzjArP+Mv7NHh/wh+0z468deO/grqvxl8D+MltLq1u/DkD3l/ol&#10;3FF5csT2ySI7xyYVw6524AxQB9B/B79ofxDP428a/D34taXpHh7xn4V06PXJL/Q5pJNN1HTH3A3M&#10;Qk/eR7GUqytnnoT2434efG39oT9obw8PHPw58N+AvDPgO8lkGjw+M5b2TUdRhRygnb7OQkCuVOAQ&#10;5+owTD8Afg58L9bj8cW3gv4GeJfhJb6toc2jT654gsWspbqOfh44oHmd8LtVizKvIAFY/wAAPi54&#10;0/Zm+F2kfCvx38HPH2taz4YRtPs9Y8GaP/aenapbK7eTKsodRExUgFZNuMZOCSoAPVPjJ+0D4r8A&#10;H4c+CtB8M6drXxg8bRt5OmTXjJpmn+TCr3c80wXe0MZOFAAZ+3IwcTR/jl8V/hf8WPBnhD4z6R4R&#10;n0vxpNJY6R4h8GPcpFb3yIXW3uIbgs37wAhXU4yOQMnHC/tg/Ae6+Lev/Cb4r3vwyufHml6NZzQe&#10;IvAEkyrqAguI1ZWiw4V5oJM5QN8/QHvWf8GPhr8E7r4n+Gbjwl+y1438K6pa3QuV8Qa/o0um2+ms&#10;gLLIWmny7bgAAitnPpQB9x1+d/7Mf7S/w8+B3xc/aW03xlq99p15e/EbUbiBLXRb6+DIHK5LW8Mi&#10;qcg8Eg+1fohXyv8AsUeDdf8ACnj79o+41vQ9S0e31X4h317p8t/aSQJeW7E7ZoS4AkQ9mXIPrQB5&#10;foPxq8IfG/8A4KW/D/VfB2oXWo2Np4HvrWaS60y6sWWTzZGwEuIo2Iww5AI7ZyDXqcnx/wDi18Y/&#10;ij468N/BbRvCFtoHgm+Okal4h8ZtdSJeagozLb28VuVIEZ4Z2J6jA5pnjTwbr91/wUe+HviaHQ9S&#10;m8N2vge8tJ9YjtJGs4Z2nlKxPMBsVyCCFJycjiuU+H+o+K/2N/if8XNL1T4ceL/G3grxj4luPF2j&#10;az4M0w6m8ctyF8+2uIlYNGVKKFYjBwTnmgD0T4U/tex6v8O/ihqPxE0VfCnir4XyTReJ9NspTPEw&#10;SNpI5rZjgskyq2wNzkYyeCeET9oP9pSf4R/8Lki8B+Bv+EINj/ba+Emu7z+3W03b5m/z8eT5pi+f&#10;Z5fTj73y1m/D/wDZu8ZfF/wB+0r4h8XaY3gjXfjDti0zRr1g0un21tA8Vm1ztyFdiwLqMkAepwIL&#10;b43/ABPs/wBnBPhO3wL8dN8U49C/4RlZ105ToRlEP2cXX2/f5XlbfnxnOfl6fNQB6h8Uf2wYtN+F&#10;Xwz1z4d6MvijxT8TZ7e18MaXfSGGJWkQPJJcsuSqQg/OF5zxkDJHhX7UniH4w23iz9nLw/8AFHSP&#10;Cs8dz8VtAv7TXPBz3K20bxyOj200VxlgxEwZHViCI3yFIGem8d/s0+Mvg78Jv2b9Z8K6Y3jbxD8I&#10;J/M1PRrFgJb+3uIwt79m3Y3OpyUU4JHuMHM/aF8eeOP2ifF/wDfw58IvHWj+FdC+JGi6nq174h0V&#10;7W4iZZGw4gBZxBGnmmSZgqKWjAJycAHuV745WP8Ab403wf8A8I5oTNJ8OpNU/wCEha0J1VQNR8v7&#10;MJ92BAfv7Nud3Oe1c9a/Hj4v/HDxh4vtfgto3g2z8JeFtUl0OfxB41kupP7SvoseclvDblSsaEhf&#10;MZiDnIB5Av3/AIT1x/8AgozpfiVdG1BvDifDGXT21gWr/ZFuTqe8QGbGwSbPm2ZzjnGK+aIP2X/B&#10;XwW8e+ObD4ofs9+IPinpmq65c6toXi/wpYS6kxtZ2Di1uYYpFeN42LDdtIbPYDJAPsj9m3466j8Y&#10;dP8AFOk+J9Eh8N+PPB+qNo+u6Zazme38zaHjngcgExSKdy7hkYIOcAnq/i/8bvBXwF8NW3iDx3rX&#10;9haRc3a2EVx9lnuN07I7qm2FHYfLG5yRjjryK8+/ZK8F+C/DHh/xBeeCvhDrHwjsb66jVrXXYfIu&#10;b8InyymHzZDGoLsoDEE8nFe9UAfmv+0d+0t8N/2g/wBoT4ER+APEf9vvpJ15r0fYbm28oSWkez/X&#10;Rpuz5b/dzjHOMiuwre/b0/5L/wDs4/73iP8A9I4Kwa7KPwmE9wooorczPviiisbxnpOpa/4R1vTN&#10;H1YaDq17ZTW9pqnkef8AY5XQqk3l7l3FSQ2NwzjrXmHWfM/7No/4Xh+058WfjRN+/wBE0dx4D8LO&#10;eVMFu2+9nTsRJORtYdgwq3+1VbQ2vx7/AGYFhiSFW8YXjsI1CgsbKQknHcnkmvZ/gH8HtN+AXwf8&#10;L+AdKmN3baLaCGS7Mflm6mYl5piuTtLyM7YycbsZOM14z8YP2Vvir8VPiXofiqL432Oj2/hvVZtU&#10;0DTz4LjnNiXQxhHk+1L52EbGWUZ64oA+paKw/BGl65ovhTTrLxLrsXiXXYYyt3q0NiLJLlsk7hCG&#10;YJxgYDHpnvW5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Ev7en/Jf/wBnH/e8R/8ApHBWDW9+3p/yX/8AZx/3vEf/AKRwVg12UfhMJ7hRRRW5&#10;mffFFFFeYd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rftMaBYeJ/2vv2YNN1OD7TZTHxQXi3smcafEw5Ug9QO9e1/8KI8Df9AP&#10;/wAm5/8A4uvJfjz/AMnp/stf9zT/AOm6OvpimpNbMVkzgf8AhRHgb/oB/wDk3P8A/F0f8KI8Df8A&#10;QD/8m5//AIuu+op80u4WXYKKKKk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8z/Hn/k9P9lr/uaf/TdHX0xXzP8AHn/k9P8AZa/7&#10;mn/03R19M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e/ti+HfE/in9qT9mbTvCHi7/hCNdl/wCEm8jWv7Ni1DyM&#10;WMDN+5kIVtyB056b89QK6r/hQ37Rn/R0v/mPdO/+Lr1/xb8ING8Z/E/wD47vbm+i1fwX/aH9nw28&#10;iC3l+2QLDL5ylCzYVQV2suD1z0ruaAPmf/hQ37Rn/R0v/mPdO/8Ai6P+FDftGf8AR0v/AJj3Tv8A&#10;4uvpiigD5n/4UN+0Z/0dL/5j3Tv/AIuj/hQ37Rn/AEdL/wCY907/AOLr6YooA+Z/+FDftGf9HS/+&#10;Y907/wCLo/4UN+0Z/wBHS/8AmPdO/wDi6+mKKAPmf/hQ37Rn/R0v/mPdO/8Ai6P+FDftGf8AR0v/&#10;AJj3Tv8A4uvpiigD5n/4UN+0Z/0dL/5j3Tv/AIuj/hQ37Rn/AEdL/wCY907/AOLr6YooA+Z/+FDf&#10;tGf9HS/+Y907/wCLo/4UN+0Z/wBHS/8AmPdO/wDi6+mKKAPmf/hQ37Rn/R0v/mPdO/8Ai6P+FDft&#10;Gf8AR0v/AJj3Tv8A4uvpiigD5n/4UN+0Z/0dL/5j3Tv/AIuj/hQ37Rn/AEdL/wCY907/AOLr6Yoo&#10;A+Z/+FDftGf9HS/+Y907/wCLo/4UN+0Z/wBHS/8AmPdO/wDi6+mKKAPmf/hQ37Rn/R0v/mPdO/8A&#10;i6P+FDftGf8AR0v/AJj3Tv8A4uvpiigD5n/4UN+0Z/0dL/5j3Tv/AIuj/hQ37Rn/AEdL/wCY907/&#10;AOLr6YooA+GfH2mftH+CfjZ8KvAA/aPW8Txx/au7UD4F05DZ/Y7ZZxhMnfv3bfvLjGeelenf8KG/&#10;aM/6Ol/8x7p3/wAXXr/i34QaN4z+J/gHx3e3N9Fq/gv+0P7Pht5EFvL9sgWGXzlKFmwqgrtZcHrn&#10;pXc0AfM//Chv2jP+jpf/ADHunf8AxdH/AAob9oz/AKOl/wDMe6d/8XX0xRQB8z/8KG/aM/6Ol/8A&#10;Me6d/wDF0f8AChv2jP8Ao6X/AMx7p3/xdfTFFAHzP/wob9oz/o6X/wAx7p3/AMXR/wAKG/aM/wCj&#10;pf8AzHunf/F19MUUAfM//Chv2jP+jpf/ADHunf8AxdH/AAob9oz/AKOl/wDMe6d/8XX0xRQB8z/8&#10;KG/aM/6Ol/8AMe6d/wDF0f8AChv2jP8Ao6X/AMx7p3/xdfTFFAHzP/wob9oz/o6X/wAx7p3/AMXR&#10;/wAKG/aM/wCjpf8AzHunf/F19MUUAfM//Chv2jP+jpf/ADHunf8AxdH/AAob9oz/AKOl/wDMe6d/&#10;8XX0xRQB8z/8KG/aM/6Ol/8AMe6d/wDF0f8AChv2jP8Ao6X/AMx7p3/xdfTFFAHzP/wob9oz/o6X&#10;/wAx7p3/AMXR/wAKG/aM/wCjpf8AzHunf/F19MUUAfM//Chv2jP+jpf/ADHunf8AxdH/AAob9oz/&#10;AKOl/wDMe6d/8XX0xRQB8z/8KG/aM/6Ol/8AMe6d/wDF0f8AChv2jP8Ao6X/AMx7p3/xdfTFFAHw&#10;z8c9M/aP+DX/AAr7Z+0eurf8JX4v0/wsd3gXTofswufM/f8AVt+3y/ucZz1Fenf8KG/aM/6Ol/8A&#10;Me6d/wDF16/8VPhBo3xe/wCEQ/ti5vrb/hF/EVn4ms/sMiJ5lzbb/LSTcjZjO85C7T0wwruaAPmf&#10;/hQ37Rn/AEdL/wCY907/AOLo/wCFDftGf9HS/wDmPdO/+Lr6YooA+Z/+FDftGf8AR0v/AJj3Tv8A&#10;4uj/AIUN+0Z/0dL/AOY907/4uvpiigD5n/4UN+0Z/wBHS/8AmPdO/wDi6P8AhQ37Rn/R0v8A5j3T&#10;v/i6+mKKAPmf/hQ37Rn/AEdL/wCY907/AOLo/wCFDftGf9HS/wDmPdO/+Lr6YooA+Z/+FDftGf8A&#10;R0v/AJj3Tv8A4uj/AIUN+0Z/0dL/AOY907/4uvpiigD5n/4UN+0Z/wBHS/8AmPdO/wDi6P8AhQ37&#10;Rn/R0v8A5j3Tv/i6+mKKAPmf/hQ37Rn/AEdL/wCY907/AOLo/wCFDftGf9HS/wDmPdO/+Lr6YooA&#10;+Z/+FDftGf8AR0v/AJj3Tv8A4uj/AIUN+0Z/0dL/AOY907/4uvpiigD5n/4UN+0Z/wBHS/8AmPdO&#10;/wDi6P8AhQ37Rn/R0v8A5j3Tv/i6+mKKAPmf/hQ37Rn/AEdL/wCY907/AOLo/wCFDftGf9HS/wDm&#10;PdO/+Lr6YooA+Z/+FDftGf8AR0v/AJj3Tv8A4uj/AIUN+0Z/0dL/AOY907/4uvpiigD4Z/aW0z9o&#10;/wDZ8+CfiPx/H+0euuvpH2bGnt4F063Evm3MUH38tjHm7vunOMd816d/wob9oz/o6X/zHunf/F16&#10;/wDG74QaN8evhhrXgTxBc31npGq+T582myIlwvlTxzLtZ0dR80ag5U8E9OtdzQB8z/8AChv2jP8A&#10;o6X/AMx7p3/xdH/Chv2jP+jpf/Me6d/8XX0xRQB8z/8AChv2jP8Ao6X/AMx7p3/xdH/Chv2jP+jp&#10;f/Me6d/8XX0xRQB8z/8AChv2jP8Ao6X/AMx7p3/xdH/Chv2jP+jpf/Me6d/8XX0xRQB8z/8AChv2&#10;jP8Ao6X/AMx7p3/xdH/Chv2jP+jpf/Me6d/8XX0xRQB8z/8AChv2jP8Ao6X/AMx7p3/xdH/Chv2j&#10;P+jpf/Me6d/8XX0xRQB8z/8AChv2jP8Ao6X/AMx7p3/xdH/Chv2jP+jpf/Me6d/8XX0xRQB8z/8A&#10;Chv2jP8Ao6X/AMx7p3/xdH/Chv2jP+jpf/Me6d/8XX0xRQB8z/8AChv2jP8Ao6X/AMx7p3/xdH/C&#10;hv2jP+jpf/Me6d/8XX0xRQB8z/8AChv2jP8Ao6X/AMx7p3/xdH/Chv2jP+jpf/Me6d/8XX0xRQB8&#10;z/8AChv2jP8Ao6X/AMx7p3/xdH/Chv2jP+jpf/Me6d/8XX0xRQB8z/8AChv2jP8Ao6X/AMx7p3/x&#10;dH/Chv2jP+jpf/Me6d/8XX0xRQB8gfFH4c/tHfDj4ZeLvFq/tNDUG0HSLzVRaHwDp0YnMELy7N24&#10;7d2zGcHGeho+F3w5/aO+I/wy8I+LW/aaGntr2kWeqm0HgHTpBAZ4Ul2btw3bd+M4GcdBX1F478H2&#10;fxC8D+IvCuoyzw6frmnXGmXMtqyrKkU0TRuULAgMAxwSCM4yDR4E8H2fw98D+HfCunSzzafoenW+&#10;mW0t0ytK8UMSxoXKgAsQoyQAM5wBQB4J/wAKG/aM/wCjpf8AzHunf/F0f8KG/aM/6Ol/8x7p3/xd&#10;fTFFAHzP/wAKG/aM/wCjpf8AzHunf/F0f8KG/aM/6Ol/8x7p3/xdfTFFAHzP/wAKG/aM/wCjpf8A&#10;zHunf/F0f8KG/aM/6Ol/8x7p3/xdfTFFAHzP/wAKG/aM/wCjpf8AzHunf/F0f8KG/aM/6Ol/8x7p&#10;3/xdfTFFAHzP/wAKG/aM/wCjpf8AzHunf/F0f8KG/aM/6Ol/8x7p3/xdfTFFAHzP/wAKG/aM/wCj&#10;pf8AzHunf/F0f8KG/aM/6Ol/8x7p3/xdfTFFAHzP/wAKG/aM/wCjpf8AzHunf/F0f8KG/aM/6Ol/&#10;8x7p3/xdfTFFAHzP/wAKG/aM/wCjpf8AzHunf/F0f8KG/aM/6Ol/8x7p3/xdfTFFAHzP/wAKG/aM&#10;/wCjpf8AzHunf/F0f8KG/aM/6Ol/8x7p3/xdfTFFAHzP/wAKG/aM/wCjpf8AzHunf/F0f8KG/aM/&#10;6Ol/8x7p3/xdfTFFAHzP/wAKG/aM/wCjpf8AzHunf/F0f8KG/aM/6Ol/8x7p3/xdfTFFAHzP/wAK&#10;G/aM/wCjpf8AzHunf/F15j+zTpn7R/7QfwT8OeP5P2j10J9X+0509fAunXAi8q5lg+/lc58rd90Y&#10;zjtmvuauG+CPwg0b4C/DDRfAnh+5vrzSNK87yJtSkR7hvNnkmbcyIin5pGAwo4A69aAPIP8AhQ37&#10;Rn/R0v8A5j3Tv/i6P+FDftGf9HS/+Y907/4uvpiigD5n/wCFDftGf9HS/wDmPdO/+Lo/4UN+0Z/0&#10;dL/5j3Tv/i6+mKKAPmf/AIUN+0Z/0dL/AOY907/4uj/hQ37Rn/R0v/mPdO/+Lr6YooA+Z/8AhQ37&#10;Rn/R0v8A5j3Tv/i6P+FDftGf9HS/+Y907/4uvpiigD5n/wCFDftGf9HS/wDmPdO/+Lo/4UN+0Z/0&#10;dL/5j3Tv/i6+mKKAPmf/AIUN+0Z/0dL/AOY907/4uj/hQ37Rn/R0v/mPdO/+Lr6YooA+Z/8AhQ37&#10;Rn/R0v8A5j3Tv/i6P+FDftGf9HS/+Y907/4uvpiigD5n/wCFDftGf9HS/wDmPdO/+Lr2H4ReE/Gf&#10;g7wxPY+OfHn/AAsPWHunlj1X+x4dM8uEqgWHyoiVOGDtu6nfjsK7eigAooooAKKKKACiiigAoooo&#10;AKKKKACiiigAooooAKKKKACiiigAooooAKKKKACiiigAooooAKKKKACiiigAooooAKKKKACiiigA&#10;ooooAKKKKACorm5is7eWed1ihiQu7scBVAySfwqWsfxjo8viHwjrmlQOI5r6xntkcnAVnjZQfzNA&#10;HyD8L/GP7QH7VvgXVfir4K+IOm/D7w9c3V0nhTwvLoEF4t/BBI0aveXEh8xDI6Mp8vG3GRnpXvH7&#10;KHx4P7R/wO0HxpcWC6Vq0xls9U09CdtveQuY5VXOTtJXcASSAwBJINeT/wDBOHxrpOl/sU6DBql3&#10;DpVx4NbUbDX4rpwh06WG6mkcS5+7iNlY59aX/gmJpd3F+zPLrtxbyWtv4m8R6nrdnFKu1hbyTbEO&#10;OwPlkj1BB6GgD61ooooAKKKKACiiigAooooAKKKKACiiigAooooAKKKKACiiigAooooA+Q/2kPiT&#10;46g/ap8HfD7Qviynwp8NX/he51a7v5NNsLlWnjn2KC10h25BxgMOnSvbPgh4W8W+H7HUb7xN8XJf&#10;irZXyxNY3DaVY2UdqF37yjWqgSB9y53Zx5fHU1d8cfA74Y/FfxPFqXi/wf4f8W6zYWotU/te1juz&#10;bwsxYDy3yFySxzjJ9eK+Wfgt4Z0X4bft6/Ef4Z/C+YWfw+vfBi6nrWjWcpey0nWDOI1Ea5IidomD&#10;FBj7x4wgCgGv8MvG/wAdP2udC8R/EXwJ8RdO+G/g9NRurLwto76BBf8A9pxQMU8+7mlyyCRwVxFj&#10;aAeuPm6/4f8A7aUeqfsb6/8AGLxJpCWWueF47qy1nR7dysf9pQOI/KRjkqsjtERnO0SY+bGTh/8A&#10;BMnxBZaB+yFa+HNVuIdN1XwNqWq6br0NxIENlKt3NOxkzjaAkg5PHyn0NfO+geCtW8e/8Ewv2hdX&#10;0y0naDxZ4r1LxZpqbCGeyivLWRmA6422kv5UAezeIfFX7TPw8+BEXx01Px3o2tNb2UWvap8Nx4fi&#10;gtIbF9ryQxXYJnEscbZ3MWGVIw2Pm+xvBHi6w+IHgvQPFGlMz6ZrVhBqVqzjDGKaNZEz77WFfOfx&#10;7+L/AIavP+CdfiXxZFqFu+la74JazsmVwd891beQkQH98SPgr1BVs4wa9Z/Zg8K3/gf9nH4Y6Bqs&#10;Twanp3hvT7e6hkGGilFum9D7qcj8KAPTqKKKACiiigAooooAKKKKACiiigAooooAKKKKACiiigAr&#10;zT43+HPij4n03TLT4Y+MNH8FXBlc6hqOp6Z9vkEeBtEMZIXdnOd3tXpdFAHzh+wN8UPGPxb+A8ms&#10;+Otd/wCEj1+31zUNPfUPskNr5kcMuxf3cSqo4Hpn3Ncjonj/AOLn7UfxR+JVr8PfHtr8MPAngfVn&#10;8OQ3sehwapdatqEQBuC/nnakSEqAE5YMDkdrP/BMn/k3PUv+xs1j/wBKDVH/AIJ8TR+FNU/aA8Aa&#10;g6weItI+Iuo6lLbSHDvaXKxG3nwedriNiD6Y9aAOw/Z2/aa1PxF8OfiWfiXFa2fi34XX15Y+IptN&#10;QrBdRQRtIt3EhPyiSNWO3PVSeAQB5j4T8V/tL/Fj4Hz/ABw0bx1o/h37VbT6xo3w5bQIbm1ns4yx&#10;jimu2Im8yVFzuQqMsOFz8vNfCfw3d/GPQv259b8NKb7TvF9zeaHos0HzJeT29jPEWjI+8rNMgDDg&#10;5r1/9mD4veG7D/gnx4W8Vz39vFpfh3wmbXUC7geTNawmKSNh2csnC9TvXGdwyAL4y/bYg0/9ivSP&#10;jZoWjpeaxr8Fva6Xo0rlkOpyymEwswwWWORZScYLCP8AhJ45H4n+Nfjz+yX4U0P4m+OfiHp3xF8K&#10;x31rb+K9Ai0CGyGnQzusZms54vnfy3dVAlzuyDxnjwLVPA2seCv+CU/wV1a/s5/L8N+JbLxZfQhC&#10;WWykv7h0bb1wUuYm/HNfSv8AwUs8VadrP7Gmq6RpVzDquoeNrvS9O0CG2cOdQlku4Jk8rH3spGzA&#10;j29aAPrmORZo1kRg6MAyspyCD0NOrP8AD2mto2gabYO/mva20UDP/eKoFJ/StCgAooooAKKKKACi&#10;iigAooooAKKKKACiiigAooooAK4n4v6V481rwc9p8Odc0rw54jedP+JjrFm11FFDzv2xgjL9MZ46&#10;121FAHy3+xP8QviN4p8QfGXw18RvGCeNL/wh4kXSbbUI9MgsFKCLc2I4lHBP94sfeuS+I/xG+IHi&#10;D9r3xl4DsvjjF8JvC2j6Bp+oWyy6VplwJp5iwdd91Hu7ZxuP0rd/Ys/5LX+1L/2PR/8ARNey+Kv2&#10;d/hJ8TPFGpa94k8C+GvFWuyolpc3mp2UV5KgRflT5w3lkKwPGDyDQBqfB7wx4o8L+G5o/FPxEm+J&#10;dzcz/aLbVZtNtbHy4SigRqtsqowyGbcefmx0Ar5r+G3jn43/ALXNn4r8d+AviNp/w08F2mqXOmeG&#10;dNOgQag2qpAdpubqWXLIrvkbYsFQD125at+xDBZeFvj7+0T8OvA9/Ld/CXQrywfSI1uGnt9OvJoW&#10;N3bwOSflEgYFcnaUHcknU/4JiataeGv2WJ/CWqXENhrXgbWtU0zXIJ3CG0kW5klLSZ+6u1/vHj5W&#10;54NAHSfDH9ssax+yL4n+K/izSY7LxB4O+26fr2k2jkRnUbYhfKjJyVEheLGc7fMxk4yfPdW8VftN&#10;eEvgCnx4vfHei6k8OnJ4jvvhv/wj8UVnHp5USvCl2CZxKkJLFiSMqRg4yfI/Cvg7VPiL/wAE6P2n&#10;Nc0m2mktfF/i/WPFGlIqHM9lFcW7llHU5+zSj/gNfS/xT+MHhm4/4Jx634uTULY6VqvgJ7O2bzBh&#10;rmezMCQf74lfYV6ggjsaAPof4feNdP8AiT4D8O+LNKLf2brmnW+pWwf7wjljWRQ3oQGwR6g10FeT&#10;/sm+FNQ8D/sy/C7Q9Vie31Kz8O2SXMEgw0MhhVmjYdipO0/SvWKACiiigAooooAKKKKACiiigAoo&#10;ooAKKKKACiiigArkfinYeNdU8HXNr4A1XStD8SSyRLHqOsWrXMMEe8eYwiUje+zO0EgZxniuurJ8&#10;WeLNH8C+G9S8QeINRt9I0XToWuLu9un2xwxr1JP8h1JIA5NAHyD8a/Gnxw/Y90vQPHniD4o2fxW8&#10;Jy6vbaZrGiXvhy20ydI5m2+baSQHJYH+B931Nd58d/i7471z9oDwr8Dfhhq1n4Y1q+0iXxHrvie6&#10;sVvW02wWTyo1hhc7GkeQbfn4AKnBzXGeCvDOuftzfETQfiZ4vsLnQvgr4buxfeDvDF2myfXLlfua&#10;ndoekY6xRnqDn7pPmWr6VPAv/BUmxvdWcW1n4y+HT6bpVxKdqy3cF4skkCk9WEab8f7S+tAHQ/Cr&#10;4q/EL4d/tKS/BP4n+ILXxqNW0U694b8Vw6dHYTThHKT2s8Mf7veoBYMoHyjnlgFx7f4hfFb9pf41&#10;fEjw/wDDrxzbfDHwT4BvF0WXVU0WDU7zVNSCkzrtnOyOKIjbwNx4Ofm+Wt46lTxt/wAFNvhlZ6U4&#10;uX8F+EdRv9YaI5FuLkNDFG5HRiXVgp5wwPSj9haVPCnxZ/aa8C6i4g8QQ+P7vxCLeU4kksrwK8Eo&#10;B5KkKMkdN49RQB2X7NP7ROt+I9F+J2gfE02UPjH4YX8lprd/p0Rjt7y18tpYbxYycpvjRyV6fLkY&#10;ztHmXw/8V/tI/tBfCO7+Mvhjx1pXg+3vhc3vhzwBJoEN3Dc20TusaXV0x80SS7DzGQBkEDnC5Pwf&#10;0C4+MXxA/bi1zw6RdaX4lWLwxpl1CcxXF3badPBLsbowDSx8jj5q9L/Yd+Knh3S/2EvCOv319DZ2&#10;PhXSJ7bVxKwVrOS1ZxKkgPKthQwB5IdfUUAesfsz/G21/aK+BnhP4g21sLFtXtibi0VtwguI3aKZ&#10;ATyVEiNgnkjB716fXyr/AMEw/DOoeGv2MfBJ1KBrWbUpLzU44XGCsM1zI0R+jJtcezivqqgAoooo&#10;AKKKKACiiigAooooAKKKKACiiigAooooAKxPGsXiCfwlq8fhSewtfEj2zrp8+qI72sc5HyNIqfMV&#10;B5IHWtuobu7g0+0murqaO2toEaWWaZwiRooyzMx4AABJJoA+OvjYv7RX7Ovww1b4nyfGbSvHCaAi&#10;3moeF7/wrbWNncQ71DpFNExmRgG+Xcxzjt0q5+0x8d/Fs+k/s93Hgrxm3wzsfiFfIb7Up7K0umtr&#10;aS0E6hhcoyArnk8fWsfWJNR/4KJ+KxpVgbnS/wBm3Q74Ne6gN0UvjK7hfIih6EWaOvL/AMRHHIBT&#10;6c8efB74d/EwaJpXi7wxoviGLSQ02nabqUCSxQrtCFlhb5SANq8qQMjpQByHwP8ACXjW11eTWtW+&#10;PT/Ffw+0DwJZRaLpltCk25SJPOtUDEqAw25x8+T0FcJ8Q/ij8Rvit+0xqXwb+GXiW18B2PhfSYdV&#10;8SeKJNNj1C5E0+DBaQRS/uxlCHLsDxnGNvzeb+JPBXhX4Cf8FAfg7pXwhtLXw9P4qstSTxh4Z0b9&#10;3Zm0ihD21xJAvyxHd5hUgDJT3O7rPg/Kngr/AIKQfHrSNUcW114x0TRdZ0fzjtNzDbQeRMEz94q+&#10;7gc4QnsaAOu/Z4+MHjeD41+Ofgl8TdRs/EPibw/ZQa1pXiSysxZ/2rp0pClpYFJVJI5GVDt+U56c&#10;ZbivAnjr40fta6r458S+AfiJY/DDwLoesXGhaFANAg1KXV5IMCS5uHmPyRsxAVY8HGc8rlp/A8qe&#10;N/8Agp94+1rSnFzpvhTwBbeHtRuITuRL2a7W4WIkcbgivkdihB5FM/4Jm3kHhj4J+MPBGozR2uv+&#10;DPFmqWWq28zBXizJvWVgeiMC2G6HY2DxQB6n+yF8d9V+PHwz1C48TWFvpnjXw1rN34b8QWtnnyBe&#10;2zAO0eeQrKynB6HcOcV7jXyD/wAE6VPiDTvjf46tQToPi34j6tqGkTY+W5tQ4UTL6hm3DPqhr6+o&#10;AKKKKACiiigAooooAKKKKACiiigAooooAKKKKACiiigAooooAKKKKACiiigAooooAKKKKACiiigA&#10;ooooAKKKKACiiigAooooAKKKKACiiigAooooAKKKKACiiigAooooAKKKKACiiigAooooA8T8dfsW&#10;fBX4leLrvxN4h8BWV5rN66yXksVzcW8d4ynIaeKKRY5jnu6tnvXsem6baaNp1rYafaw2NjaxLBb2&#10;ttGI4oY1ACoijhVAAAA4AFWaKACiiigAooooAKKKKACiiigAooooAKKKKACiiigAooooAKKKKACi&#10;iigDyP4p/sn/AAq+NPiVfEPi/wAK/wBo64tutp/aFtqF1ZTGFSSELQSoSAWPB9a6L4TfA7wH8C9F&#10;n0rwH4YsfDlncOJbj7MGaW4cZw0srkvIRk43McZOK7qigDxb4h/sZ/Bj4q+LLnxL4m8C2l9rV3t+&#10;13MFzcWovNv3fPSGREmxgf6wN0Fet6VoenaFo1rpGm2FtYaVawrbQWVtEscMUSjaqKgGAoHGAMYq&#10;9RQB4XpH7D3wL0HxhB4msfh1psGp2919tgj82drOCfOfMjtDIYEYHkFYxjAxjFe6UUUAFFFFABRR&#10;RQAUUUUAFFFFABRRRQAUUUUAFFFFABRRRQAVwPxh+BXgn496HZaP450mbV9Ps7n7XBFDqFzZlZdr&#10;Lu3QSIx4YjBJHPSu+ooA8G+GX7DHwT+Dni/TvE/g/wAHz6RrWnvI9tP/AG5qE6IzoyOTFLcMjZV2&#10;HzKeueoBre+K/wCyh8J/jdr0Wt+MvB9vqespD9mOoQXM9nPJF/zzkeCRDIn+y5IrpvGvxv8Ah18N&#10;dVi0zxf4+8L+FdSlhFzHZ63rNtZzPEWZRIEkdSVLI43YxlSOxrn/APhrH4If9Fk+H/8A4VFj/wDH&#10;aAO68F+CtB+HXhiw8O+GNJtND0Owj8u2sLKIRxRjJJwB3JJJJ5JJJJJryfXv2H/gZ4m8YXPibUvh&#10;3p1xql1ci8uUE06WlxNnPmS2qyCCRicklkOSTnOa9r07UbXV9Ptr+wuYb2xuolngubeQSRzRsAyu&#10;jDIZSCCCOCDVigClqOiafq+j3Gk31jbXmlXMDW01lPErwyRMu1o2QjBUjjBGMV5D4A/Yw+C/wv8A&#10;Ftr4m8N+BLOy1qzLNZzzXNxcrZlupgjlkZITyeY1Wva6KACislvFmhp4oTw02s6eviN7Q6gujm6T&#10;7W1sH2GcQ53mPf8ALvxjPGc1rUAFFFFABRRWTrnizQ/DE+mQaxrOn6TNql0tlYR310kLXdwwJWGI&#10;MQXcgHCrknB4oA1qKKKACiiigAooooAKKZNNHbxPLK6xxIpZnc4Cgckk9hWf4b8T6P4y0S11nw/q&#10;1jrmj3alrfUNNuUuLeYAlSUkQlWAII4PUGgDTorJ8U+LND8DaFda34k1nT/D+i2u37RqOqXSW1vD&#10;uYIu+RyFXLMqjJ5LAdTWtQAVynxP+F3hr4yeDrvwt4usJNT0K6eOSa2iu5rVmZGDqfMhdHGGAPDD&#10;PfitjxH4n0fwfpMuqa9q1jommRMiSXuo3KW8KM7BEBdyACzMqgZ5JAHJqHxP4y8P+CbD7d4i1zTd&#10;Asuf9J1S7jto+OvzOQKAPDPC/wDwT0+AXgvxHYa9o3gi5stWsbyK/guB4h1N8TxuHR2Vrkq+GUHD&#10;Ag9CCK6D4hfsX/Bv4p+K9R8S+JPB32rXNS2/bby11O8s2udqhF8wQTIHwqgcg8CvVPCfjHQPHuiQ&#10;6z4Z1zTfEWjzMyxahpN3HdW8hUlWCyRkqSCCDg8EEVzXiz4//C/wFrc2jeJviR4R8O6xCqtLp+ra&#10;7a2twgYBlLRySBgCCCMjkGgDU+G3wt8JfB/wvD4d8F+H7Hw5osTGQWljFsDOcZdz1djgZZiScDni&#10;uB+I/wCxv8G/i14rn8S+KPA1pf63cqq3V1Bc3Fr9rC42+esMiLNgAD94G4AHQV6R4L+IHhf4kaTJ&#10;qnhHxJpHinTI5jbve6LfxXkKygBiheNmAYBlJGc4Yetb9AFDRdA03w3otno+lWFtpuk2cK29tY2s&#10;SxwwxKMKioBgKBxgV41p/wCw58C9L8XxeJbX4c6bFqUN19uii82c2cU+c+YloZPIVgehEYx2r3Ss&#10;nw14s0Pxppp1Hw9rOn67p4leA3emXSXEXmI2103oSNykEEZyCMGgDWooooAKKKKACiiigAorJh8W&#10;aHc+Jbnw7DrOny+ILa3W7n0lLpDdxQMcLK0QO9UJ4DEYJ71rUAFFFVNW1ax0DSr3U9TvbfTtNsoX&#10;ubq8u5VihgiRSzyO7EBVVQSWJAABJoAt0VU0nVrHX9KstT0y9t9R029hS5tby0lWWGeJ1DJIjqSG&#10;VlIIYEgggirdABRRRQAUVmaz4n0bw5Lp0WratY6XLqV0tlYpe3KQtdXDAlYYgxG9yFYhVySAeOK0&#10;6ACuN+LXwf8ACPx08FXPhLxvpJ1vw9cyRzS2f2ma33MjBkO+J0bggHGa7KigD51t/wDgn18C7Qxe&#10;T4W1aMRY2AeLNYwuOnH2vFep/Ff4K+CPjjoMOj+OfDtr4gsbeUXFuJi0ctvIP44pUKvG3urA129F&#10;AHAfCP4C+AfgTp99aeBvDVtoS38glvJ1kknuLlhnBlmlZpHxk43McZOOprI+LX7LPws+OWsWureN&#10;PCNvqmrW0Jt01CC5ns7kxc/u2lgkRnTk/KxI5PHJr1aigDn/AAJ4A8OfDDwrY+G/CmjWmgaFZKVt&#10;7GyjCRpk5J9SxJJLHJJJJJNeXeKv2JPgf428YXfifWfh9YXWrXs4ubvZPPFb3coOd81ukiwysTyS&#10;6Ekkk5zXuNFAEVraw2VtFb28SQW8KCOOKJQqIoGAoA4AA4wKloooAKKKKACiiigAooooAKKKKACi&#10;iigAooooAKKKKACsLxz4I0X4k+D9X8LeI7M6hoWrW72l7aiZ4vNiYYZd8bKy59VINbtFAHzfaf8A&#10;BO74CafbR21r4R1O2t4xtSKHxXrCIo9ABd4Fdz4+/ZY+F/xP0bwzpfifwx/alt4atRZ6TIb+6iuL&#10;SLai7ROkqyHIjTJZiTjJJNer0UAeY/CL9mj4ZfAi5vrrwP4RtNFv75dlzqDSS3N3KuQdrTzO8hXI&#10;B27sZA44q18Xf2fPh78d4NPj8c+GbfW5NPYvZ3Qllt7m2Jxu8ueFkkUHAyAwBwM9K9EooA434WfB&#10;3wZ8EvDZ0HwP4etPD2ltKZ5IrfczzSHgySSOS8jYAG52JwAM8Vx3xO/Y/wDg/wDGLxRJ4i8WeCbX&#10;UNbmjWG4vYLq4tHukAACz+RIgmAAA/eBuAB0Fex0UAZvhvw1pXg7QbDRND0620jSLCJYLWxs4hHF&#10;DGOiqo4ArSoooAKKKKACiiigAooooAKKKKACiiigAooooAKKKKACiiigAooooAKKKKACiiigAooo&#10;oAKKKKACiiigAooooAKKKKACiiigAooooAKKKKACiiigAooooAKKKKACiiigAooooAKKKKACiiig&#10;AooooAKKKKACiiigAooooAKKKKACiiigAooooAKKKKACiiigAooooAKKKKACiiigAooooAKKKKAC&#10;iiigAooooAKKKKACiiigAooooAKKKKACiiigAooooAKKKKACiiigDnfEXw68J+Lr1LzXfDGja1dp&#10;GIUuNR0+K4kVASQoZ1JAyzHHTJPrXwh+yPD8N/h98EP2j/HHjHwno2pab4Z+IuvuBNpkE0iwxx2x&#10;jt4t68ZY7VXIALdua/RGvgf4N/s5+KPiD+y3+094A1TS77wxqfijx7rl1pLaxaSWyzqVtXt5huUF&#10;oXeLG9QQQGxnFAHVP8eP2jfCvwbg+LU/w98BReALbT01Z/BtlcXaa1a6WED5E2PI3pF85TyxgAjq&#10;Ntct+2b4w8V/ErUv2W/Ffw/vfDp8Oa34n0y/0VtZtrhphfSxSPE0/lyAeQI2AZFw+4H5sVqa98b/&#10;AIneJ/2cbn4Tw/AvxzB8Ub7Qj4ZnnuNOVNCikeH7PJdC/wB/lmPaWcAZOcL0+atD41fA3xJ8Lvgd&#10;+zfb6Ho2oeN3+FviDSL3V7PQ4fOu7iCGF0nlt4iQXO85CdcN7E0Ae6x3fxw0f4V38uor8P8AVfH4&#10;vP8AR5Ldryx0eG0wuXm3mWUsv7wkKQCNo45NeOaL+1j478CfFPwV4c+I2ofDLxPovi7U00O2v/h9&#10;qMxudOvZATCs8EzuWjdhs3qRgnnHANL9qm+8QftKfAvw3qfh74feNbjw7pPjGzuPFHgvVdOl0rVN&#10;Y0uFS0qRwuVaVCXTCg/MUODlK8j+JXgax8a+PPgRqPwr/Zl1P4f6Fo3xD0W51jW7nwhHpmoeWspb&#10;lI1Mv2ZFV2llk2oG8rk9QAe/6j/ylC0j/sk03/p2r6rr5qv/AAnrj/8ABRnS/Eq6NqDeHE+GMunt&#10;rAtX+yLcnU94gM2Ngk2fNsznHOMV9K0AeKfsffGvXP2gfghY+MfEVrp9lqc+oX1o0WmRvHCEhuZI&#10;kIDu7ZKoCfm65xjpXl+kftd+Mb/9jf4l/FmTTdDXxH4Z1DU7SztVgm+ySJb3AjjMi+bvJIPOHXnp&#10;jpXMfs4eMPG/7LPhLWvhJqfwe8b+J9YsNbv5dD1XQ7BJNJ1KCedpYXkvGcJb8ud2/lR2Jyo5DwN8&#10;MvH0P/BND4t+GtX8JavF411C/wBXlXR4tOn+0XDSXKsGhiKB3RuSpC8jkUAejeKf2jv2h/DXwbtv&#10;jPL4K8Dr4GhsINWvPDkl1d/221mwUtKJAfJjba3meWQ+1eCzMCK7X9oX4s2UV1+zpqdj4e0PxDY+&#10;LPGGnR21xrlmZpbGOaB5EuLYhx5c4GMMdwGTwa0/jd4Y1jVv2FfE2gWOk315rs3gc2kel29s73Tz&#10;fZAvlLEBuL542gZzxivNfid4C8TX/gX9ji3tfDurXM+g+IdBn1aKGxlZtOjjsisj3AC5iVW4YvgA&#10;8GgDlPGcHxmf/gplqQ8JX3gWHVz8My1i2tWV7JbrpX9qjCyiOVWNz52TuUhNnG3PNeq+P/jz8VrH&#10;4t+Evg54Zt/AsPj+68MJ4h1fWvED3Uelu3mmBobK3RvNkberNhn4TGSSDWX8YJNe+EH7bekfFpvB&#10;Hinxh4QvvAD+FZX8JaY2o3FrdLqH2oNJCh3BCmAGAPP0NWP2gvEvgT4jRaBD8QP2dPHPjrR7rTIt&#10;QsdSsvDTXN1YNLkvbSIjrcW0q7ULKBjJGTlaAPcfhFL8Tm07UIvifb+FU1GOYfZLjwnJceRNEV5L&#10;pONyMDkYBYEY5rF/aj+OL/s7fBbWvG0OlprF3ayW9rb200/kQebPMkKNLJg7I1LgsfbHGcjyn9hb&#10;wh4x8LXnxKkvNJ8UeGPhbd39q3gvw94zumm1KxiWJhc5Du7xRs+wojsSAD3JLe4fHHWYdE+HWoSX&#10;ngK/+JWmTslve+HdNtYrqaeBjhyIZSFkC8ErnntQBxHw11D9oi58RaLc+Lz8LNT8I3eWupfC8l+l&#10;1CpRijRNKWjmG7aD9zgkjpiuW1r4/fFD4nfGfxj4C+C+jeFUs/BRhg1zxL4xa5e3kvJFLC2t4rcq&#10;xKgHcxbAOePu7vEvAvw9B/aA+Hep/AT4U/EP4R6Vb6k03jGTxFbz6Xo91p+35oRazSsskpPCmNAF&#10;JB7bl7/Qp/FX7I3x++LV9efD7xV458BePtRj1/T9U8HacdRuLO7KbZ4LiBSHUE4KuBjAHqdoB6F8&#10;Gf2gtZ+KNj8UvA/jjQbXw18SPBC/Z9WtNPmaWzuYpoWeC6t2cBtjqCdrcj5cn5sDx/8AZ3+PNr+z&#10;n/wTM+HXi2TTJdd1Jom0/StIhfY99ezX0yxRBsHAzkk4PCnAJwK7b9nrwB4y8RePfjl8ZvFfhq88&#10;Iy+OLe2sNE8N3wH26Gztbdo1knRSdskhKnZnKkMOhFeW6H+z1498V/8ABNn4W6LpmhXNh8RPB2oQ&#10;+JLTw/rELWks09veTv5DrIFKFo5CV3YydvIBzQBjft/+KPj3p37Hfiy2+J3h/wAF3Gj641hC0/hC&#10;a6E2kSrewTKLgT7llQ+UY98ZXDsvBByP0fr89P21/iv8QP2k/wBlrxD4U8H/AAN+IthfTPZzavHr&#10;WiPC0aJdRN5Vqilnun8wIcxrtEayMSMYr9C6APlb463h+Jv7ZnwY+F0536Folnc+PdTtT924khYw&#10;WOfUJMWfB6kD0r3H4lfA/wABfGOfSJfHHhTTPFR0hpHso9UhE0cRk27zsPynOxeoPSvC/ixbH4ff&#10;t+/CDxxdDZpHivw9feCHuTwkN0shvLdGPrId6qO5U17T8Y/jJH8G9M068k8GeMvGYvZmhEHg3RX1&#10;OWHC53SqpGxT0B9aAPDf+CWaLH+xr4ZVVCquo6oAoGAB9tmrjvGPg3xf4Y/a/wDi54x/4UFP8WfD&#10;ur6fpEFncySWEaRNDb4lMYumBc5YDCA8qQelL/wTd8e6z4I+GHhn4UeJPhd8RvD2tfatRuX1bVvD&#10;E9rpcSvLLOoe4fG0lSFAI5Ygd69u8aftUXHgPxPrGi3vwc+KGrGymKW2oeHvDx1CzvkwCHjkR/l6&#10;4IcLjHWgDQ/Zf+MPgL4teEtWHgrw8/gy70i/a01vwvdaclhd6deAAMJok4yQvDDOduOCpA9iurqG&#10;xtZrm4kWGCFDJJI5wFUDJJ9gBXyl+yn8H/FGt+KPjn8R/iJ4bl8Ix/FK4toYfC8lzi5trGCCSFWm&#10;aIgpLIspJCkMpBPBNeleCv2QPhf8NptXufDGkajpl7qemz6VPPPruoXo8iXG8BLieRAcqp3YyMdc&#10;E5APLPhx+0N8efjr4du/iT4A8G+Dl+GpuJxpOk65c3Uet6zBC7I0iSJmGAuUYIrq3PU4wxzf+Cd2&#10;s61d/sX3mqeF9Ot7rXZ9Z1iewsdWmNvEZWunKrM6hioGecAng4rO/Zy+IXxD/Zo+E9p8Gtb+DnjL&#10;xJ4s8OPcWWj6todgsmi6rE8rvBK94XCW4+cBw/KgZwTlRxHw/wDgx8Wrz/gmR4s8FWGjalpHxBut&#10;UvZJdMkR7Ce7gN+JJ0iMgUhZYhIFPRg2P4qAPQfGX7W/xN+BU9lrfxD1H4R+JPCa30Fnq1l4L1S4&#10;XVtOSWQR+cqTORMqFgWUKrY9Bkj2X4hfG7Xvhr+0r8PPCOrWmnD4f+NbO5srPUxHILq31iL94sUj&#10;79nlyRcIuwMXz82Bivhz9pv4f6J8QP2adU0P4P8A7JGveF9cthaPealqfg6O21GCNZ4gYrVwHuLm&#10;VmI3MmR5QlZm7H7a/bb+HB+IX7OviSezu49M8QeF1XxToupSMF+yXtlmZH3HhcqroSeAHJ7UAT+I&#10;vjjr1z+1h4Y+Evha00650+DRZ9f8WX13HJJJaQEiO0ihKuqrK8mSQ4b5CCBXseuHUBouoHSfs/8A&#10;av2eT7J9rUtD5207N4BBK7sZAIOM8ivmD/gn7oWs+KfBfif43eLrZbfxd8UdQGqGJckWumxDyrKB&#10;SedoQMwPdXXPNfVtAHxneftr+LtQ/Yx8HfETw/oOlXfxU8S6vB4attBmil+yDVPtLxTRmMSiQLsh&#10;lcAyZGVJJGc9FqH7Xms6z8Kv2eNZ8KWWlXPib4oarYWVxbXUUkkFpD5bNqMiKsisTCVZRlj75ryX&#10;4UfA7xtpH7deq+HLzw7qMHwo8N+IdW8f6Zq01pILG5vL+1t4kt4pCuwmF5ZmCg5BV+OOU/Zr+B3j&#10;bRf2zbzSNd8O6jYfDf4Yvrt54R1Ke0kS1nbVJ0cJDIVCOUiklB2k4K4OKAPoLwx45W7/AG5fGvhP&#10;/hHNCgaz8HWV9/b0NoV1SffcFfJkm3YaJeoXaMHvXnHwp/aI/aD+P6ePYvBXh3wDpcfhbxRqGiDV&#10;/ERvRBdrC4EcSQxOzbwuGklLhcyKFTg12vhLwnrlt/wUE8e+IptG1CLw/c+B7C0g1Z7VxaSzrckt&#10;EspGxnA5Kg5A7UfsJ+Etc8IeDPiZBrujahok138Q9bvbePUbV7dpreSRDHMgcAsjAHDDg44NAC/D&#10;j9se31L9mrxt8SvG2ijQdW8CXt/o/iLSbKXzUF/asqmOFj1EhkiC56F8EkDcfJPjN8UP2h9X/ZK8&#10;d+L/ABX4N8GQ+D/EHhS9DaHpNzdf21pdtdWrpHNK8mYZTH5ivIihCFDYORtp3hL9nTxP8Tv2d/2t&#10;fAl3pt54f1LxT8S9f1DRn1W2ktku032sttMhYDdDI8IAkXKkZIzil+Ivxu+JfxC/ZS8T/Dq1+Bnj&#10;yz+Ikvhe40rUjd6Vt0tdtsUuHt7gMftBdQ4ijiDMzui9OaAOv0v9oC6+Bv7Hn7O1noGhL4o8c+Ld&#10;C0LRNA0iSbyYpJ3sYS0sz4O2KMYLEc8gcAlhp3f7QHxf+B3j7wNp3xp0Xwbd+FfGOpx6Ha694Le7&#10;j/s3UJAfJjuI7gnejkEB1K42sSBjB4nxl8H/AB3H+zz+yv408N+G7rVfF3wvsdJu7/wpOPs93cQG&#10;whiu4VV8bZ02ABGwchhgkBTZ+Kmr+K/2z/Fnwx8LaN8NPGXgrwnoPia08T+INc8aaWdM2rbbiltb&#10;ozFpXcuQWUELhTkjOAD2Dwx+0FqMH7Qfxd8A+L4tO0/SvC+k2XiHRr22jdJbjTnib7S8252BMcq7&#10;cqFGO1eV/s3/ALcXiH4g/B34reLPiHoemaBqng/To/ENrZ2CSIk+l3FmbmzZt8jlnfY6kqQCSAFB&#10;68z/AMFE/hf8Qr/x/wCEvEXwz0HUdYvvFWhX/wAPtem0+0kmFrZXLxtHLKUB2RqzTEs2AOORXP8A&#10;7a37PXjCHx54L8NfDfw9qd54T8c6BYeA9eudNtZJI9KtbO/tpYrmZkUhB5LSx7mwNof0oA9n+Ith&#10;4k/aF/4J/Sa74pgs9K8c3HhxPFlm2kRvCtjfQr9stTFvd3RhtRSdxPzP2OK9p/Z9+JTfGL4H+BvG&#10;sirHc63pFteXCIMKk7IPNUewcMB7Cuf/AGqPGGn/AAj/AGXfiDqYRbeCz0CexsYEHBmlj8i2iUD1&#10;kkjXj1q/+y58Obr4Sfs7fDvwjqCGPUtL0W3ivIz/AAXBQPKv4OzD8KAPUq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5n4hfDbw38VNCh0fxPpv9pWMF5BqEAWeSCSC4hcSRSxyxsro6sByrDjIPBI&#10;PTUUUAFFFFABRRRQAUUUUAFeT/Hf9nXS/wBoS0stO1/xV4r0rQI0aK+0PQdSW0tNVjZlJS6Hll2X&#10;5cYVl4Zq9YooAqaTpVnoOlWWmadbR2Wn2UKW1tbQrtSKJFCoijsAAAB7VboooAKKKKACiiigAooo&#10;oAKKKKACiiigDmPHPw18N/EpNFj8S6b/AGpDo+pQ6vZwvPIkaXUWfKkZFYCTaSSFcMucHGQCOn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9lQSwMEFAAGAAgAAAAhAGJnMKbcAAAABQEAAA8AAABkcnMvZG93bnJldi54bWxMj0FL&#10;w0AQhe+C/2EZwZvdRFOtMZtSinoqgq0g3qbJNAnNzobsNkn/vaMXvTx4vOG9b7LlZFs1UO8bxwbi&#10;WQSKuHBlw5WBj93LzQKUD8glto7JwJk8LPPLiwzT0o38TsM2VEpK2KdooA6hS7X2RU0W/cx1xJId&#10;XG8xiO0rXfY4Srlt9W0U3WuLDctCjR2tayqO25M18DriuLqLn4fN8bA+f+3mb5+bmIy5vppWT6AC&#10;TeHvGH7wBR1yYdq7E5detQbkkfCrkj0uErF7A/OHJAGdZ/o/ff4N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N5pEBEoAwAA3AcAAA4AAAAAAAAAAAAAAAAAPQIAAGRy&#10;cy9lMm9Eb2MueG1sUEsBAi0ACgAAAAAAAAAhAJieR0rpewEA6XsBABQAAAAAAAAAAAAAAAAAkQUA&#10;AGRycy9tZWRpYS9pbWFnZTEuanBnUEsBAi0AFAAGAAgAAAAhAGJnMKbcAAAABQEAAA8AAAAAAAAA&#10;AAAAAAAArIEBAGRycy9kb3ducmV2LnhtbFBLAQItABQABgAIAAAAIQA3ncEYugAAACEBAAAZAAAA&#10;AAAAAAAAAAAAALWCAQBkcnMvX3JlbHMvZTJvRG9jLnhtbC5yZWxzUEsFBgAAAAAGAAYAfAEAAKaD&#10;AQAAAA==&#10;">
                <v:shape id="Shape 125"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gXxAAAANwAAAAPAAAAZHJzL2Rvd25yZXYueG1sRE9Na8JA&#10;EL0X+h+WKfRWNxViS8wqUipWSpBqLt6G7JiEZmfD7mriv3cLBW/zeJ+TL0fTiQs531pW8DpJQBBX&#10;VrdcKygP65d3ED4ga+wsk4IreVguHh9yzLQd+Icu+1CLGMI+QwVNCH0mpa8aMugntieO3Mk6gyFC&#10;V0vtcIjhppPTJJlJgy3HhgZ7+mio+t2fjQJXFG/lsft2u+uON2mx/ZydV4lSz0/jag4i0Bju4n/3&#10;l47zpyn8PRMvkIsbAAAA//8DAFBLAQItABQABgAIAAAAIQDb4fbL7gAAAIUBAAATAAAAAAAAAAAA&#10;AAAAAAAAAABbQ29udGVudF9UeXBlc10ueG1sUEsBAi0AFAAGAAgAAAAhAFr0LFu/AAAAFQEAAAsA&#10;AAAAAAAAAAAAAAAAHwEAAF9yZWxzLy5yZWxzUEsBAi0AFAAGAAgAAAAhABVHKBfEAAAA3AAAAA8A&#10;AAAAAAAAAAAAAAAABwIAAGRycy9kb3ducmV2LnhtbFBLBQYAAAAAAwADALcAAAD4AgAAAAA=&#10;" path="m,l6248400,e" filled="f" strokecolor="#d1d5db" strokeweight=".6pt">
                  <v:stroke miterlimit="83231f" joinstyle="miter" endcap="round"/>
                  <v:path arrowok="t" textboxrect="0,0,6248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8" type="#_x0000_t75" style="position:absolute;left:2438;top:1270;width:57607;height:35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FOxAAAANwAAAAPAAAAZHJzL2Rvd25yZXYueG1sRE/bagIx&#10;EH0X+g9hCr5ptlvQshqltlUKpVBvlL4Nm2l262aybqKuf2+Egm9zONcZT1tbiSM1vnSs4KGfgCDO&#10;nS7ZKNis570nED4ga6wck4IzeZhO7jpjzLQ78ZKOq2BEDGGfoYIihDqT0ucFWfR9VxNH7tc1FkOE&#10;jZG6wVMMt5VMk2QgLZYcGwqs6aWgfLc6WAU4/P78Mx+0f03c7G1r9ouvx59Uqe59+zwCEagNN/G/&#10;+13H+ekQrs/EC+TkAgAA//8DAFBLAQItABQABgAIAAAAIQDb4fbL7gAAAIUBAAATAAAAAAAAAAAA&#10;AAAAAAAAAABbQ29udGVudF9UeXBlc10ueG1sUEsBAi0AFAAGAAgAAAAhAFr0LFu/AAAAFQEAAAsA&#10;AAAAAAAAAAAAAAAAHwEAAF9yZWxzLy5yZWxzUEsBAi0AFAAGAAgAAAAhAIeiwU7EAAAA3AAAAA8A&#10;AAAAAAAAAAAAAAAABwIAAGRycy9kb3ducmV2LnhtbFBLBQYAAAAAAwADALcAAAD4AgAAAAA=&#10;">
                  <v:imagedata r:id="rId9" o:title=""/>
                </v:shape>
                <w10:anchorlock/>
              </v:group>
            </w:pict>
          </mc:Fallback>
        </mc:AlternateContent>
      </w:r>
    </w:p>
    <w:p w14:paraId="4611E962" w14:textId="77777777" w:rsidR="002C66D7" w:rsidRDefault="00000000">
      <w:pPr>
        <w:spacing w:after="200" w:line="259" w:lineRule="auto"/>
        <w:ind w:left="-5"/>
      </w:pPr>
      <w:r>
        <w:rPr>
          <w:i/>
          <w:color w:val="6B7280"/>
          <w:sz w:val="17"/>
        </w:rPr>
        <w:t>Generated with pandas (aggregation) + matplotlib (visualization) directly from nike_sales_data.csv.</w:t>
      </w:r>
    </w:p>
    <w:p w14:paraId="38332440" w14:textId="21203A51" w:rsidR="002C66D7" w:rsidRPr="006D07E4" w:rsidRDefault="00000000">
      <w:pPr>
        <w:numPr>
          <w:ilvl w:val="0"/>
          <w:numId w:val="2"/>
        </w:numPr>
        <w:ind w:right="5" w:hanging="560"/>
        <w:rPr>
          <w:sz w:val="29"/>
          <w:szCs w:val="29"/>
        </w:rPr>
      </w:pPr>
      <w:r w:rsidRPr="006D07E4">
        <w:rPr>
          <w:b/>
          <w:sz w:val="29"/>
          <w:szCs w:val="29"/>
        </w:rPr>
        <w:t>Nike Air Force 1 '07</w:t>
      </w:r>
      <w:r w:rsidRPr="006D07E4">
        <w:rPr>
          <w:sz w:val="29"/>
          <w:szCs w:val="29"/>
        </w:rPr>
        <w:t xml:space="preserve"> led with </w:t>
      </w:r>
      <w:r w:rsidRPr="006D07E4">
        <w:rPr>
          <w:b/>
          <w:sz w:val="29"/>
          <w:szCs w:val="29"/>
        </w:rPr>
        <w:t>2,699 units sold</w:t>
      </w:r>
      <w:r w:rsidRPr="006D07E4">
        <w:rPr>
          <w:sz w:val="29"/>
          <w:szCs w:val="29"/>
        </w:rPr>
        <w:t>, 49.6% ahead of the second-place product (</w:t>
      </w:r>
      <w:r w:rsidRPr="006D07E4">
        <w:rPr>
          <w:b/>
          <w:sz w:val="29"/>
          <w:szCs w:val="29"/>
        </w:rPr>
        <w:t>Nike Dunk Low Retro</w:t>
      </w:r>
      <w:r w:rsidRPr="006D07E4">
        <w:rPr>
          <w:sz w:val="29"/>
          <w:szCs w:val="29"/>
        </w:rPr>
        <w:t>, 1,804 units).</w:t>
      </w:r>
    </w:p>
    <w:p w14:paraId="1D028850" w14:textId="77777777" w:rsidR="002C66D7" w:rsidRPr="006D07E4" w:rsidRDefault="00000000">
      <w:pPr>
        <w:numPr>
          <w:ilvl w:val="0"/>
          <w:numId w:val="2"/>
        </w:numPr>
        <w:spacing w:after="129"/>
        <w:ind w:right="5" w:hanging="560"/>
        <w:rPr>
          <w:sz w:val="29"/>
          <w:szCs w:val="29"/>
        </w:rPr>
      </w:pPr>
      <w:r w:rsidRPr="006D07E4">
        <w:rPr>
          <w:sz w:val="29"/>
          <w:szCs w:val="29"/>
        </w:rPr>
        <w:t xml:space="preserve">The top SKU alone accounts for </w:t>
      </w:r>
      <w:r w:rsidRPr="006D07E4">
        <w:rPr>
          <w:b/>
          <w:sz w:val="29"/>
          <w:szCs w:val="29"/>
        </w:rPr>
        <w:t>26.8%</w:t>
      </w:r>
      <w:r w:rsidRPr="006D07E4">
        <w:rPr>
          <w:sz w:val="29"/>
          <w:szCs w:val="29"/>
        </w:rPr>
        <w:t xml:space="preserve"> of all units sold across 10 products — a classic hero-SKU pattern where a small number of everyday lifestyle listings drive a disproportionate share of sales volume.</w:t>
      </w:r>
    </w:p>
    <w:p w14:paraId="41180096" w14:textId="77777777" w:rsidR="006D07E4" w:rsidRDefault="006D07E4">
      <w:pPr>
        <w:spacing w:after="295"/>
        <w:ind w:left="-5" w:right="5"/>
        <w:rPr>
          <w:sz w:val="29"/>
          <w:szCs w:val="29"/>
        </w:rPr>
      </w:pPr>
    </w:p>
    <w:p w14:paraId="21501C84" w14:textId="7077DAF6" w:rsidR="006D07E4" w:rsidRPr="006D07E4" w:rsidRDefault="00000000">
      <w:pPr>
        <w:spacing w:after="295"/>
        <w:ind w:left="-5" w:right="5"/>
        <w:rPr>
          <w:sz w:val="29"/>
          <w:szCs w:val="29"/>
        </w:rPr>
      </w:pPr>
      <w:r w:rsidRPr="006D07E4">
        <w:rPr>
          <w:sz w:val="29"/>
          <w:szCs w:val="29"/>
        </w:rPr>
        <w:lastRenderedPageBreak/>
        <w:t xml:space="preserve">Ranking logic here is units sold, not revenue: an entry-price lifestyle sneaker outselling a premium running or football shoe in unit count matters differently to store slotting (front-of-store shelf space, restock </w:t>
      </w:r>
    </w:p>
    <w:p w14:paraId="3420D14C" w14:textId="77777777" w:rsidR="006D07E4" w:rsidRDefault="006D07E4">
      <w:pPr>
        <w:spacing w:after="295"/>
        <w:ind w:left="-5" w:right="5"/>
        <w:rPr>
          <w:sz w:val="29"/>
          <w:szCs w:val="29"/>
        </w:rPr>
      </w:pPr>
    </w:p>
    <w:p w14:paraId="05342F78" w14:textId="6FCD5AC9" w:rsidR="002C66D7" w:rsidRPr="006D07E4" w:rsidRDefault="00000000">
      <w:pPr>
        <w:spacing w:after="295"/>
        <w:ind w:left="-5" w:right="5"/>
        <w:rPr>
          <w:sz w:val="29"/>
          <w:szCs w:val="29"/>
        </w:rPr>
      </w:pPr>
      <w:r w:rsidRPr="006D07E4">
        <w:rPr>
          <w:sz w:val="29"/>
          <w:szCs w:val="29"/>
        </w:rPr>
        <w:t>frequency) than it does to finance (margin contribution per pair) — a real dashboard should expose both cuts as separate views.</w:t>
      </w:r>
    </w:p>
    <w:p w14:paraId="6EE11EA6" w14:textId="77777777" w:rsidR="006D07E4" w:rsidRPr="006D07E4" w:rsidRDefault="006D07E4">
      <w:pPr>
        <w:ind w:left="-5" w:right="5"/>
        <w:rPr>
          <w:sz w:val="29"/>
          <w:szCs w:val="29"/>
        </w:rPr>
      </w:pPr>
    </w:p>
    <w:p w14:paraId="3E0DD03B" w14:textId="25802498" w:rsidR="002C66D7" w:rsidRPr="006D07E4" w:rsidRDefault="00000000">
      <w:pPr>
        <w:ind w:left="-5" w:right="5"/>
        <w:rPr>
          <w:sz w:val="29"/>
          <w:szCs w:val="29"/>
        </w:rPr>
      </w:pPr>
      <w:r w:rsidRPr="006D07E4">
        <w:rPr>
          <w:sz w:val="29"/>
          <w:szCs w:val="29"/>
        </w:rPr>
        <w:t>The analysis ranks the products based on their total units sold over the 15-day period. Nike Air Force 1 '07 was the best-selling product with 2,699 units, followed by Nike Dunk Low Retro with 1,804 units. Nike Air Force 1 '07 recorded 49.6% more units sold than the second-best-selling product.</w:t>
      </w:r>
    </w:p>
    <w:p w14:paraId="37D8D308" w14:textId="77777777" w:rsidR="006D07E4" w:rsidRPr="006D07E4" w:rsidRDefault="006D07E4">
      <w:pPr>
        <w:ind w:left="-5" w:right="5"/>
        <w:rPr>
          <w:sz w:val="29"/>
          <w:szCs w:val="29"/>
        </w:rPr>
      </w:pPr>
    </w:p>
    <w:p w14:paraId="058DE49B" w14:textId="77777777" w:rsidR="006D07E4" w:rsidRDefault="006D07E4">
      <w:pPr>
        <w:ind w:left="-5" w:right="5"/>
        <w:rPr>
          <w:sz w:val="29"/>
          <w:szCs w:val="29"/>
        </w:rPr>
      </w:pPr>
    </w:p>
    <w:p w14:paraId="32FA45C5" w14:textId="1F8D29EB" w:rsidR="002C66D7" w:rsidRPr="006D07E4" w:rsidRDefault="00000000">
      <w:pPr>
        <w:ind w:left="-5" w:right="5"/>
        <w:rPr>
          <w:sz w:val="29"/>
          <w:szCs w:val="29"/>
        </w:rPr>
      </w:pPr>
      <w:r w:rsidRPr="006D07E4">
        <w:rPr>
          <w:sz w:val="29"/>
          <w:szCs w:val="29"/>
        </w:rPr>
        <w:t xml:space="preserve">The top-selling product accounted for 26.8% of total units sold across all 10 products, showing a Hero-SKU effect, where a single product contributes a disproportionately large share of total demand. This pattern is related to the Pareto Principle (80/20 Rule), where a small number of products can generate a large portion of overall demand. Therefore, high-demand products should receive greater attention in stock management, shelf placement, replenishment, and </w:t>
      </w:r>
      <w:proofErr w:type="spellStart"/>
      <w:r w:rsidRPr="006D07E4">
        <w:rPr>
          <w:sz w:val="29"/>
          <w:szCs w:val="29"/>
        </w:rPr>
        <w:t>fulfillm</w:t>
      </w:r>
      <w:r w:rsidR="003615A3" w:rsidRPr="006D07E4">
        <w:rPr>
          <w:sz w:val="29"/>
          <w:szCs w:val="29"/>
        </w:rPr>
        <w:t>e</w:t>
      </w:r>
      <w:r w:rsidRPr="006D07E4">
        <w:rPr>
          <w:sz w:val="29"/>
          <w:szCs w:val="29"/>
        </w:rPr>
        <w:t>nt</w:t>
      </w:r>
      <w:proofErr w:type="spellEnd"/>
      <w:r w:rsidRPr="006D07E4">
        <w:rPr>
          <w:sz w:val="29"/>
          <w:szCs w:val="29"/>
        </w:rPr>
        <w:t xml:space="preserve"> operations.</w:t>
      </w:r>
    </w:p>
    <w:p w14:paraId="1F379102" w14:textId="77777777" w:rsidR="006D07E4" w:rsidRDefault="006D07E4">
      <w:pPr>
        <w:spacing w:after="28" w:line="259" w:lineRule="auto"/>
        <w:ind w:left="-5" w:right="5"/>
      </w:pPr>
    </w:p>
    <w:p w14:paraId="173BB5E1" w14:textId="77777777" w:rsidR="006D07E4" w:rsidRDefault="006D07E4">
      <w:pPr>
        <w:spacing w:after="28" w:line="259" w:lineRule="auto"/>
        <w:ind w:left="-5" w:right="5"/>
      </w:pPr>
    </w:p>
    <w:p w14:paraId="402FFF4B" w14:textId="77777777" w:rsidR="006D07E4" w:rsidRDefault="006D07E4">
      <w:pPr>
        <w:spacing w:after="28" w:line="259" w:lineRule="auto"/>
        <w:ind w:left="-5" w:right="5"/>
      </w:pPr>
    </w:p>
    <w:p w14:paraId="1CFE863A" w14:textId="77777777" w:rsidR="006D07E4" w:rsidRDefault="006D07E4">
      <w:pPr>
        <w:spacing w:after="28" w:line="259" w:lineRule="auto"/>
        <w:ind w:left="-5" w:right="5"/>
      </w:pPr>
    </w:p>
    <w:p w14:paraId="465BECD5" w14:textId="77777777" w:rsidR="006D07E4" w:rsidRDefault="006D07E4">
      <w:pPr>
        <w:spacing w:after="28" w:line="259" w:lineRule="auto"/>
        <w:ind w:left="-5" w:right="5"/>
      </w:pPr>
    </w:p>
    <w:p w14:paraId="4E9D5769" w14:textId="77777777" w:rsidR="006D07E4" w:rsidRDefault="006D07E4">
      <w:pPr>
        <w:spacing w:after="28" w:line="259" w:lineRule="auto"/>
        <w:ind w:left="-5" w:right="5"/>
      </w:pPr>
    </w:p>
    <w:p w14:paraId="0225DACE" w14:textId="77777777" w:rsidR="006D07E4" w:rsidRDefault="006D07E4">
      <w:pPr>
        <w:spacing w:after="28" w:line="259" w:lineRule="auto"/>
        <w:ind w:left="-5" w:right="5"/>
      </w:pPr>
    </w:p>
    <w:p w14:paraId="46536458" w14:textId="052F4990" w:rsidR="002C66D7" w:rsidRPr="006D07E4" w:rsidRDefault="00000000" w:rsidP="005950F7">
      <w:pPr>
        <w:spacing w:after="28" w:line="259" w:lineRule="auto"/>
        <w:ind w:right="5"/>
        <w:rPr>
          <w:sz w:val="29"/>
          <w:szCs w:val="29"/>
        </w:rPr>
      </w:pPr>
      <w:r w:rsidRPr="006D07E4">
        <w:rPr>
          <w:sz w:val="29"/>
          <w:szCs w:val="29"/>
        </w:rPr>
        <w:lastRenderedPageBreak/>
        <w:t>With Nike Air Force 1 '07 carrying 26.8% of total units sold, it should get priority treatment on three fronts: it should be the first SKU checked in every store's stock audit (a stockout here costs more than on any other SKU), it should sit in the fastest-restocked shelf position, and its sell-through performance (Section 5) should be tracked separately from the store average — a stocked-out hero SKU disproportionately damages the everyday-availability expectation that keeps customers coming back.</w:t>
      </w:r>
    </w:p>
    <w:p w14:paraId="14F4E29C" w14:textId="77777777" w:rsidR="002E7A40" w:rsidRDefault="002E7A40">
      <w:pPr>
        <w:spacing w:after="28" w:line="259" w:lineRule="auto"/>
        <w:ind w:left="-5" w:right="5"/>
      </w:pPr>
    </w:p>
    <w:p w14:paraId="3186FF7C" w14:textId="77777777" w:rsidR="002E7A40" w:rsidRDefault="002E7A40">
      <w:pPr>
        <w:spacing w:after="28" w:line="259" w:lineRule="auto"/>
        <w:ind w:left="-5" w:right="5"/>
      </w:pPr>
    </w:p>
    <w:p w14:paraId="02CFA5BD" w14:textId="77777777" w:rsidR="006D07E4" w:rsidRDefault="006D07E4" w:rsidP="006D07E4">
      <w:pPr>
        <w:spacing w:after="28" w:line="259" w:lineRule="auto"/>
        <w:ind w:left="0" w:right="5" w:firstLine="0"/>
      </w:pPr>
    </w:p>
    <w:p w14:paraId="2EDBD2B0" w14:textId="77777777" w:rsidR="006D07E4" w:rsidRDefault="006D07E4" w:rsidP="006D07E4">
      <w:pPr>
        <w:spacing w:after="28" w:line="259" w:lineRule="auto"/>
        <w:ind w:left="0" w:right="5" w:firstLine="0"/>
      </w:pPr>
    </w:p>
    <w:p w14:paraId="0DE9B650" w14:textId="77777777" w:rsidR="006D07E4" w:rsidRDefault="006D07E4" w:rsidP="006D07E4">
      <w:pPr>
        <w:spacing w:after="28" w:line="259" w:lineRule="auto"/>
        <w:ind w:left="0" w:right="5" w:firstLine="0"/>
      </w:pPr>
    </w:p>
    <w:p w14:paraId="5FC98DC9" w14:textId="77777777" w:rsidR="006D07E4" w:rsidRDefault="006D07E4" w:rsidP="006D07E4">
      <w:pPr>
        <w:spacing w:after="28" w:line="259" w:lineRule="auto"/>
        <w:ind w:left="0" w:right="5" w:firstLine="0"/>
      </w:pPr>
    </w:p>
    <w:p w14:paraId="25826858" w14:textId="77777777" w:rsidR="006D07E4" w:rsidRDefault="006D07E4" w:rsidP="006D07E4">
      <w:pPr>
        <w:spacing w:after="28" w:line="259" w:lineRule="auto"/>
        <w:ind w:left="0" w:right="5" w:firstLine="0"/>
      </w:pPr>
    </w:p>
    <w:p w14:paraId="0EAD7A79" w14:textId="77777777" w:rsidR="005950F7" w:rsidRDefault="005950F7" w:rsidP="006D07E4">
      <w:pPr>
        <w:spacing w:after="28" w:line="259" w:lineRule="auto"/>
        <w:ind w:left="0" w:right="5" w:firstLine="0"/>
        <w:rPr>
          <w:sz w:val="28"/>
          <w:szCs w:val="28"/>
        </w:rPr>
      </w:pPr>
    </w:p>
    <w:p w14:paraId="1A371E62" w14:textId="256E2C7D" w:rsidR="002E7A40" w:rsidRDefault="002E7A40" w:rsidP="006D07E4">
      <w:pPr>
        <w:spacing w:after="28" w:line="259" w:lineRule="auto"/>
        <w:ind w:left="0" w:right="5" w:firstLine="0"/>
        <w:rPr>
          <w:sz w:val="28"/>
          <w:szCs w:val="28"/>
        </w:rPr>
      </w:pPr>
      <w:r w:rsidRPr="002E7A40">
        <w:rPr>
          <w:sz w:val="28"/>
          <w:szCs w:val="28"/>
        </w:rPr>
        <w:t>KPI definitions used:</w:t>
      </w:r>
    </w:p>
    <w:p w14:paraId="146E6400" w14:textId="77777777" w:rsidR="006D07E4" w:rsidRDefault="006D07E4">
      <w:pPr>
        <w:spacing w:after="28" w:line="259" w:lineRule="auto"/>
        <w:ind w:left="-5" w:right="5"/>
        <w:rPr>
          <w:sz w:val="28"/>
          <w:szCs w:val="28"/>
        </w:rPr>
      </w:pPr>
    </w:p>
    <w:p w14:paraId="7758CA4B" w14:textId="77777777" w:rsidR="006D07E4" w:rsidRDefault="006D07E4">
      <w:pPr>
        <w:spacing w:after="28" w:line="259" w:lineRule="auto"/>
        <w:ind w:left="-5" w:right="5"/>
        <w:rPr>
          <w:sz w:val="28"/>
          <w:szCs w:val="28"/>
        </w:rPr>
      </w:pPr>
    </w:p>
    <w:p w14:paraId="0054D8AC" w14:textId="77777777" w:rsidR="006D07E4" w:rsidRDefault="006D07E4">
      <w:pPr>
        <w:spacing w:after="28" w:line="259" w:lineRule="auto"/>
        <w:ind w:left="-5" w:right="5"/>
        <w:rPr>
          <w:sz w:val="28"/>
          <w:szCs w:val="28"/>
        </w:rPr>
      </w:pPr>
    </w:p>
    <w:p w14:paraId="3E7EC1CA" w14:textId="77777777" w:rsidR="006D07E4" w:rsidRPr="002E7A40" w:rsidRDefault="006D07E4">
      <w:pPr>
        <w:spacing w:after="28" w:line="259" w:lineRule="auto"/>
        <w:ind w:left="-5" w:right="5"/>
        <w:rPr>
          <w:sz w:val="28"/>
          <w:szCs w:val="28"/>
        </w:rPr>
      </w:pPr>
    </w:p>
    <w:p w14:paraId="2D1E8192" w14:textId="77777777" w:rsidR="002E7A40" w:rsidRDefault="002E7A40">
      <w:pPr>
        <w:spacing w:after="28" w:line="259" w:lineRule="auto"/>
        <w:ind w:left="-5" w:right="5"/>
      </w:pPr>
    </w:p>
    <w:p w14:paraId="4C98E6F1" w14:textId="77777777" w:rsidR="002E7A40" w:rsidRDefault="002E7A40">
      <w:pPr>
        <w:spacing w:after="28" w:line="259" w:lineRule="auto"/>
        <w:ind w:left="-5" w:right="5"/>
      </w:pPr>
    </w:p>
    <w:tbl>
      <w:tblPr>
        <w:tblStyle w:val="TableGrid"/>
        <w:tblW w:w="7439" w:type="dxa"/>
        <w:tblInd w:w="0" w:type="dxa"/>
        <w:tblCellMar>
          <w:top w:w="178" w:type="dxa"/>
          <w:left w:w="160" w:type="dxa"/>
          <w:right w:w="115" w:type="dxa"/>
        </w:tblCellMar>
        <w:tblLook w:val="04A0" w:firstRow="1" w:lastRow="0" w:firstColumn="1" w:lastColumn="0" w:noHBand="0" w:noVBand="1"/>
      </w:tblPr>
      <w:tblGrid>
        <w:gridCol w:w="2255"/>
        <w:gridCol w:w="5184"/>
      </w:tblGrid>
      <w:tr w:rsidR="002C66D7" w14:paraId="58593CFC" w14:textId="77777777" w:rsidTr="006D07E4">
        <w:trPr>
          <w:trHeight w:val="840"/>
        </w:trPr>
        <w:tc>
          <w:tcPr>
            <w:tcW w:w="2255" w:type="dxa"/>
            <w:tcBorders>
              <w:top w:val="single" w:sz="4" w:space="0" w:color="E5E7EB"/>
              <w:left w:val="single" w:sz="4" w:space="0" w:color="E5E7EB"/>
              <w:bottom w:val="single" w:sz="4" w:space="0" w:color="E5E7EB"/>
              <w:right w:val="single" w:sz="4" w:space="0" w:color="E5E7EB"/>
            </w:tcBorders>
            <w:shd w:val="clear" w:color="auto" w:fill="F3F4F6"/>
          </w:tcPr>
          <w:p w14:paraId="083D4C47" w14:textId="1CC2184C" w:rsidR="002C66D7" w:rsidRDefault="00000000">
            <w:pPr>
              <w:spacing w:after="0" w:line="259" w:lineRule="auto"/>
              <w:ind w:left="0" w:firstLine="0"/>
            </w:pPr>
            <w:r>
              <w:rPr>
                <w:b/>
              </w:rPr>
              <w:t>Total Units Sold</w:t>
            </w:r>
          </w:p>
        </w:tc>
        <w:tc>
          <w:tcPr>
            <w:tcW w:w="5184" w:type="dxa"/>
            <w:tcBorders>
              <w:top w:val="single" w:sz="4" w:space="0" w:color="E5E7EB"/>
              <w:left w:val="single" w:sz="4" w:space="0" w:color="E5E7EB"/>
              <w:bottom w:val="single" w:sz="4" w:space="0" w:color="E5E7EB"/>
              <w:right w:val="single" w:sz="4" w:space="0" w:color="E5E7EB"/>
            </w:tcBorders>
            <w:vAlign w:val="center"/>
          </w:tcPr>
          <w:p w14:paraId="32A3FE22" w14:textId="77777777" w:rsidR="002C66D7" w:rsidRPr="005950F7" w:rsidRDefault="00000000">
            <w:pPr>
              <w:spacing w:after="0" w:line="259" w:lineRule="auto"/>
              <w:ind w:left="0" w:firstLine="0"/>
              <w:rPr>
                <w:sz w:val="29"/>
                <w:szCs w:val="29"/>
              </w:rPr>
            </w:pPr>
            <w:r w:rsidRPr="005950F7">
              <w:rPr>
                <w:sz w:val="29"/>
                <w:szCs w:val="29"/>
              </w:rPr>
              <w:t>Sum of units sold across all products during the analysis period.</w:t>
            </w:r>
          </w:p>
        </w:tc>
      </w:tr>
      <w:tr w:rsidR="002C66D7" w14:paraId="3348A99C" w14:textId="77777777" w:rsidTr="006D07E4">
        <w:trPr>
          <w:trHeight w:val="540"/>
        </w:trPr>
        <w:tc>
          <w:tcPr>
            <w:tcW w:w="2255"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72857931" w14:textId="4DC1D763" w:rsidR="002C66D7" w:rsidRDefault="00000000">
            <w:pPr>
              <w:spacing w:after="0" w:line="259" w:lineRule="auto"/>
              <w:ind w:left="0" w:firstLine="0"/>
            </w:pPr>
            <w:r>
              <w:rPr>
                <w:b/>
              </w:rPr>
              <w:t>Top Product Share</w:t>
            </w:r>
          </w:p>
        </w:tc>
        <w:tc>
          <w:tcPr>
            <w:tcW w:w="5184" w:type="dxa"/>
            <w:tcBorders>
              <w:top w:val="single" w:sz="4" w:space="0" w:color="E5E7EB"/>
              <w:left w:val="single" w:sz="4" w:space="0" w:color="E5E7EB"/>
              <w:bottom w:val="single" w:sz="4" w:space="0" w:color="E5E7EB"/>
              <w:right w:val="single" w:sz="4" w:space="0" w:color="E5E7EB"/>
            </w:tcBorders>
            <w:vAlign w:val="center"/>
          </w:tcPr>
          <w:p w14:paraId="0587515A" w14:textId="77777777" w:rsidR="002C66D7" w:rsidRPr="005950F7" w:rsidRDefault="00000000">
            <w:pPr>
              <w:spacing w:after="0" w:line="259" w:lineRule="auto"/>
              <w:ind w:left="0" w:firstLine="0"/>
              <w:rPr>
                <w:sz w:val="29"/>
                <w:szCs w:val="29"/>
              </w:rPr>
            </w:pPr>
            <w:r w:rsidRPr="005950F7">
              <w:rPr>
                <w:sz w:val="29"/>
                <w:szCs w:val="29"/>
              </w:rPr>
              <w:t>Top-selling product units ÷ total units × 100.</w:t>
            </w:r>
          </w:p>
        </w:tc>
      </w:tr>
    </w:tbl>
    <w:p w14:paraId="059F9D31" w14:textId="77777777" w:rsidR="002C66D7" w:rsidRDefault="00000000">
      <w:r>
        <w:br w:type="page"/>
      </w:r>
    </w:p>
    <w:p w14:paraId="575E1A45" w14:textId="77777777" w:rsidR="002C66D7" w:rsidRDefault="00000000">
      <w:pPr>
        <w:pStyle w:val="Heading1"/>
        <w:ind w:left="341" w:hanging="356"/>
      </w:pPr>
      <w:r>
        <w:lastRenderedPageBreak/>
        <w:t>Discount Dependency: Distribution &amp; Margin Risk</w:t>
      </w:r>
    </w:p>
    <w:p w14:paraId="5022AF1E" w14:textId="77777777" w:rsidR="002C66D7" w:rsidRDefault="00000000">
      <w:pPr>
        <w:spacing w:after="258" w:line="259" w:lineRule="auto"/>
        <w:ind w:left="0" w:firstLine="0"/>
      </w:pPr>
      <w:r>
        <w:rPr>
          <w:rFonts w:ascii="Calibri" w:eastAsia="Calibri" w:hAnsi="Calibri" w:cs="Calibri"/>
          <w:noProof/>
          <w:sz w:val="22"/>
        </w:rPr>
        <mc:AlternateContent>
          <mc:Choice Requires="wpg">
            <w:drawing>
              <wp:inline distT="0" distB="0" distL="0" distR="0" wp14:anchorId="1CA3B4E7" wp14:editId="4F5FC98C">
                <wp:extent cx="6248400" cy="7620"/>
                <wp:effectExtent l="0" t="0" r="0" b="0"/>
                <wp:docPr id="7164" name="Group 7164"/>
                <wp:cNvGraphicFramePr/>
                <a:graphic xmlns:a="http://schemas.openxmlformats.org/drawingml/2006/main">
                  <a:graphicData uri="http://schemas.microsoft.com/office/word/2010/wordprocessingGroup">
                    <wpg:wgp>
                      <wpg:cNvGrpSpPr/>
                      <wpg:grpSpPr>
                        <a:xfrm>
                          <a:off x="0" y="0"/>
                          <a:ext cx="6248400" cy="7620"/>
                          <a:chOff x="0" y="0"/>
                          <a:chExt cx="6248400" cy="7620"/>
                        </a:xfrm>
                      </wpg:grpSpPr>
                      <wps:wsp>
                        <wps:cNvPr id="193" name="Shape 193"/>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164" style="width:492pt;height:0.6pt;mso-position-horizontal-relative:char;mso-position-vertical-relative:line" coordsize="62484,76">
                <v:shape id="Shape 193" style="position:absolute;width:62484;height:0;left:0;top:0;" coordsize="6248400,0" path="m0,0l6248400,0">
                  <v:stroke weight="0.6pt" endcap="round" joinstyle="miter" miterlimit="10" on="true" color="#d1d5db"/>
                  <v:fill on="false" color="#000000" opacity="0"/>
                </v:shape>
              </v:group>
            </w:pict>
          </mc:Fallback>
        </mc:AlternateContent>
      </w:r>
    </w:p>
    <w:p w14:paraId="5DA4FADF" w14:textId="77777777" w:rsidR="002C66D7" w:rsidRPr="005950F7" w:rsidRDefault="00000000">
      <w:pPr>
        <w:spacing w:after="0"/>
        <w:ind w:left="-5" w:right="5"/>
        <w:rPr>
          <w:sz w:val="29"/>
          <w:szCs w:val="29"/>
        </w:rPr>
      </w:pPr>
      <w:r w:rsidRPr="005950F7">
        <w:rPr>
          <w:sz w:val="29"/>
          <w:szCs w:val="29"/>
        </w:rPr>
        <w:t>Left: distribution of average discount percentages across all 150 product-day records against the 15% margin-safe target.</w:t>
      </w:r>
    </w:p>
    <w:p w14:paraId="1D392936" w14:textId="77777777" w:rsidR="002C66D7" w:rsidRDefault="00000000">
      <w:pPr>
        <w:spacing w:after="0" w:line="259" w:lineRule="auto"/>
        <w:ind w:left="-5" w:right="5"/>
        <w:rPr>
          <w:sz w:val="29"/>
          <w:szCs w:val="29"/>
        </w:rPr>
      </w:pPr>
      <w:r w:rsidRPr="005950F7">
        <w:rPr>
          <w:sz w:val="29"/>
          <w:szCs w:val="29"/>
        </w:rPr>
        <w:t>Right: discount-percentage trend at the zone showing the clearest upward drift.</w:t>
      </w:r>
    </w:p>
    <w:p w14:paraId="2B7A195D" w14:textId="77777777" w:rsidR="005950F7" w:rsidRDefault="005950F7">
      <w:pPr>
        <w:spacing w:after="0" w:line="259" w:lineRule="auto"/>
        <w:ind w:left="-5" w:right="5"/>
        <w:rPr>
          <w:sz w:val="29"/>
          <w:szCs w:val="29"/>
        </w:rPr>
      </w:pPr>
    </w:p>
    <w:p w14:paraId="5A78E3C6" w14:textId="77777777" w:rsidR="005950F7" w:rsidRDefault="005950F7">
      <w:pPr>
        <w:spacing w:after="0" w:line="259" w:lineRule="auto"/>
        <w:ind w:left="-5" w:right="5"/>
        <w:rPr>
          <w:sz w:val="29"/>
          <w:szCs w:val="29"/>
        </w:rPr>
      </w:pPr>
    </w:p>
    <w:p w14:paraId="6E66088A" w14:textId="77777777" w:rsidR="005950F7" w:rsidRDefault="005950F7">
      <w:pPr>
        <w:spacing w:after="0" w:line="259" w:lineRule="auto"/>
        <w:ind w:left="-5" w:right="5"/>
        <w:rPr>
          <w:sz w:val="29"/>
          <w:szCs w:val="29"/>
        </w:rPr>
      </w:pPr>
    </w:p>
    <w:p w14:paraId="6CB31B14" w14:textId="77777777" w:rsidR="005950F7" w:rsidRDefault="005950F7">
      <w:pPr>
        <w:spacing w:after="0" w:line="259" w:lineRule="auto"/>
        <w:ind w:left="-5" w:right="5"/>
        <w:rPr>
          <w:sz w:val="29"/>
          <w:szCs w:val="29"/>
        </w:rPr>
      </w:pPr>
    </w:p>
    <w:p w14:paraId="054CA651" w14:textId="77777777" w:rsidR="005950F7" w:rsidRPr="005950F7" w:rsidRDefault="005950F7">
      <w:pPr>
        <w:spacing w:after="0" w:line="259" w:lineRule="auto"/>
        <w:ind w:left="-5" w:right="5"/>
        <w:rPr>
          <w:sz w:val="29"/>
          <w:szCs w:val="29"/>
        </w:rPr>
      </w:pPr>
    </w:p>
    <w:p w14:paraId="34EEBB2F" w14:textId="77777777" w:rsidR="002C66D7" w:rsidRDefault="00000000">
      <w:pPr>
        <w:spacing w:after="47" w:line="259" w:lineRule="auto"/>
        <w:ind w:left="384" w:firstLine="0"/>
      </w:pPr>
      <w:r>
        <w:rPr>
          <w:noProof/>
        </w:rPr>
        <w:drawing>
          <wp:inline distT="0" distB="0" distL="0" distR="0" wp14:anchorId="28C3F294" wp14:editId="003DCEC4">
            <wp:extent cx="5760720" cy="2624328"/>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0"/>
                    <a:stretch>
                      <a:fillRect/>
                    </a:stretch>
                  </pic:blipFill>
                  <pic:spPr>
                    <a:xfrm>
                      <a:off x="0" y="0"/>
                      <a:ext cx="5760720" cy="2624328"/>
                    </a:xfrm>
                    <a:prstGeom prst="rect">
                      <a:avLst/>
                    </a:prstGeom>
                  </pic:spPr>
                </pic:pic>
              </a:graphicData>
            </a:graphic>
          </wp:inline>
        </w:drawing>
      </w:r>
    </w:p>
    <w:p w14:paraId="71308459" w14:textId="77777777" w:rsidR="005950F7" w:rsidRDefault="005950F7" w:rsidP="005950F7">
      <w:pPr>
        <w:ind w:left="560" w:right="5" w:firstLine="0"/>
        <w:rPr>
          <w:sz w:val="29"/>
          <w:szCs w:val="29"/>
        </w:rPr>
      </w:pPr>
    </w:p>
    <w:p w14:paraId="37DBBF89" w14:textId="3810A256" w:rsidR="002C66D7" w:rsidRDefault="00000000">
      <w:pPr>
        <w:numPr>
          <w:ilvl w:val="0"/>
          <w:numId w:val="3"/>
        </w:numPr>
        <w:ind w:right="5" w:hanging="560"/>
        <w:rPr>
          <w:sz w:val="29"/>
          <w:szCs w:val="29"/>
        </w:rPr>
      </w:pPr>
      <w:r w:rsidRPr="005950F7">
        <w:rPr>
          <w:sz w:val="29"/>
          <w:szCs w:val="29"/>
        </w:rPr>
        <w:t xml:space="preserve">Average discount across the window is </w:t>
      </w:r>
      <w:r w:rsidRPr="005950F7">
        <w:rPr>
          <w:b/>
          <w:sz w:val="29"/>
          <w:szCs w:val="29"/>
        </w:rPr>
        <w:t>11.6%</w:t>
      </w:r>
      <w:r w:rsidRPr="005950F7">
        <w:rPr>
          <w:sz w:val="29"/>
          <w:szCs w:val="29"/>
        </w:rPr>
        <w:t xml:space="preserve">, but </w:t>
      </w:r>
      <w:r w:rsidRPr="005950F7">
        <w:rPr>
          <w:b/>
          <w:sz w:val="29"/>
          <w:szCs w:val="29"/>
        </w:rPr>
        <w:t>16.7%</w:t>
      </w:r>
      <w:r w:rsidRPr="005950F7">
        <w:rPr>
          <w:sz w:val="29"/>
          <w:szCs w:val="29"/>
        </w:rPr>
        <w:t xml:space="preserve"> of product-days already exceed the 15% margin-safe target — discounting is running deep enough to matter, not just on rare clearance days.</w:t>
      </w:r>
    </w:p>
    <w:p w14:paraId="0F39D0EC" w14:textId="77777777" w:rsidR="005950F7" w:rsidRPr="005950F7" w:rsidRDefault="005950F7" w:rsidP="005950F7">
      <w:pPr>
        <w:ind w:left="560" w:right="5" w:firstLine="0"/>
        <w:rPr>
          <w:sz w:val="29"/>
          <w:szCs w:val="29"/>
        </w:rPr>
      </w:pPr>
    </w:p>
    <w:p w14:paraId="044FCA15" w14:textId="77777777" w:rsidR="002C66D7" w:rsidRPr="005950F7" w:rsidRDefault="00000000">
      <w:pPr>
        <w:numPr>
          <w:ilvl w:val="0"/>
          <w:numId w:val="3"/>
        </w:numPr>
        <w:ind w:right="5" w:hanging="560"/>
        <w:rPr>
          <w:sz w:val="29"/>
          <w:szCs w:val="29"/>
        </w:rPr>
      </w:pPr>
      <w:r w:rsidRPr="005950F7">
        <w:rPr>
          <w:b/>
          <w:sz w:val="29"/>
          <w:szCs w:val="29"/>
        </w:rPr>
        <w:t>Banjara Hills - Hyderabad</w:t>
      </w:r>
      <w:r w:rsidRPr="005950F7">
        <w:rPr>
          <w:sz w:val="29"/>
          <w:szCs w:val="29"/>
        </w:rPr>
        <w:t xml:space="preserve"> is the clearest risk: average discount there rose from 12.0% to 18.7% over the window — a steady climb rather than a single promo day, which is the earliest signal of a store leaning </w:t>
      </w:r>
      <w:r w:rsidRPr="005950F7">
        <w:rPr>
          <w:sz w:val="29"/>
          <w:szCs w:val="29"/>
        </w:rPr>
        <w:lastRenderedPageBreak/>
        <w:t>on markdowns to hold its sales pace, worth escalating before it shows up in quarterly margin.</w:t>
      </w:r>
    </w:p>
    <w:p w14:paraId="04083CE8" w14:textId="77777777" w:rsidR="002C66D7" w:rsidRPr="005950F7" w:rsidRDefault="00000000">
      <w:pPr>
        <w:numPr>
          <w:ilvl w:val="0"/>
          <w:numId w:val="3"/>
        </w:numPr>
        <w:spacing w:after="202"/>
        <w:ind w:right="5" w:hanging="560"/>
        <w:rPr>
          <w:sz w:val="29"/>
          <w:szCs w:val="29"/>
        </w:rPr>
      </w:pPr>
      <w:r w:rsidRPr="005950F7">
        <w:rPr>
          <w:sz w:val="29"/>
          <w:szCs w:val="29"/>
        </w:rPr>
        <w:t>In production this view is most useful segmented, not aggregated: zones trending upward in rolling 3-day discount rate, and zones combining high sales volume with heavy discounting, are the two highest-priority slices — volume amplifies the margin damage of a discount-dependent zone.</w:t>
      </w:r>
    </w:p>
    <w:p w14:paraId="3F4482E3" w14:textId="77777777" w:rsidR="005950F7" w:rsidRDefault="005950F7">
      <w:pPr>
        <w:ind w:left="-5" w:right="5"/>
        <w:rPr>
          <w:sz w:val="29"/>
          <w:szCs w:val="29"/>
        </w:rPr>
      </w:pPr>
    </w:p>
    <w:p w14:paraId="2F80D261" w14:textId="77777777" w:rsidR="005950F7" w:rsidRDefault="005950F7">
      <w:pPr>
        <w:ind w:left="-5" w:right="5"/>
        <w:rPr>
          <w:sz w:val="29"/>
          <w:szCs w:val="29"/>
        </w:rPr>
      </w:pPr>
    </w:p>
    <w:p w14:paraId="4B154960" w14:textId="425E1CBA" w:rsidR="002C66D7" w:rsidRPr="005950F7" w:rsidRDefault="00000000">
      <w:pPr>
        <w:ind w:left="-5" w:right="5"/>
        <w:rPr>
          <w:sz w:val="29"/>
          <w:szCs w:val="29"/>
        </w:rPr>
      </w:pPr>
      <w:r w:rsidRPr="005950F7">
        <w:rPr>
          <w:sz w:val="29"/>
          <w:szCs w:val="29"/>
        </w:rPr>
        <w:t>The overall average discount given was 11.6%, compared with the 15% margin-safe target used in this analysis. 16.7% of product-days exceeded that target, showing that heavy discounting was occurring frequently enough to be a pattern, not an anomaly.</w:t>
      </w:r>
    </w:p>
    <w:p w14:paraId="056D44B3" w14:textId="77777777" w:rsidR="005950F7" w:rsidRDefault="005950F7">
      <w:pPr>
        <w:spacing w:after="44" w:line="259" w:lineRule="auto"/>
        <w:ind w:left="-5" w:right="5"/>
        <w:rPr>
          <w:sz w:val="29"/>
          <w:szCs w:val="29"/>
        </w:rPr>
      </w:pPr>
    </w:p>
    <w:p w14:paraId="01D9A778" w14:textId="77777777" w:rsidR="005950F7" w:rsidRDefault="005950F7">
      <w:pPr>
        <w:spacing w:after="44" w:line="259" w:lineRule="auto"/>
        <w:ind w:left="-5" w:right="5"/>
        <w:rPr>
          <w:sz w:val="29"/>
          <w:szCs w:val="29"/>
        </w:rPr>
      </w:pPr>
    </w:p>
    <w:p w14:paraId="0AACD174" w14:textId="4BF14465" w:rsidR="002C66D7" w:rsidRPr="005950F7" w:rsidRDefault="00000000">
      <w:pPr>
        <w:spacing w:after="44" w:line="259" w:lineRule="auto"/>
        <w:ind w:left="-5" w:right="5"/>
        <w:rPr>
          <w:sz w:val="29"/>
          <w:szCs w:val="29"/>
        </w:rPr>
      </w:pPr>
      <w:r w:rsidRPr="005950F7">
        <w:rPr>
          <w:sz w:val="29"/>
          <w:szCs w:val="29"/>
        </w:rPr>
        <w:t>However, the average alone does not show whether discount dependency is improving or getting worse.</w:t>
      </w:r>
    </w:p>
    <w:p w14:paraId="22EBFFFF" w14:textId="77777777" w:rsidR="002C66D7" w:rsidRPr="005950F7" w:rsidRDefault="00000000">
      <w:pPr>
        <w:spacing w:after="44" w:line="259" w:lineRule="auto"/>
        <w:ind w:left="-5" w:right="5"/>
        <w:rPr>
          <w:sz w:val="29"/>
          <w:szCs w:val="29"/>
        </w:rPr>
      </w:pPr>
      <w:r w:rsidRPr="005950F7">
        <w:rPr>
          <w:sz w:val="29"/>
          <w:szCs w:val="29"/>
        </w:rPr>
        <w:t>Therefore, trend analysis is also used to observe how the discount rate changes over the period. Banjara</w:t>
      </w:r>
    </w:p>
    <w:p w14:paraId="52C89D99" w14:textId="77777777" w:rsidR="002C66D7" w:rsidRPr="005950F7" w:rsidRDefault="00000000">
      <w:pPr>
        <w:ind w:left="-5" w:right="5"/>
        <w:rPr>
          <w:sz w:val="29"/>
          <w:szCs w:val="29"/>
        </w:rPr>
      </w:pPr>
      <w:r w:rsidRPr="005950F7">
        <w:rPr>
          <w:sz w:val="29"/>
          <w:szCs w:val="29"/>
        </w:rPr>
        <w:t>Hills - Hyderabad was identified as the highest margin-risk zone, where the average discount increased from 12.0% to 18.7% during the 15-day period. This upward trend indicates a potential merchandising issue such as weak full-price sell-through or local competitive pressure driving heavier promotions.</w:t>
      </w:r>
    </w:p>
    <w:p w14:paraId="17E12117" w14:textId="77777777" w:rsidR="005950F7" w:rsidRDefault="005950F7">
      <w:pPr>
        <w:ind w:left="-5" w:right="5"/>
        <w:rPr>
          <w:sz w:val="29"/>
          <w:szCs w:val="29"/>
        </w:rPr>
      </w:pPr>
    </w:p>
    <w:p w14:paraId="6AEA0890" w14:textId="77777777" w:rsidR="005950F7" w:rsidRDefault="005950F7">
      <w:pPr>
        <w:ind w:left="-5" w:right="5"/>
        <w:rPr>
          <w:sz w:val="29"/>
          <w:szCs w:val="29"/>
        </w:rPr>
      </w:pPr>
    </w:p>
    <w:p w14:paraId="7552C6C1" w14:textId="32BF2B39" w:rsidR="002C66D7" w:rsidRDefault="00000000">
      <w:pPr>
        <w:ind w:left="-5" w:right="5"/>
      </w:pPr>
      <w:r w:rsidRPr="005950F7">
        <w:rPr>
          <w:sz w:val="29"/>
          <w:szCs w:val="29"/>
        </w:rPr>
        <w:lastRenderedPageBreak/>
        <w:t>Banjara Hills - Hyderabad's discount trend is the single clearest action item in this report: a climb from 12.0% to 18.7% in 15 days, if it continued at the same rate, would push the zone well past the point where markdowns start eating meaningfully into category margin — worth investigating (local pricing pressure, aging inventory at that store, or a promo calendar overcorrecting for a soft sales week) before the next weekly merchandising review rather than after.</w:t>
      </w:r>
      <w:r>
        <w:br w:type="page"/>
      </w:r>
    </w:p>
    <w:p w14:paraId="039FC198" w14:textId="77777777" w:rsidR="002C66D7" w:rsidRDefault="00000000">
      <w:pPr>
        <w:pStyle w:val="Heading1"/>
        <w:numPr>
          <w:ilvl w:val="0"/>
          <w:numId w:val="0"/>
        </w:numPr>
        <w:ind w:left="-5"/>
      </w:pPr>
      <w:r>
        <w:lastRenderedPageBreak/>
        <w:t>Q3 — Order Patterns: Time of Day &amp; Day of Week</w:t>
      </w:r>
    </w:p>
    <w:p w14:paraId="22D291DA" w14:textId="77777777" w:rsidR="002C66D7" w:rsidRPr="005950F7" w:rsidRDefault="00000000">
      <w:pPr>
        <w:spacing w:after="258" w:line="259" w:lineRule="auto"/>
        <w:ind w:left="0" w:firstLine="0"/>
        <w:rPr>
          <w:sz w:val="29"/>
          <w:szCs w:val="29"/>
        </w:rPr>
      </w:pPr>
      <w:r>
        <w:rPr>
          <w:rFonts w:ascii="Calibri" w:eastAsia="Calibri" w:hAnsi="Calibri" w:cs="Calibri"/>
          <w:noProof/>
          <w:sz w:val="22"/>
        </w:rPr>
        <mc:AlternateContent>
          <mc:Choice Requires="wpg">
            <w:drawing>
              <wp:inline distT="0" distB="0" distL="0" distR="0" wp14:anchorId="5E31F51E" wp14:editId="3D95576B">
                <wp:extent cx="6248400" cy="7620"/>
                <wp:effectExtent l="0" t="0" r="0" b="0"/>
                <wp:docPr id="7647" name="Group 7647"/>
                <wp:cNvGraphicFramePr/>
                <a:graphic xmlns:a="http://schemas.openxmlformats.org/drawingml/2006/main">
                  <a:graphicData uri="http://schemas.microsoft.com/office/word/2010/wordprocessingGroup">
                    <wpg:wgp>
                      <wpg:cNvGrpSpPr/>
                      <wpg:grpSpPr>
                        <a:xfrm>
                          <a:off x="0" y="0"/>
                          <a:ext cx="6248400" cy="7620"/>
                          <a:chOff x="0" y="0"/>
                          <a:chExt cx="6248400" cy="7620"/>
                        </a:xfrm>
                      </wpg:grpSpPr>
                      <wps:wsp>
                        <wps:cNvPr id="254" name="Shape 254"/>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647" style="width:492pt;height:0.6pt;mso-position-horizontal-relative:char;mso-position-vertical-relative:line" coordsize="62484,76">
                <v:shape id="Shape 254" style="position:absolute;width:62484;height:0;left:0;top:0;" coordsize="6248400,0" path="m0,0l6248400,0">
                  <v:stroke weight="0.6pt" endcap="round" joinstyle="miter" miterlimit="10" on="true" color="#d1d5db"/>
                  <v:fill on="false" color="#000000" opacity="0"/>
                </v:shape>
              </v:group>
            </w:pict>
          </mc:Fallback>
        </mc:AlternateContent>
      </w:r>
    </w:p>
    <w:p w14:paraId="0332236D" w14:textId="77777777" w:rsidR="002C66D7" w:rsidRPr="005950F7" w:rsidRDefault="00000000">
      <w:pPr>
        <w:spacing w:after="44" w:line="259" w:lineRule="auto"/>
        <w:ind w:left="-5" w:right="5"/>
        <w:rPr>
          <w:sz w:val="29"/>
          <w:szCs w:val="29"/>
        </w:rPr>
      </w:pPr>
      <w:r w:rsidRPr="005950F7">
        <w:rPr>
          <w:sz w:val="29"/>
          <w:szCs w:val="29"/>
        </w:rPr>
        <w:t>Left: total units sold summed by time-of-day band across the window.</w:t>
      </w:r>
    </w:p>
    <w:p w14:paraId="3585CE29" w14:textId="77777777" w:rsidR="002C66D7" w:rsidRDefault="00000000">
      <w:pPr>
        <w:spacing w:after="0" w:line="259" w:lineRule="auto"/>
        <w:ind w:left="-5" w:right="5"/>
        <w:rPr>
          <w:sz w:val="29"/>
          <w:szCs w:val="29"/>
        </w:rPr>
      </w:pPr>
      <w:r w:rsidRPr="005950F7">
        <w:rPr>
          <w:sz w:val="29"/>
          <w:szCs w:val="29"/>
        </w:rPr>
        <w:t>Right: total units sold summed by day of week.</w:t>
      </w:r>
    </w:p>
    <w:p w14:paraId="4A11688B" w14:textId="77777777" w:rsidR="005950F7" w:rsidRDefault="005950F7">
      <w:pPr>
        <w:spacing w:after="0" w:line="259" w:lineRule="auto"/>
        <w:ind w:left="-5" w:right="5"/>
        <w:rPr>
          <w:sz w:val="29"/>
          <w:szCs w:val="29"/>
        </w:rPr>
      </w:pPr>
    </w:p>
    <w:p w14:paraId="12AD4F9C" w14:textId="77777777" w:rsidR="005950F7" w:rsidRDefault="005950F7">
      <w:pPr>
        <w:spacing w:after="0" w:line="259" w:lineRule="auto"/>
        <w:ind w:left="-5" w:right="5"/>
        <w:rPr>
          <w:sz w:val="29"/>
          <w:szCs w:val="29"/>
        </w:rPr>
      </w:pPr>
    </w:p>
    <w:p w14:paraId="645A42A2" w14:textId="77777777" w:rsidR="005950F7" w:rsidRPr="005950F7" w:rsidRDefault="005950F7">
      <w:pPr>
        <w:spacing w:after="0" w:line="259" w:lineRule="auto"/>
        <w:ind w:left="-5" w:right="5"/>
        <w:rPr>
          <w:sz w:val="29"/>
          <w:szCs w:val="29"/>
        </w:rPr>
      </w:pPr>
    </w:p>
    <w:p w14:paraId="2FB199D3" w14:textId="77777777" w:rsidR="005950F7" w:rsidRDefault="003615A3" w:rsidP="005950F7">
      <w:pPr>
        <w:spacing w:after="47" w:line="259" w:lineRule="auto"/>
        <w:ind w:left="384" w:firstLine="0"/>
        <w:rPr>
          <w:b/>
        </w:rPr>
      </w:pPr>
      <w:r>
        <w:rPr>
          <w:noProof/>
        </w:rPr>
        <mc:AlternateContent>
          <mc:Choice Requires="wps">
            <w:drawing>
              <wp:anchor distT="0" distB="0" distL="114300" distR="114300" simplePos="0" relativeHeight="251660288" behindDoc="0" locked="0" layoutInCell="1" allowOverlap="1" wp14:anchorId="571AF780" wp14:editId="6ADFA1A6">
                <wp:simplePos x="0" y="0"/>
                <wp:positionH relativeFrom="column">
                  <wp:posOffset>289560</wp:posOffset>
                </wp:positionH>
                <wp:positionV relativeFrom="paragraph">
                  <wp:posOffset>33020</wp:posOffset>
                </wp:positionV>
                <wp:extent cx="3314700" cy="160020"/>
                <wp:effectExtent l="0" t="0" r="0" b="0"/>
                <wp:wrapNone/>
                <wp:docPr id="1269624236" name="Rectangle 22"/>
                <wp:cNvGraphicFramePr/>
                <a:graphic xmlns:a="http://schemas.openxmlformats.org/drawingml/2006/main">
                  <a:graphicData uri="http://schemas.microsoft.com/office/word/2010/wordprocessingShape">
                    <wps:wsp>
                      <wps:cNvSpPr/>
                      <wps:spPr>
                        <a:xfrm>
                          <a:off x="0" y="0"/>
                          <a:ext cx="3314700" cy="160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8DC6AC7" id="Rectangle 22" o:spid="_x0000_s1026" style="position:absolute;margin-left:22.8pt;margin-top:2.6pt;width:261pt;height:1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kfgIAAF4FAAAOAAAAZHJzL2Uyb0RvYy54bWysVE1v2zAMvQ/YfxB0X22nabcFdYqgRYcB&#10;RVusHXpWZCk2IIsapcTJfv0o+SNdV+ww7GJLIvlIPj3q4nLfGrZT6BuwJS9Ocs6UlVA1dlPy7083&#10;Hz5x5oOwlTBgVckPyvPL5ft3F51bqBnUYCqFjECsX3Su5HUIbpFlXtaqFf4EnLJk1ICtCLTFTVah&#10;6Ai9Ndksz8+zDrByCFJ5T6fXvZEvE77WSoZ7rb0KzJScagvpi+m7jt9seSEWGxSubuRQhviHKlrR&#10;WEo6QV2LINgWmz+g2kYieNDhREKbgdaNVKkH6qbIX3XzWAunUi9EjncTTf7/wcq73aN7QKKhc37h&#10;aRm72Gts45/qY/tE1mEiS+0Dk3R4elrMP+bEqSRbcZ7ns8Rmdox26MMXBS2Li5IjXUbiSOxufaCM&#10;5Dq6xGQeTFPdNMakTRSAujLIdoKubr0p4lVRxG9exkZfCzGqN8eT7NhKWoWDUdHP2G9Ks6ai4mep&#10;kKSyYxIhpbKh6E21qFSfuzjLqc0h+1hWqiUBRmRN+SfsAWD07EFG7B5m8I+hKol0Cs7/VlgfPEWk&#10;zGDDFNw2FvAtAENdDZl7/5GknprI0hqqwwMyhH5EvJM3DV3brfDhQSDNBN00zXm4p4820JUchhVn&#10;NeDPt86jP0mVrJx1NGMl9z+2AhVn5qslEX8u5vM4lGkzP/tICmL40rJ+abHb9gpICwW9KE6mZfQP&#10;ZlxqhPaZnoNVzEomYSXlLrkMOG6uQj/79KBItVolNxpEJ8KtfXQygkdWoyyf9s8C3aDdQKq/g3Ee&#10;xeKVhHvfGGlhtQ2gm6TvI68D3zTESTjDgxNfiZf75HV8Fpe/AAAA//8DAFBLAwQUAAYACAAAACEA&#10;YD/5i9wAAAAHAQAADwAAAGRycy9kb3ducmV2LnhtbEyOwU7DMBBE70j8g7VI3KhN24QqxKlQEeoB&#10;CZWCxNWJlzgiXofYbdO/ZznBcTSjN69cT74XRxxjF0jD7UyBQGqC7ajV8P72dLMCEZMha/pAqOGM&#10;EdbV5UVpChtO9IrHfWoFQygWRoNLaSikjI1Db+IsDEjcfYbRm8RxbKUdzYnhvpdzpXLpTUf84MyA&#10;G4fN1/7gNWQLUtv6nK0+xs1u2uaPL9/PDrW+vpoe7kEknNLfGH71WR0qdqrDgWwUvYZllvOSWXMQ&#10;XGf5Hedaw0ItQVal/O9f/QAAAP//AwBQSwECLQAUAAYACAAAACEAtoM4kv4AAADhAQAAEwAAAAAA&#10;AAAAAAAAAAAAAAAAW0NvbnRlbnRfVHlwZXNdLnhtbFBLAQItABQABgAIAAAAIQA4/SH/1gAAAJQB&#10;AAALAAAAAAAAAAAAAAAAAC8BAABfcmVscy8ucmVsc1BLAQItABQABgAIAAAAIQDd5/nkfgIAAF4F&#10;AAAOAAAAAAAAAAAAAAAAAC4CAABkcnMvZTJvRG9jLnhtbFBLAQItABQABgAIAAAAIQBgP/mL3AAA&#10;AAcBAAAPAAAAAAAAAAAAAAAAANgEAABkcnMvZG93bnJldi54bWxQSwUGAAAAAAQABADzAAAA4QUA&#10;AAAA&#10;" fillcolor="white [3212]" stroked="f" strokeweight="1.5pt"/>
            </w:pict>
          </mc:Fallback>
        </mc:AlternateContent>
      </w:r>
      <w:r>
        <w:rPr>
          <w:noProof/>
        </w:rPr>
        <w:drawing>
          <wp:inline distT="0" distB="0" distL="0" distR="0" wp14:anchorId="25476BBB" wp14:editId="6971B10C">
            <wp:extent cx="5760720" cy="2624328"/>
            <wp:effectExtent l="0" t="0" r="0" b="508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1"/>
                    <a:stretch>
                      <a:fillRect/>
                    </a:stretch>
                  </pic:blipFill>
                  <pic:spPr>
                    <a:xfrm>
                      <a:off x="0" y="0"/>
                      <a:ext cx="5760720" cy="2624328"/>
                    </a:xfrm>
                    <a:prstGeom prst="rect">
                      <a:avLst/>
                    </a:prstGeom>
                  </pic:spPr>
                </pic:pic>
              </a:graphicData>
            </a:graphic>
          </wp:inline>
        </w:drawing>
      </w:r>
    </w:p>
    <w:p w14:paraId="4924A779" w14:textId="77777777" w:rsidR="005950F7" w:rsidRDefault="005950F7" w:rsidP="005950F7">
      <w:pPr>
        <w:spacing w:after="47" w:line="259" w:lineRule="auto"/>
        <w:ind w:left="384" w:firstLine="0"/>
        <w:rPr>
          <w:b/>
        </w:rPr>
      </w:pPr>
    </w:p>
    <w:p w14:paraId="274774AF" w14:textId="77777777" w:rsidR="005950F7" w:rsidRDefault="005950F7" w:rsidP="005950F7">
      <w:pPr>
        <w:spacing w:after="47" w:line="259" w:lineRule="auto"/>
        <w:ind w:left="384" w:firstLine="0"/>
        <w:rPr>
          <w:b/>
        </w:rPr>
      </w:pPr>
    </w:p>
    <w:p w14:paraId="67D35B34" w14:textId="77777777" w:rsidR="005950F7" w:rsidRDefault="005950F7" w:rsidP="005950F7">
      <w:pPr>
        <w:spacing w:after="47" w:line="259" w:lineRule="auto"/>
        <w:ind w:left="384" w:firstLine="0"/>
        <w:rPr>
          <w:b/>
        </w:rPr>
      </w:pPr>
    </w:p>
    <w:p w14:paraId="7BC4DDAE" w14:textId="77777777" w:rsidR="005950F7" w:rsidRDefault="005950F7" w:rsidP="005950F7">
      <w:pPr>
        <w:spacing w:after="47" w:line="259" w:lineRule="auto"/>
        <w:ind w:left="384" w:firstLine="0"/>
        <w:rPr>
          <w:b/>
        </w:rPr>
      </w:pPr>
    </w:p>
    <w:p w14:paraId="02FF3264" w14:textId="325ED958" w:rsidR="002C66D7" w:rsidRPr="005950F7" w:rsidRDefault="00000000" w:rsidP="005950F7">
      <w:pPr>
        <w:pStyle w:val="ListParagraph"/>
        <w:numPr>
          <w:ilvl w:val="0"/>
          <w:numId w:val="12"/>
        </w:numPr>
        <w:spacing w:after="47" w:line="259" w:lineRule="auto"/>
        <w:rPr>
          <w:sz w:val="29"/>
          <w:szCs w:val="29"/>
        </w:rPr>
      </w:pPr>
      <w:r w:rsidRPr="005950F7">
        <w:rPr>
          <w:b/>
          <w:sz w:val="29"/>
          <w:szCs w:val="29"/>
        </w:rPr>
        <w:t>Evening (5pm–9pm)</w:t>
      </w:r>
      <w:r w:rsidRPr="005950F7">
        <w:rPr>
          <w:sz w:val="29"/>
          <w:szCs w:val="29"/>
        </w:rPr>
        <w:t xml:space="preserve"> is the clear peak window, capturing </w:t>
      </w:r>
      <w:r w:rsidRPr="005950F7">
        <w:rPr>
          <w:b/>
          <w:sz w:val="29"/>
          <w:szCs w:val="29"/>
        </w:rPr>
        <w:t>46.3%</w:t>
      </w:r>
      <w:r w:rsidRPr="005950F7">
        <w:rPr>
          <w:sz w:val="29"/>
          <w:szCs w:val="29"/>
        </w:rPr>
        <w:t xml:space="preserve"> of all units sold — consistent with after-work and after-college store visits and app browsing once the day's plans (a workout, a weekend trip, a restock) are actually being acted on.</w:t>
      </w:r>
    </w:p>
    <w:p w14:paraId="6EB9A7E7" w14:textId="77777777" w:rsidR="005950F7" w:rsidRDefault="005950F7" w:rsidP="005950F7">
      <w:pPr>
        <w:ind w:left="560" w:right="5" w:firstLine="0"/>
      </w:pPr>
    </w:p>
    <w:p w14:paraId="2393B699" w14:textId="77777777" w:rsidR="005950F7" w:rsidRDefault="005950F7" w:rsidP="005950F7">
      <w:pPr>
        <w:ind w:left="560" w:right="5" w:firstLine="0"/>
      </w:pPr>
    </w:p>
    <w:p w14:paraId="133CE904" w14:textId="56D4657E" w:rsidR="002C66D7" w:rsidRPr="005950F7" w:rsidRDefault="00000000" w:rsidP="005950F7">
      <w:pPr>
        <w:numPr>
          <w:ilvl w:val="0"/>
          <w:numId w:val="4"/>
        </w:numPr>
        <w:ind w:right="5" w:hanging="560"/>
        <w:jc w:val="both"/>
        <w:rPr>
          <w:sz w:val="29"/>
          <w:szCs w:val="29"/>
        </w:rPr>
      </w:pPr>
      <w:r w:rsidRPr="005950F7">
        <w:rPr>
          <w:sz w:val="29"/>
          <w:szCs w:val="29"/>
        </w:rPr>
        <w:t xml:space="preserve">Weekend sales volume runs </w:t>
      </w:r>
      <w:r w:rsidRPr="005950F7">
        <w:rPr>
          <w:b/>
          <w:sz w:val="29"/>
          <w:szCs w:val="29"/>
        </w:rPr>
        <w:t>54.4%</w:t>
      </w:r>
      <w:r w:rsidRPr="005950F7">
        <w:rPr>
          <w:sz w:val="29"/>
          <w:szCs w:val="29"/>
        </w:rPr>
        <w:t xml:space="preserve"> higher than the average weekday, reflecting more discretionary, in-store try-on-and-buy </w:t>
      </w:r>
      <w:proofErr w:type="spellStart"/>
      <w:r w:rsidRPr="005950F7">
        <w:rPr>
          <w:sz w:val="29"/>
          <w:szCs w:val="29"/>
        </w:rPr>
        <w:t>behavior</w:t>
      </w:r>
      <w:proofErr w:type="spellEnd"/>
      <w:r w:rsidRPr="005950F7">
        <w:rPr>
          <w:sz w:val="29"/>
          <w:szCs w:val="29"/>
        </w:rPr>
        <w:t xml:space="preserve"> on Saturdays and Sundays compared to the lighter, routine online restocking that dominates weekdays.</w:t>
      </w:r>
    </w:p>
    <w:p w14:paraId="22C40B42" w14:textId="77777777" w:rsidR="002C66D7" w:rsidRPr="005950F7" w:rsidRDefault="00000000">
      <w:pPr>
        <w:numPr>
          <w:ilvl w:val="0"/>
          <w:numId w:val="4"/>
        </w:numPr>
        <w:spacing w:after="199" w:line="317" w:lineRule="auto"/>
        <w:ind w:right="5" w:hanging="560"/>
        <w:rPr>
          <w:sz w:val="29"/>
          <w:szCs w:val="29"/>
        </w:rPr>
      </w:pPr>
      <w:r w:rsidRPr="005950F7">
        <w:rPr>
          <w:sz w:val="29"/>
          <w:szCs w:val="29"/>
        </w:rPr>
        <w:lastRenderedPageBreak/>
        <w:t>Both cuts matter for very different operational decisions: time-of-day drives staff shift-scheduling within a single day, while day-of-week drives store inventory pre-positioning decisions made a day or more in advance.</w:t>
      </w:r>
    </w:p>
    <w:p w14:paraId="55F0B46C" w14:textId="77777777" w:rsidR="002C66D7" w:rsidRPr="005950F7" w:rsidRDefault="00000000">
      <w:pPr>
        <w:ind w:left="-5" w:right="5"/>
        <w:rPr>
          <w:sz w:val="29"/>
          <w:szCs w:val="29"/>
        </w:rPr>
      </w:pPr>
      <w:r w:rsidRPr="005950F7">
        <w:rPr>
          <w:sz w:val="29"/>
          <w:szCs w:val="29"/>
        </w:rPr>
        <w:t xml:space="preserve">Demand seasonality refers to recurring patterns in customer demand over different periods of time. In this analysis, sales patterns are studied using </w:t>
      </w:r>
      <w:proofErr w:type="gramStart"/>
      <w:r w:rsidRPr="005950F7">
        <w:rPr>
          <w:sz w:val="29"/>
          <w:szCs w:val="29"/>
        </w:rPr>
        <w:t>two time</w:t>
      </w:r>
      <w:proofErr w:type="gramEnd"/>
      <w:r w:rsidRPr="005950F7">
        <w:rPr>
          <w:sz w:val="29"/>
          <w:szCs w:val="29"/>
        </w:rPr>
        <w:t xml:space="preserve"> scales: time of day and day of week.</w:t>
      </w:r>
    </w:p>
    <w:p w14:paraId="1490BA67" w14:textId="77777777" w:rsidR="005950F7" w:rsidRDefault="005950F7">
      <w:pPr>
        <w:ind w:left="-5" w:right="5"/>
        <w:rPr>
          <w:sz w:val="29"/>
          <w:szCs w:val="29"/>
        </w:rPr>
      </w:pPr>
    </w:p>
    <w:p w14:paraId="6772DAD5" w14:textId="77777777" w:rsidR="005950F7" w:rsidRDefault="005950F7">
      <w:pPr>
        <w:ind w:left="-5" w:right="5"/>
        <w:rPr>
          <w:sz w:val="29"/>
          <w:szCs w:val="29"/>
        </w:rPr>
      </w:pPr>
    </w:p>
    <w:p w14:paraId="0E467E16" w14:textId="0F4BBBDE" w:rsidR="002C66D7" w:rsidRPr="005950F7" w:rsidRDefault="00000000">
      <w:pPr>
        <w:ind w:left="-5" w:right="5"/>
        <w:rPr>
          <w:sz w:val="29"/>
          <w:szCs w:val="29"/>
        </w:rPr>
      </w:pPr>
      <w:r w:rsidRPr="005950F7">
        <w:rPr>
          <w:sz w:val="29"/>
          <w:szCs w:val="29"/>
        </w:rPr>
        <w:t>The analysis shows that evening (5 PM–9 PM) is the peak buying period, accounting for 46.3% of all units sold. This indicates that customer demand is highest during the evening, when customers commonly shop after work or college, or make last-minute purchases ahead of a weekend activity.</w:t>
      </w:r>
    </w:p>
    <w:p w14:paraId="4F72CEEE" w14:textId="77777777" w:rsidR="005950F7" w:rsidRDefault="005950F7">
      <w:pPr>
        <w:ind w:left="-5" w:right="5"/>
        <w:rPr>
          <w:sz w:val="29"/>
          <w:szCs w:val="29"/>
        </w:rPr>
      </w:pPr>
    </w:p>
    <w:p w14:paraId="0516E750" w14:textId="77777777" w:rsidR="005950F7" w:rsidRDefault="005950F7">
      <w:pPr>
        <w:ind w:left="-5" w:right="5"/>
        <w:rPr>
          <w:sz w:val="29"/>
          <w:szCs w:val="29"/>
        </w:rPr>
      </w:pPr>
    </w:p>
    <w:p w14:paraId="415FC638" w14:textId="02795DFA" w:rsidR="002C66D7" w:rsidRPr="005950F7" w:rsidRDefault="00000000">
      <w:pPr>
        <w:ind w:left="-5" w:right="5"/>
        <w:rPr>
          <w:sz w:val="29"/>
          <w:szCs w:val="29"/>
        </w:rPr>
      </w:pPr>
      <w:r w:rsidRPr="005950F7">
        <w:rPr>
          <w:sz w:val="29"/>
          <w:szCs w:val="29"/>
        </w:rPr>
        <w:t>The analysis also shows that weekend sales volume is 54.4% higher than the average weekday. This indicates increased demand on Saturdays and Sundays compared with regular weekdays. These patterns represent demand seasonality at multiple time scales. Time-of-day patterns are useful for staff scheduling and floor coverage, while day-of-week patterns help with inventory planning and store staffing.</w:t>
      </w:r>
    </w:p>
    <w:p w14:paraId="5C2A9808" w14:textId="77777777" w:rsidR="005950F7" w:rsidRDefault="005950F7">
      <w:pPr>
        <w:ind w:left="-5" w:right="5"/>
        <w:rPr>
          <w:sz w:val="29"/>
          <w:szCs w:val="29"/>
        </w:rPr>
      </w:pPr>
    </w:p>
    <w:p w14:paraId="3F9503F4" w14:textId="77777777" w:rsidR="005950F7" w:rsidRDefault="005950F7">
      <w:pPr>
        <w:ind w:left="-5" w:right="5"/>
        <w:rPr>
          <w:sz w:val="29"/>
          <w:szCs w:val="29"/>
        </w:rPr>
      </w:pPr>
    </w:p>
    <w:p w14:paraId="12441CFA" w14:textId="691757ED" w:rsidR="002C66D7" w:rsidRPr="005950F7" w:rsidRDefault="00000000">
      <w:pPr>
        <w:ind w:left="-5" w:right="5"/>
        <w:rPr>
          <w:sz w:val="29"/>
          <w:szCs w:val="29"/>
        </w:rPr>
      </w:pPr>
      <w:r w:rsidRPr="005950F7">
        <w:rPr>
          <w:sz w:val="29"/>
          <w:szCs w:val="29"/>
        </w:rPr>
        <w:t xml:space="preserve">With 46.3% of units sold landing in the evening window, store staff rosters should be weighted toward that window rather than spread evenly across </w:t>
      </w:r>
      <w:r w:rsidRPr="005950F7">
        <w:rPr>
          <w:sz w:val="29"/>
          <w:szCs w:val="29"/>
        </w:rPr>
        <w:lastRenderedPageBreak/>
        <w:t>the day — the margin risk in Section 5 is also most likely to materialize during this same peak, since fitting-room and checkout capacity is stretched thinnest exactly when footfall is highest.</w:t>
      </w:r>
    </w:p>
    <w:p w14:paraId="5A1852FF" w14:textId="77777777" w:rsidR="002C66D7" w:rsidRPr="005950F7" w:rsidRDefault="002C66D7">
      <w:pPr>
        <w:rPr>
          <w:sz w:val="29"/>
          <w:szCs w:val="29"/>
        </w:rPr>
        <w:sectPr w:rsidR="002C66D7" w:rsidRPr="005950F7">
          <w:headerReference w:type="even" r:id="rId12"/>
          <w:headerReference w:type="default" r:id="rId13"/>
          <w:footerReference w:type="even" r:id="rId14"/>
          <w:footerReference w:type="default" r:id="rId15"/>
          <w:headerReference w:type="first" r:id="rId16"/>
          <w:footerReference w:type="first" r:id="rId17"/>
          <w:pgSz w:w="12240" w:h="15840"/>
          <w:pgMar w:top="1546" w:right="1200" w:bottom="1507" w:left="1200" w:header="720" w:footer="656" w:gutter="0"/>
          <w:cols w:space="720"/>
          <w:titlePg/>
        </w:sectPr>
      </w:pPr>
    </w:p>
    <w:p w14:paraId="7234F8F8" w14:textId="77777777" w:rsidR="002C66D7" w:rsidRDefault="00000000">
      <w:pPr>
        <w:pStyle w:val="Heading1"/>
        <w:numPr>
          <w:ilvl w:val="0"/>
          <w:numId w:val="0"/>
        </w:numPr>
        <w:spacing w:after="341"/>
        <w:ind w:left="-5"/>
      </w:pPr>
      <w:r>
        <w:lastRenderedPageBreak/>
        <w:t>Q4 — Regional (Store-Zone) Demand</w:t>
      </w:r>
    </w:p>
    <w:p w14:paraId="7540375B" w14:textId="77777777" w:rsidR="002C66D7" w:rsidRDefault="00000000">
      <w:pPr>
        <w:spacing w:after="0" w:line="259" w:lineRule="auto"/>
        <w:ind w:left="-5" w:right="5"/>
        <w:rPr>
          <w:sz w:val="29"/>
          <w:szCs w:val="29"/>
        </w:rPr>
      </w:pPr>
      <w:r w:rsidRPr="005950F7">
        <w:rPr>
          <w:sz w:val="29"/>
          <w:szCs w:val="29"/>
        </w:rPr>
        <w:t>Total units sold by store zone, summed across the full 15-day window.</w:t>
      </w:r>
    </w:p>
    <w:p w14:paraId="7B13FF3C" w14:textId="77777777" w:rsidR="005950F7" w:rsidRDefault="005950F7">
      <w:pPr>
        <w:spacing w:after="0" w:line="259" w:lineRule="auto"/>
        <w:ind w:left="-5" w:right="5"/>
        <w:rPr>
          <w:sz w:val="29"/>
          <w:szCs w:val="29"/>
        </w:rPr>
      </w:pPr>
    </w:p>
    <w:p w14:paraId="5D77C5F3" w14:textId="77777777" w:rsidR="005950F7" w:rsidRDefault="005950F7">
      <w:pPr>
        <w:spacing w:after="0" w:line="259" w:lineRule="auto"/>
        <w:ind w:left="-5" w:right="5"/>
        <w:rPr>
          <w:sz w:val="29"/>
          <w:szCs w:val="29"/>
        </w:rPr>
      </w:pPr>
    </w:p>
    <w:p w14:paraId="1B831848" w14:textId="77777777" w:rsidR="005950F7" w:rsidRDefault="005950F7">
      <w:pPr>
        <w:spacing w:after="0" w:line="259" w:lineRule="auto"/>
        <w:ind w:left="-5" w:right="5"/>
        <w:rPr>
          <w:sz w:val="29"/>
          <w:szCs w:val="29"/>
        </w:rPr>
      </w:pPr>
    </w:p>
    <w:p w14:paraId="3C2E9F03" w14:textId="77777777" w:rsidR="005950F7" w:rsidRPr="005950F7" w:rsidRDefault="005950F7">
      <w:pPr>
        <w:spacing w:after="0" w:line="259" w:lineRule="auto"/>
        <w:ind w:left="-5" w:right="5"/>
        <w:rPr>
          <w:sz w:val="29"/>
          <w:szCs w:val="29"/>
        </w:rPr>
      </w:pPr>
    </w:p>
    <w:p w14:paraId="3B98823D" w14:textId="7C54F207" w:rsidR="002C66D7" w:rsidRDefault="003615A3">
      <w:pPr>
        <w:spacing w:after="47" w:line="259" w:lineRule="auto"/>
        <w:ind w:left="384" w:firstLine="0"/>
      </w:pPr>
      <w:r>
        <w:rPr>
          <w:noProof/>
        </w:rPr>
        <mc:AlternateContent>
          <mc:Choice Requires="wps">
            <w:drawing>
              <wp:anchor distT="0" distB="0" distL="114300" distR="114300" simplePos="0" relativeHeight="251661312" behindDoc="0" locked="0" layoutInCell="1" allowOverlap="1" wp14:anchorId="61D5E8A8" wp14:editId="0781B068">
                <wp:simplePos x="0" y="0"/>
                <wp:positionH relativeFrom="column">
                  <wp:posOffset>731520</wp:posOffset>
                </wp:positionH>
                <wp:positionV relativeFrom="paragraph">
                  <wp:posOffset>52705</wp:posOffset>
                </wp:positionV>
                <wp:extent cx="2552700" cy="198120"/>
                <wp:effectExtent l="0" t="0" r="0" b="0"/>
                <wp:wrapNone/>
                <wp:docPr id="1941891407" name="Rectangle 24"/>
                <wp:cNvGraphicFramePr/>
                <a:graphic xmlns:a="http://schemas.openxmlformats.org/drawingml/2006/main">
                  <a:graphicData uri="http://schemas.microsoft.com/office/word/2010/wordprocessingShape">
                    <wps:wsp>
                      <wps:cNvSpPr/>
                      <wps:spPr>
                        <a:xfrm>
                          <a:off x="0" y="0"/>
                          <a:ext cx="2552700" cy="198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A7B4096" id="Rectangle 24" o:spid="_x0000_s1026" style="position:absolute;margin-left:57.6pt;margin-top:4.15pt;width:201pt;height:1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kiAfQIAAF4FAAAOAAAAZHJzL2Uyb0RvYy54bWysVE1v2zAMvQ/YfxB0X20HzdoGdYqgRYcB&#10;RVusHXpWZCk2IIsapcTJfv0o+SNdV+ww7GJLIvlIPj3q8mrfGrZT6BuwJS9Ocs6UlVA1dlPy78+3&#10;n84580HYShiwquQH5fnV8uOHy84t1AxqMJVCRiDWLzpX8joEt8gyL2vVCn8CTlkyasBWBNriJqtQ&#10;dITemmyW55+zDrByCFJ5T6c3vZEvE77WSoYHrb0KzJScagvpi+m7jt9seSkWGxSubuRQhviHKlrR&#10;WEo6Qd2IINgWmz+g2kYieNDhREKbgdaNVKkH6qbI33TzVAunUi9EjncTTf7/wcr73ZN7RKKhc37h&#10;aRm72Gts45/qY/tE1mEiS+0Dk3Q4m89nZzlxKslWXJwXs8Rmdox26MMXBS2Li5IjXUbiSOzufKCM&#10;5Dq6xGQeTFPdNsakTRSAujbIdoKubr0p4lVRxG9exkZfCzGqN8eT7NhKWoWDUdHP2G9Ks6aKxadC&#10;ksqOSYSUyoaiN9WiUn3uYp5Tm0P2saxUSwKMyJryT9gDwOjZg4zYPczgH0NVEukUnP+tsD54ikiZ&#10;wYYpuG0s4HsAhroaMvf+I0k9NZGlNVSHR2QI/Yh4J28burY74cOjQJoJumma8/BAH22gKzkMK85q&#10;wJ/vnUd/kipZOetoxkruf2wFKs7MV0sivihOT+NQps3p/IwUxPC1Zf3aYrftNZAWCnpRnEzL6B/M&#10;uNQI7Qs9B6uYlUzCSspdchlw3FyHfvbpQZFqtUpuNIhOhDv75GQEj6xGWT7vXwS6QbuBVH8P4zyK&#10;xRsJ974x0sJqG0A3Sd9HXge+aYiTcIYHJ74Sr/fJ6/gsLn8BAAD//wMAUEsDBBQABgAIAAAAIQBX&#10;BaQS3QAAAAgBAAAPAAAAZHJzL2Rvd25yZXYueG1sTI9BS8NAEIXvgv9hGcGb3aQhNcZsilSkB0Fq&#10;FbxusmMSzM7G3W2b/nvHkx4/3uPNN9V6tqM4og+DIwXpIgGB1DozUKfg/e3ppgARoiajR0eo4IwB&#10;1vXlRaVL4070isd97ASPUCi1gj7GqZQytD1aHRZuQuLs03mrI6PvpPH6xON2lMskWUmrB+ILvZ5w&#10;02P7tT9YBXlGybY558WH3+zm7erx5fu5R6Wur+aHexAR5/hXhl99VoeanRp3IBPEyJzmS64qKDIQ&#10;nOfpLXOjILvLQdaV/P9A/QMAAP//AwBQSwECLQAUAAYACAAAACEAtoM4kv4AAADhAQAAEwAAAAAA&#10;AAAAAAAAAAAAAAAAW0NvbnRlbnRfVHlwZXNdLnhtbFBLAQItABQABgAIAAAAIQA4/SH/1gAAAJQB&#10;AAALAAAAAAAAAAAAAAAAAC8BAABfcmVscy8ucmVsc1BLAQItABQABgAIAAAAIQB0gkiAfQIAAF4F&#10;AAAOAAAAAAAAAAAAAAAAAC4CAABkcnMvZTJvRG9jLnhtbFBLAQItABQABgAIAAAAIQBXBaQS3QAA&#10;AAgBAAAPAAAAAAAAAAAAAAAAANcEAABkcnMvZG93bnJldi54bWxQSwUGAAAAAAQABADzAAAA4QUA&#10;AAAA&#10;" fillcolor="white [3212]" stroked="f" strokeweight="1.5pt"/>
            </w:pict>
          </mc:Fallback>
        </mc:AlternateContent>
      </w:r>
      <w:r>
        <w:rPr>
          <w:noProof/>
        </w:rPr>
        <w:drawing>
          <wp:inline distT="0" distB="0" distL="0" distR="0" wp14:anchorId="598C5903" wp14:editId="22023CA9">
            <wp:extent cx="5760720" cy="3520440"/>
            <wp:effectExtent l="0" t="0" r="0" b="381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8"/>
                    <a:stretch>
                      <a:fillRect/>
                    </a:stretch>
                  </pic:blipFill>
                  <pic:spPr>
                    <a:xfrm>
                      <a:off x="0" y="0"/>
                      <a:ext cx="5760720" cy="3520440"/>
                    </a:xfrm>
                    <a:prstGeom prst="rect">
                      <a:avLst/>
                    </a:prstGeom>
                  </pic:spPr>
                </pic:pic>
              </a:graphicData>
            </a:graphic>
          </wp:inline>
        </w:drawing>
      </w:r>
    </w:p>
    <w:p w14:paraId="2A4C605B" w14:textId="77777777" w:rsidR="005950F7" w:rsidRPr="005950F7" w:rsidRDefault="005950F7" w:rsidP="005950F7">
      <w:pPr>
        <w:ind w:left="560" w:right="5" w:firstLine="0"/>
        <w:rPr>
          <w:sz w:val="29"/>
          <w:szCs w:val="29"/>
        </w:rPr>
      </w:pPr>
    </w:p>
    <w:p w14:paraId="15A1733F" w14:textId="2605098E" w:rsidR="002C66D7" w:rsidRDefault="00000000">
      <w:pPr>
        <w:numPr>
          <w:ilvl w:val="0"/>
          <w:numId w:val="5"/>
        </w:numPr>
        <w:ind w:right="5" w:hanging="560"/>
        <w:rPr>
          <w:sz w:val="29"/>
          <w:szCs w:val="29"/>
        </w:rPr>
      </w:pPr>
      <w:r w:rsidRPr="005950F7">
        <w:rPr>
          <w:b/>
          <w:sz w:val="29"/>
          <w:szCs w:val="29"/>
        </w:rPr>
        <w:t>Bandra West - Mumbai</w:t>
      </w:r>
      <w:r w:rsidRPr="005950F7">
        <w:rPr>
          <w:sz w:val="29"/>
          <w:szCs w:val="29"/>
        </w:rPr>
        <w:t xml:space="preserve"> leads with 29.2% of total demand, noticeably ahead of the other 4 zones tracked.</w:t>
      </w:r>
    </w:p>
    <w:p w14:paraId="46FA7B05" w14:textId="77777777" w:rsidR="005950F7" w:rsidRDefault="005950F7" w:rsidP="005950F7">
      <w:pPr>
        <w:ind w:left="560" w:right="5" w:firstLine="0"/>
        <w:rPr>
          <w:b/>
          <w:sz w:val="29"/>
          <w:szCs w:val="29"/>
        </w:rPr>
      </w:pPr>
    </w:p>
    <w:p w14:paraId="5E23FF46" w14:textId="77777777" w:rsidR="005950F7" w:rsidRPr="005950F7" w:rsidRDefault="005950F7" w:rsidP="005950F7">
      <w:pPr>
        <w:ind w:left="560" w:right="5" w:firstLine="0"/>
        <w:rPr>
          <w:sz w:val="29"/>
          <w:szCs w:val="29"/>
        </w:rPr>
      </w:pPr>
    </w:p>
    <w:p w14:paraId="6DCEE8F6" w14:textId="77777777" w:rsidR="002C66D7" w:rsidRPr="005950F7" w:rsidRDefault="00000000">
      <w:pPr>
        <w:numPr>
          <w:ilvl w:val="0"/>
          <w:numId w:val="5"/>
        </w:numPr>
        <w:ind w:right="5" w:hanging="560"/>
        <w:rPr>
          <w:sz w:val="29"/>
          <w:szCs w:val="29"/>
        </w:rPr>
      </w:pPr>
      <w:r w:rsidRPr="005950F7">
        <w:rPr>
          <w:sz w:val="29"/>
          <w:szCs w:val="29"/>
        </w:rPr>
        <w:t xml:space="preserve">Demand tapers off fairly smoothly from the top zone down — at real Nike-scale volumes across a full city network, this concentration is typically sharper still, with a handful of dense flagship/mall zones </w:t>
      </w:r>
      <w:r w:rsidRPr="005950F7">
        <w:rPr>
          <w:sz w:val="29"/>
          <w:szCs w:val="29"/>
        </w:rPr>
        <w:lastRenderedPageBreak/>
        <w:t>accounting for the large majority of sales and newer or lower-footfall zones long-tailed.</w:t>
      </w:r>
    </w:p>
    <w:p w14:paraId="1B7AF051" w14:textId="77777777" w:rsidR="005950F7" w:rsidRDefault="005950F7" w:rsidP="005950F7">
      <w:pPr>
        <w:spacing w:after="202"/>
        <w:ind w:left="560" w:right="5" w:firstLine="0"/>
        <w:rPr>
          <w:sz w:val="29"/>
          <w:szCs w:val="29"/>
        </w:rPr>
      </w:pPr>
    </w:p>
    <w:p w14:paraId="0925A3CD" w14:textId="77777777" w:rsidR="005950F7" w:rsidRDefault="005950F7" w:rsidP="005950F7">
      <w:pPr>
        <w:spacing w:after="202"/>
        <w:ind w:left="560" w:right="5" w:firstLine="0"/>
        <w:rPr>
          <w:sz w:val="29"/>
          <w:szCs w:val="29"/>
        </w:rPr>
      </w:pPr>
    </w:p>
    <w:p w14:paraId="35CC2499" w14:textId="5662034E" w:rsidR="002C66D7" w:rsidRPr="005950F7" w:rsidRDefault="00000000">
      <w:pPr>
        <w:numPr>
          <w:ilvl w:val="0"/>
          <w:numId w:val="5"/>
        </w:numPr>
        <w:spacing w:after="202"/>
        <w:ind w:right="5" w:hanging="560"/>
        <w:rPr>
          <w:sz w:val="29"/>
          <w:szCs w:val="29"/>
        </w:rPr>
      </w:pPr>
      <w:r w:rsidRPr="005950F7">
        <w:rPr>
          <w:sz w:val="29"/>
          <w:szCs w:val="29"/>
        </w:rPr>
        <w:t>This view is what drives store replenishment frequency, staff and stock allocation across zones, and new-store siting decisions (a consistently high-demand zone is a candidate for a second, closer store to protect stock availability as footfall grows).</w:t>
      </w:r>
    </w:p>
    <w:p w14:paraId="0191CC62" w14:textId="77777777" w:rsidR="005950F7" w:rsidRDefault="005950F7">
      <w:pPr>
        <w:ind w:left="-5" w:right="5"/>
        <w:rPr>
          <w:sz w:val="29"/>
          <w:szCs w:val="29"/>
        </w:rPr>
      </w:pPr>
    </w:p>
    <w:p w14:paraId="1803715B" w14:textId="77777777" w:rsidR="005950F7" w:rsidRDefault="005950F7">
      <w:pPr>
        <w:ind w:left="-5" w:right="5"/>
        <w:rPr>
          <w:sz w:val="29"/>
          <w:szCs w:val="29"/>
        </w:rPr>
      </w:pPr>
    </w:p>
    <w:p w14:paraId="73A4C58A" w14:textId="515A8093" w:rsidR="002C66D7" w:rsidRDefault="00000000">
      <w:pPr>
        <w:ind w:left="-5" w:right="5"/>
        <w:rPr>
          <w:sz w:val="29"/>
          <w:szCs w:val="29"/>
        </w:rPr>
      </w:pPr>
      <w:r w:rsidRPr="005950F7">
        <w:rPr>
          <w:sz w:val="29"/>
          <w:szCs w:val="29"/>
        </w:rPr>
        <w:t>In this analysis, total units sold are compared across the 5 store zones to identify areas with the highest demand.</w:t>
      </w:r>
    </w:p>
    <w:p w14:paraId="11636743" w14:textId="77777777" w:rsidR="005950F7" w:rsidRPr="005950F7" w:rsidRDefault="005950F7">
      <w:pPr>
        <w:ind w:left="-5" w:right="5"/>
        <w:rPr>
          <w:sz w:val="29"/>
          <w:szCs w:val="29"/>
        </w:rPr>
      </w:pPr>
    </w:p>
    <w:p w14:paraId="133B35AC" w14:textId="77777777" w:rsidR="002C66D7" w:rsidRDefault="00000000">
      <w:pPr>
        <w:ind w:left="-5" w:right="5"/>
        <w:rPr>
          <w:sz w:val="29"/>
          <w:szCs w:val="29"/>
        </w:rPr>
      </w:pPr>
      <w:r w:rsidRPr="005950F7">
        <w:rPr>
          <w:sz w:val="29"/>
          <w:szCs w:val="29"/>
        </w:rPr>
        <w:t>Bandra West - Mumbai recorded the highest demand with 29.2% of total units sold. It was noticeably ahead of the other zones, showing that demand is concentrated more heavily in this particular zone.</w:t>
      </w:r>
    </w:p>
    <w:p w14:paraId="37A773AC" w14:textId="77777777" w:rsidR="005950F7" w:rsidRPr="005950F7" w:rsidRDefault="005950F7">
      <w:pPr>
        <w:ind w:left="-5" w:right="5"/>
        <w:rPr>
          <w:sz w:val="29"/>
          <w:szCs w:val="29"/>
        </w:rPr>
      </w:pPr>
    </w:p>
    <w:p w14:paraId="6186C8BF" w14:textId="77777777" w:rsidR="002C66D7" w:rsidRPr="005950F7" w:rsidRDefault="00000000">
      <w:pPr>
        <w:spacing w:after="196"/>
        <w:ind w:left="-5" w:right="5"/>
        <w:rPr>
          <w:sz w:val="29"/>
          <w:szCs w:val="29"/>
        </w:rPr>
      </w:pPr>
      <w:r w:rsidRPr="005950F7">
        <w:rPr>
          <w:sz w:val="29"/>
          <w:szCs w:val="29"/>
        </w:rPr>
        <w:t>To measure this concentration formally, the analysis uses the Herfindahl-Hirschman Index (HHI). HHI is calculated by squaring the demand-share percentage of each zone and adding the results. A lower HHI indicates that demand is more evenly distributed, while a higher HHI indicates that demand is concentrated in a smaller number of zones. This window's HHI works out to approximately 2244, indicating a moderately concentrated market.</w:t>
      </w:r>
    </w:p>
    <w:p w14:paraId="53EB4531" w14:textId="77777777" w:rsidR="005950F7" w:rsidRDefault="005950F7" w:rsidP="005950F7">
      <w:pPr>
        <w:ind w:right="5"/>
        <w:rPr>
          <w:sz w:val="29"/>
          <w:szCs w:val="29"/>
        </w:rPr>
      </w:pPr>
    </w:p>
    <w:p w14:paraId="05289430" w14:textId="77777777" w:rsidR="005950F7" w:rsidRDefault="005950F7" w:rsidP="005950F7">
      <w:pPr>
        <w:ind w:right="5"/>
        <w:rPr>
          <w:sz w:val="29"/>
          <w:szCs w:val="29"/>
        </w:rPr>
      </w:pPr>
    </w:p>
    <w:p w14:paraId="54A0FC53" w14:textId="77777777" w:rsidR="005950F7" w:rsidRDefault="005950F7" w:rsidP="005950F7">
      <w:pPr>
        <w:ind w:right="5"/>
        <w:rPr>
          <w:sz w:val="29"/>
          <w:szCs w:val="29"/>
        </w:rPr>
      </w:pPr>
    </w:p>
    <w:p w14:paraId="68D61B11" w14:textId="77777777" w:rsidR="001B2890" w:rsidRDefault="00000000" w:rsidP="005950F7">
      <w:pPr>
        <w:ind w:right="5"/>
        <w:rPr>
          <w:sz w:val="29"/>
          <w:szCs w:val="29"/>
        </w:rPr>
      </w:pPr>
      <w:r w:rsidRPr="005950F7">
        <w:rPr>
          <w:sz w:val="29"/>
          <w:szCs w:val="29"/>
        </w:rPr>
        <w:t xml:space="preserve">The high demand concentration in Bandra West - Mumbai means that any stock-out, staffing shortage, or store disruption in this zone could have a significant impact on overall sales. </w:t>
      </w:r>
    </w:p>
    <w:p w14:paraId="452ECE70" w14:textId="77777777" w:rsidR="001B2890" w:rsidRDefault="001B2890" w:rsidP="005950F7">
      <w:pPr>
        <w:ind w:right="5"/>
        <w:rPr>
          <w:sz w:val="29"/>
          <w:szCs w:val="29"/>
        </w:rPr>
      </w:pPr>
    </w:p>
    <w:p w14:paraId="6B56B544" w14:textId="77777777" w:rsidR="001B2890" w:rsidRDefault="001B2890" w:rsidP="005950F7">
      <w:pPr>
        <w:ind w:right="5"/>
        <w:rPr>
          <w:sz w:val="29"/>
          <w:szCs w:val="29"/>
        </w:rPr>
      </w:pPr>
    </w:p>
    <w:p w14:paraId="0AD0293F" w14:textId="2FB26EF0" w:rsidR="002C66D7" w:rsidRPr="005950F7" w:rsidRDefault="00000000" w:rsidP="005950F7">
      <w:pPr>
        <w:ind w:right="5"/>
        <w:rPr>
          <w:sz w:val="29"/>
          <w:szCs w:val="29"/>
        </w:rPr>
      </w:pPr>
      <w:r w:rsidRPr="005950F7">
        <w:rPr>
          <w:sz w:val="29"/>
          <w:szCs w:val="29"/>
        </w:rPr>
        <w:t xml:space="preserve">Therefore, stock allocation, staffing, and backup </w:t>
      </w:r>
      <w:proofErr w:type="spellStart"/>
      <w:r w:rsidRPr="005950F7">
        <w:rPr>
          <w:sz w:val="29"/>
          <w:szCs w:val="29"/>
        </w:rPr>
        <w:t>fulfillment</w:t>
      </w:r>
      <w:proofErr w:type="spellEnd"/>
      <w:r w:rsidRPr="005950F7">
        <w:rPr>
          <w:sz w:val="29"/>
          <w:szCs w:val="29"/>
        </w:rPr>
        <w:t xml:space="preserve"> capacity should consider the level of demand in each zone. With Bandra West - Mumbai carrying close to a third of demand, a capacity disruption there (a store closure, a staffing shortage, a local event) would affect total sales volume far more than an equivalent disruption in the smallest zone — backup staffing pools and overflow </w:t>
      </w:r>
      <w:proofErr w:type="spellStart"/>
      <w:r w:rsidRPr="005950F7">
        <w:rPr>
          <w:sz w:val="29"/>
          <w:szCs w:val="29"/>
        </w:rPr>
        <w:t>fulfillment</w:t>
      </w:r>
      <w:proofErr w:type="spellEnd"/>
      <w:r w:rsidRPr="005950F7">
        <w:rPr>
          <w:sz w:val="29"/>
          <w:szCs w:val="29"/>
        </w:rPr>
        <w:t xml:space="preserve"> plans should be sized to that concentration, not spread evenly across all 5 zones.</w:t>
      </w:r>
      <w:r w:rsidRPr="005950F7">
        <w:rPr>
          <w:sz w:val="29"/>
          <w:szCs w:val="29"/>
        </w:rPr>
        <w:br w:type="page"/>
      </w:r>
    </w:p>
    <w:p w14:paraId="6ECB11E7" w14:textId="77777777" w:rsidR="002C66D7" w:rsidRDefault="00000000">
      <w:pPr>
        <w:pStyle w:val="Heading1"/>
        <w:numPr>
          <w:ilvl w:val="0"/>
          <w:numId w:val="0"/>
        </w:numPr>
        <w:spacing w:after="341"/>
        <w:ind w:left="-5"/>
      </w:pPr>
      <w:r>
        <w:lastRenderedPageBreak/>
        <w:t>Q5 — Inventory &amp; Sell-Through Risk</w:t>
      </w:r>
    </w:p>
    <w:p w14:paraId="7F7AB7B6" w14:textId="77777777" w:rsidR="002C66D7" w:rsidRPr="001B2890" w:rsidRDefault="00000000">
      <w:pPr>
        <w:spacing w:after="44" w:line="259" w:lineRule="auto"/>
        <w:ind w:left="-5" w:right="5"/>
        <w:rPr>
          <w:sz w:val="29"/>
          <w:szCs w:val="29"/>
        </w:rPr>
      </w:pPr>
      <w:r w:rsidRPr="001B2890">
        <w:rPr>
          <w:sz w:val="29"/>
          <w:szCs w:val="29"/>
        </w:rPr>
        <w:t>Left: latest-day stock status across all products.</w:t>
      </w:r>
    </w:p>
    <w:p w14:paraId="21E6B76E" w14:textId="77777777" w:rsidR="002C66D7" w:rsidRDefault="00000000">
      <w:pPr>
        <w:spacing w:after="0" w:line="259" w:lineRule="auto"/>
        <w:ind w:left="-5" w:right="5"/>
        <w:rPr>
          <w:sz w:val="29"/>
          <w:szCs w:val="29"/>
        </w:rPr>
      </w:pPr>
      <w:r w:rsidRPr="001B2890">
        <w:rPr>
          <w:sz w:val="29"/>
          <w:szCs w:val="29"/>
        </w:rPr>
        <w:t>Right: the five products with the fewest days of supply remaining at their current average daily sales velocity.</w:t>
      </w:r>
    </w:p>
    <w:p w14:paraId="37EFF45C" w14:textId="77777777" w:rsidR="001B2890" w:rsidRDefault="001B2890">
      <w:pPr>
        <w:spacing w:after="0" w:line="259" w:lineRule="auto"/>
        <w:ind w:left="-5" w:right="5"/>
        <w:rPr>
          <w:sz w:val="29"/>
          <w:szCs w:val="29"/>
        </w:rPr>
      </w:pPr>
    </w:p>
    <w:p w14:paraId="040283BA" w14:textId="77777777" w:rsidR="001B2890" w:rsidRDefault="001B2890">
      <w:pPr>
        <w:spacing w:after="0" w:line="259" w:lineRule="auto"/>
        <w:ind w:left="-5" w:right="5"/>
        <w:rPr>
          <w:sz w:val="29"/>
          <w:szCs w:val="29"/>
        </w:rPr>
      </w:pPr>
    </w:p>
    <w:p w14:paraId="3B5C6AE5" w14:textId="77777777" w:rsidR="001B2890" w:rsidRDefault="001B2890">
      <w:pPr>
        <w:spacing w:after="0" w:line="259" w:lineRule="auto"/>
        <w:ind w:left="-5" w:right="5"/>
        <w:rPr>
          <w:sz w:val="29"/>
          <w:szCs w:val="29"/>
        </w:rPr>
      </w:pPr>
    </w:p>
    <w:p w14:paraId="677ADC8B" w14:textId="77777777" w:rsidR="001B2890" w:rsidRPr="001B2890" w:rsidRDefault="001B2890">
      <w:pPr>
        <w:spacing w:after="0" w:line="259" w:lineRule="auto"/>
        <w:ind w:left="-5" w:right="5"/>
        <w:rPr>
          <w:sz w:val="29"/>
          <w:szCs w:val="29"/>
        </w:rPr>
      </w:pPr>
    </w:p>
    <w:p w14:paraId="2B17C99C" w14:textId="1B86242F" w:rsidR="002C66D7" w:rsidRDefault="003615A3">
      <w:pPr>
        <w:spacing w:after="47" w:line="259" w:lineRule="auto"/>
        <w:ind w:left="384" w:firstLine="0"/>
      </w:pPr>
      <w:r>
        <w:rPr>
          <w:noProof/>
        </w:rPr>
        <mc:AlternateContent>
          <mc:Choice Requires="wps">
            <w:drawing>
              <wp:anchor distT="0" distB="0" distL="114300" distR="114300" simplePos="0" relativeHeight="251662336" behindDoc="0" locked="0" layoutInCell="1" allowOverlap="1" wp14:anchorId="0426EA3B" wp14:editId="6C76240D">
                <wp:simplePos x="0" y="0"/>
                <wp:positionH relativeFrom="column">
                  <wp:posOffset>274320</wp:posOffset>
                </wp:positionH>
                <wp:positionV relativeFrom="paragraph">
                  <wp:posOffset>44450</wp:posOffset>
                </wp:positionV>
                <wp:extent cx="2316480" cy="160020"/>
                <wp:effectExtent l="0" t="0" r="7620" b="0"/>
                <wp:wrapNone/>
                <wp:docPr id="470907315" name="Rectangle 25"/>
                <wp:cNvGraphicFramePr/>
                <a:graphic xmlns:a="http://schemas.openxmlformats.org/drawingml/2006/main">
                  <a:graphicData uri="http://schemas.microsoft.com/office/word/2010/wordprocessingShape">
                    <wps:wsp>
                      <wps:cNvSpPr/>
                      <wps:spPr>
                        <a:xfrm>
                          <a:off x="0" y="0"/>
                          <a:ext cx="2316480" cy="160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F17B99D" id="Rectangle 25" o:spid="_x0000_s1026" style="position:absolute;margin-left:21.6pt;margin-top:3.5pt;width:182.4pt;height:1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EsewIAAF4FAAAOAAAAZHJzL2Uyb0RvYy54bWysVE1v2zAMvQ/YfxB0X21nadcFdYqgRYcB&#10;RVesHXpWZCk2IIsapcTJfv0o+SNtV+ww7GJLIvlIPj3q4nLfGrZT6BuwJS9Ocs6UlVA1dlPyH483&#10;H84580HYShiwquQH5fnl8v27i84t1AxqMJVCRiDWLzpX8joEt8gyL2vVCn8CTlkyasBWBNriJqtQ&#10;dITemmyW52dZB1g5BKm8p9Pr3siXCV9rJcM3rb0KzJScagvpi+m7jt9seSEWGxSubuRQhviHKlrR&#10;WEo6QV2LINgWmz+g2kYieNDhREKbgdaNVKkH6qbIX3XzUAunUi9EjncTTf7/wcq73YO7R6Khc37h&#10;aRm72Gts45/qY/tE1mEiS+0Dk3Q4+1iczc+JU0m24izPZ4nN7Bjt0IcvCloWFyVHuozEkdjd+kAZ&#10;yXV0ick8mKa6aYxJmygAdWWQ7QRd3XpTxKuiiBdexkZfCzGqN8eT7NhKWoWDUdHP2O9Ks6aKxadC&#10;ksqOSYSUyoaiN9WiUn3u4jTPx9amiFRLAozImvJP2APAywZG7L7KwT+GqiTSKTj/W2F98BSRMoMN&#10;U3DbWMC3AAx1NWTu/UeSemoiS2uoDvfIEPoR8U7eNHRtt8KHe4E0E3TTNOfhG320ga7kMKw4qwF/&#10;vXUe/UmqZOWsoxkruf+5Fag4M18tifhzMZ/HoUyb+eknUhDD55b1c4vdtldAWijoRXEyLaN/MONS&#10;I7RP9BysYlYyCSspd8llwHFzFfrZpwdFqtUqudEgOhFu7YOTETyyGmX5uH8S6AbtBlL9HYzzKBav&#10;JNz7xkgLq20A3SR9H3kd+KYhTsIZHpz4SjzfJ6/js7j8DQAA//8DAFBLAwQUAAYACAAAACEA5/za&#10;1N4AAAAHAQAADwAAAGRycy9kb3ducmV2LnhtbEyPwU7DMBBE70j8g7VI3KhD0pYoxKlQEeoBCZVS&#10;qVcnWeKIeB1st03/nuUEt1nNaOZtuZrsIE7oQ+9Iwf0sAYHUuLanTsH+4+UuBxGiplYPjlDBBQOs&#10;quurUhetO9M7nnaxE1xCodAKTIxjIWVoDFodZm5EYu/Teasjn76TrddnLreDTJNkKa3uiReMHnFt&#10;sPnaHa2CRUbJpr4s8oNfb6fN8vnt+9WgUrc309MjiIhT/AvDLz6jQ8VMtTtSG8SgYJ6lnFTwwB+x&#10;PU9yFrWCLE1BVqX8z1/9AAAA//8DAFBLAQItABQABgAIAAAAIQC2gziS/gAAAOEBAAATAAAAAAAA&#10;AAAAAAAAAAAAAABbQ29udGVudF9UeXBlc10ueG1sUEsBAi0AFAAGAAgAAAAhADj9If/WAAAAlAEA&#10;AAsAAAAAAAAAAAAAAAAALwEAAF9yZWxzLy5yZWxzUEsBAi0AFAAGAAgAAAAhAL6icSx7AgAAXgUA&#10;AA4AAAAAAAAAAAAAAAAALgIAAGRycy9lMm9Eb2MueG1sUEsBAi0AFAAGAAgAAAAhAOf82tTeAAAA&#10;BwEAAA8AAAAAAAAAAAAAAAAA1QQAAGRycy9kb3ducmV2LnhtbFBLBQYAAAAABAAEAPMAAADgBQAA&#10;AAA=&#10;" fillcolor="white [3212]" stroked="f" strokeweight="1.5pt"/>
            </w:pict>
          </mc:Fallback>
        </mc:AlternateContent>
      </w:r>
      <w:r>
        <w:rPr>
          <w:noProof/>
        </w:rPr>
        <w:drawing>
          <wp:inline distT="0" distB="0" distL="0" distR="0" wp14:anchorId="3E3C41BA" wp14:editId="7EFD040C">
            <wp:extent cx="5760720" cy="2624328"/>
            <wp:effectExtent l="0" t="0" r="0" b="508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9"/>
                    <a:stretch>
                      <a:fillRect/>
                    </a:stretch>
                  </pic:blipFill>
                  <pic:spPr>
                    <a:xfrm>
                      <a:off x="0" y="0"/>
                      <a:ext cx="5760720" cy="2624328"/>
                    </a:xfrm>
                    <a:prstGeom prst="rect">
                      <a:avLst/>
                    </a:prstGeom>
                  </pic:spPr>
                </pic:pic>
              </a:graphicData>
            </a:graphic>
          </wp:inline>
        </w:drawing>
      </w:r>
    </w:p>
    <w:p w14:paraId="0ECA5E62" w14:textId="77777777" w:rsidR="001B2890" w:rsidRDefault="001B2890" w:rsidP="001B2890">
      <w:pPr>
        <w:ind w:left="560" w:right="5" w:firstLine="0"/>
      </w:pPr>
    </w:p>
    <w:p w14:paraId="303A2154" w14:textId="6F6B9F47" w:rsidR="002C66D7" w:rsidRPr="001B2890" w:rsidRDefault="00000000">
      <w:pPr>
        <w:numPr>
          <w:ilvl w:val="0"/>
          <w:numId w:val="6"/>
        </w:numPr>
        <w:ind w:right="5" w:hanging="560"/>
        <w:rPr>
          <w:sz w:val="29"/>
          <w:szCs w:val="29"/>
        </w:rPr>
      </w:pPr>
      <w:r w:rsidRPr="001B2890">
        <w:rPr>
          <w:sz w:val="29"/>
          <w:szCs w:val="29"/>
        </w:rPr>
        <w:t xml:space="preserve">Of 10 products, </w:t>
      </w:r>
      <w:r w:rsidRPr="001B2890">
        <w:rPr>
          <w:b/>
          <w:sz w:val="29"/>
          <w:szCs w:val="29"/>
        </w:rPr>
        <w:t>8</w:t>
      </w:r>
      <w:r w:rsidRPr="001B2890">
        <w:rPr>
          <w:sz w:val="29"/>
          <w:szCs w:val="29"/>
        </w:rPr>
        <w:t xml:space="preserve"> are In Stock, </w:t>
      </w:r>
      <w:r w:rsidRPr="001B2890">
        <w:rPr>
          <w:b/>
          <w:sz w:val="29"/>
          <w:szCs w:val="29"/>
        </w:rPr>
        <w:t>1</w:t>
      </w:r>
      <w:r w:rsidRPr="001B2890">
        <w:rPr>
          <w:sz w:val="29"/>
          <w:szCs w:val="29"/>
        </w:rPr>
        <w:t xml:space="preserve"> is in the Low Stock band, and </w:t>
      </w:r>
      <w:r w:rsidRPr="001B2890">
        <w:rPr>
          <w:b/>
          <w:sz w:val="29"/>
          <w:szCs w:val="29"/>
        </w:rPr>
        <w:t>1</w:t>
      </w:r>
      <w:r w:rsidRPr="001B2890">
        <w:rPr>
          <w:sz w:val="29"/>
          <w:szCs w:val="29"/>
        </w:rPr>
        <w:t xml:space="preserve"> is fully Out of Stock as of the latest day.</w:t>
      </w:r>
    </w:p>
    <w:p w14:paraId="28B40114" w14:textId="77777777" w:rsidR="001B2890" w:rsidRDefault="001B2890" w:rsidP="001B2890">
      <w:pPr>
        <w:ind w:right="5"/>
        <w:rPr>
          <w:sz w:val="29"/>
          <w:szCs w:val="29"/>
        </w:rPr>
      </w:pPr>
    </w:p>
    <w:p w14:paraId="5FCA81A1" w14:textId="77777777" w:rsidR="001B2890" w:rsidRDefault="001B2890" w:rsidP="001B2890">
      <w:pPr>
        <w:ind w:right="5"/>
        <w:rPr>
          <w:sz w:val="29"/>
          <w:szCs w:val="29"/>
        </w:rPr>
      </w:pPr>
    </w:p>
    <w:p w14:paraId="411D6424" w14:textId="1C9A2001" w:rsidR="002C66D7" w:rsidRPr="001B2890" w:rsidRDefault="00000000">
      <w:pPr>
        <w:numPr>
          <w:ilvl w:val="0"/>
          <w:numId w:val="6"/>
        </w:numPr>
        <w:ind w:right="5" w:hanging="560"/>
        <w:rPr>
          <w:sz w:val="29"/>
          <w:szCs w:val="29"/>
        </w:rPr>
      </w:pPr>
      <w:r w:rsidRPr="001B2890">
        <w:rPr>
          <w:sz w:val="29"/>
          <w:szCs w:val="29"/>
        </w:rPr>
        <w:t xml:space="preserve">The </w:t>
      </w:r>
      <w:proofErr w:type="gramStart"/>
      <w:r w:rsidRPr="001B2890">
        <w:rPr>
          <w:sz w:val="29"/>
          <w:szCs w:val="29"/>
        </w:rPr>
        <w:t>Out of Stock</w:t>
      </w:r>
      <w:proofErr w:type="gramEnd"/>
      <w:r w:rsidRPr="001B2890">
        <w:rPr>
          <w:sz w:val="29"/>
          <w:szCs w:val="29"/>
        </w:rPr>
        <w:t xml:space="preserve"> product (</w:t>
      </w:r>
      <w:r w:rsidRPr="001B2890">
        <w:rPr>
          <w:b/>
          <w:sz w:val="29"/>
          <w:szCs w:val="29"/>
        </w:rPr>
        <w:t>Nike Tech Fleece Hoodie</w:t>
      </w:r>
      <w:r w:rsidRPr="001B2890">
        <w:rPr>
          <w:sz w:val="29"/>
          <w:szCs w:val="29"/>
        </w:rPr>
        <w:t>) is a slower mover, which limits the sales-volume impact — the same event on the #1 best-seller from Section 4 would be a materially bigger problem for both revenue and the everyday-availability use case that keeps customers on the app and in-store.</w:t>
      </w:r>
    </w:p>
    <w:p w14:paraId="6EC5F64F" w14:textId="77777777" w:rsidR="001B2890" w:rsidRDefault="001B2890" w:rsidP="001B2890">
      <w:pPr>
        <w:spacing w:after="202"/>
        <w:ind w:right="5"/>
        <w:rPr>
          <w:sz w:val="29"/>
          <w:szCs w:val="29"/>
        </w:rPr>
      </w:pPr>
    </w:p>
    <w:p w14:paraId="4B61A68C" w14:textId="77777777" w:rsidR="001B2890" w:rsidRDefault="001B2890" w:rsidP="001B2890">
      <w:pPr>
        <w:spacing w:after="202"/>
        <w:ind w:left="560" w:right="5" w:firstLine="0"/>
        <w:rPr>
          <w:sz w:val="29"/>
          <w:szCs w:val="29"/>
        </w:rPr>
      </w:pPr>
    </w:p>
    <w:p w14:paraId="7C3F1D13" w14:textId="77777777" w:rsidR="001B2890" w:rsidRDefault="001B2890" w:rsidP="001B2890">
      <w:pPr>
        <w:pStyle w:val="ListParagraph"/>
        <w:rPr>
          <w:sz w:val="29"/>
          <w:szCs w:val="29"/>
        </w:rPr>
      </w:pPr>
    </w:p>
    <w:p w14:paraId="1F977DA4" w14:textId="3B8729F6" w:rsidR="002C66D7" w:rsidRPr="001B2890" w:rsidRDefault="00000000">
      <w:pPr>
        <w:numPr>
          <w:ilvl w:val="0"/>
          <w:numId w:val="6"/>
        </w:numPr>
        <w:spacing w:after="202"/>
        <w:ind w:right="5" w:hanging="560"/>
        <w:rPr>
          <w:sz w:val="29"/>
          <w:szCs w:val="29"/>
        </w:rPr>
      </w:pPr>
      <w:r w:rsidRPr="001B2890">
        <w:rPr>
          <w:sz w:val="29"/>
          <w:szCs w:val="29"/>
        </w:rPr>
        <w:t>"Days of supply" (current stock ÷ average daily units sold) is a more actionable cut than a static stock count: it converts inventory into a time-to-stockout estimate per product, which is what actually triggers a store replenishment run.</w:t>
      </w:r>
    </w:p>
    <w:p w14:paraId="3CBA6783" w14:textId="77777777" w:rsidR="001B2890" w:rsidRDefault="001B2890">
      <w:pPr>
        <w:ind w:left="-5" w:right="5"/>
        <w:rPr>
          <w:sz w:val="29"/>
          <w:szCs w:val="29"/>
        </w:rPr>
      </w:pPr>
    </w:p>
    <w:p w14:paraId="11BBB7C6" w14:textId="174B3EF1" w:rsidR="002C66D7" w:rsidRDefault="00000000">
      <w:pPr>
        <w:ind w:left="-5" w:right="5"/>
        <w:rPr>
          <w:sz w:val="29"/>
          <w:szCs w:val="29"/>
        </w:rPr>
      </w:pPr>
      <w:r w:rsidRPr="001B2890">
        <w:rPr>
          <w:sz w:val="29"/>
          <w:szCs w:val="29"/>
        </w:rPr>
        <w:t xml:space="preserve">The analysis found that out of 10 products, 8 were In Stock, 1 was in Low Stock, and 1 was Out of Stock on the latest day. The </w:t>
      </w:r>
      <w:proofErr w:type="gramStart"/>
      <w:r w:rsidRPr="001B2890">
        <w:rPr>
          <w:sz w:val="29"/>
          <w:szCs w:val="29"/>
        </w:rPr>
        <w:t>Out of Stock</w:t>
      </w:r>
      <w:proofErr w:type="gramEnd"/>
      <w:r w:rsidRPr="001B2890">
        <w:rPr>
          <w:sz w:val="29"/>
          <w:szCs w:val="29"/>
        </w:rPr>
        <w:t xml:space="preserve"> product was Nike Tech Fleece Hoodie.</w:t>
      </w:r>
    </w:p>
    <w:p w14:paraId="13F0ECB2" w14:textId="77777777" w:rsidR="001B2890" w:rsidRPr="001B2890" w:rsidRDefault="001B2890">
      <w:pPr>
        <w:ind w:left="-5" w:right="5"/>
        <w:rPr>
          <w:sz w:val="29"/>
          <w:szCs w:val="29"/>
        </w:rPr>
      </w:pPr>
    </w:p>
    <w:p w14:paraId="6C1F0C50" w14:textId="77777777" w:rsidR="001B2890" w:rsidRDefault="001B2890">
      <w:pPr>
        <w:ind w:left="-5" w:right="5"/>
        <w:rPr>
          <w:sz w:val="29"/>
          <w:szCs w:val="29"/>
        </w:rPr>
      </w:pPr>
    </w:p>
    <w:p w14:paraId="6985ED6F" w14:textId="5621DCC3" w:rsidR="002C66D7" w:rsidRPr="001B2890" w:rsidRDefault="00000000">
      <w:pPr>
        <w:ind w:left="-5" w:right="5"/>
        <w:rPr>
          <w:sz w:val="29"/>
          <w:szCs w:val="29"/>
        </w:rPr>
      </w:pPr>
      <w:r w:rsidRPr="001B2890">
        <w:rPr>
          <w:sz w:val="29"/>
          <w:szCs w:val="29"/>
        </w:rPr>
        <w:t>Days of Supply is more useful than looking only at the current stock count because it converts inventory into an estimated time until stockout. This helps identify which products need replenishment sooner. The analysis also uses the concept of a Reorder Point, which is the inventory level at which a new replenishment should be triggered. It is calculated using average daily demand, replenishment lead time, and safety stock.</w:t>
      </w:r>
    </w:p>
    <w:p w14:paraId="6BDCF90C" w14:textId="77777777" w:rsidR="001B2890" w:rsidRDefault="001B2890">
      <w:pPr>
        <w:ind w:left="-5" w:right="5"/>
        <w:rPr>
          <w:sz w:val="29"/>
          <w:szCs w:val="29"/>
        </w:rPr>
      </w:pPr>
    </w:p>
    <w:p w14:paraId="6C124197" w14:textId="77777777" w:rsidR="001B2890" w:rsidRDefault="001B2890">
      <w:pPr>
        <w:ind w:left="-5" w:right="5"/>
        <w:rPr>
          <w:sz w:val="29"/>
          <w:szCs w:val="29"/>
        </w:rPr>
      </w:pPr>
    </w:p>
    <w:p w14:paraId="113639DC" w14:textId="77777777" w:rsidR="001B2890" w:rsidRDefault="00000000">
      <w:pPr>
        <w:ind w:left="-5" w:right="5"/>
        <w:rPr>
          <w:sz w:val="29"/>
          <w:szCs w:val="29"/>
        </w:rPr>
      </w:pPr>
      <w:r w:rsidRPr="001B2890">
        <w:rPr>
          <w:sz w:val="29"/>
          <w:szCs w:val="29"/>
        </w:rPr>
        <w:t xml:space="preserve">Overall, 2 out of 10 products were at Low Stock or below in this short window — at real sales volume, the same days-of-supply calculation run continuously per product per store is what would feed an automated replenishment queue, rather than a store associate noticing a stockout after </w:t>
      </w:r>
    </w:p>
    <w:p w14:paraId="54809D71" w14:textId="77777777" w:rsidR="001B2890" w:rsidRDefault="001B2890">
      <w:pPr>
        <w:ind w:left="-5" w:right="5"/>
        <w:rPr>
          <w:sz w:val="29"/>
          <w:szCs w:val="29"/>
        </w:rPr>
      </w:pPr>
    </w:p>
    <w:p w14:paraId="51F2B89B" w14:textId="6524DB41" w:rsidR="002C66D7" w:rsidRDefault="00000000">
      <w:pPr>
        <w:ind w:left="-5" w:right="5"/>
      </w:pPr>
      <w:r w:rsidRPr="001B2890">
        <w:rPr>
          <w:sz w:val="29"/>
          <w:szCs w:val="29"/>
        </w:rPr>
        <w:t>it has already cost sales and disappointed a customer expecting a popular size to be on the shelf. It is also worth noting that even fast-moving hero SKUs such as Nike Air Force 1 '07 surface on the lowest days-of-supply list — high velocity depletes stock quickly even when raw stock counts still look healthy, which is exactly the kind of risk a static stock report would miss.</w:t>
      </w:r>
      <w:r>
        <w:br w:type="page"/>
      </w:r>
    </w:p>
    <w:p w14:paraId="67A0E0C2" w14:textId="77777777" w:rsidR="002C66D7" w:rsidRDefault="00000000">
      <w:pPr>
        <w:pStyle w:val="Heading1"/>
        <w:numPr>
          <w:ilvl w:val="0"/>
          <w:numId w:val="0"/>
        </w:numPr>
        <w:spacing w:after="68"/>
        <w:ind w:left="-5"/>
      </w:pPr>
      <w:r>
        <w:lastRenderedPageBreak/>
        <w:t>Summary of Key Statistics</w:t>
      </w:r>
    </w:p>
    <w:tbl>
      <w:tblPr>
        <w:tblStyle w:val="TableGrid"/>
        <w:tblW w:w="9072" w:type="dxa"/>
        <w:tblInd w:w="0" w:type="dxa"/>
        <w:tblCellMar>
          <w:left w:w="120" w:type="dxa"/>
          <w:right w:w="115" w:type="dxa"/>
        </w:tblCellMar>
        <w:tblLook w:val="04A0" w:firstRow="1" w:lastRow="0" w:firstColumn="1" w:lastColumn="0" w:noHBand="0" w:noVBand="1"/>
      </w:tblPr>
      <w:tblGrid>
        <w:gridCol w:w="4032"/>
        <w:gridCol w:w="5040"/>
      </w:tblGrid>
      <w:tr w:rsidR="002C66D7" w14:paraId="0AD1E987"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7C3AED"/>
            <w:vAlign w:val="center"/>
          </w:tcPr>
          <w:p w14:paraId="21DB5323" w14:textId="77777777" w:rsidR="002C66D7" w:rsidRDefault="00000000">
            <w:pPr>
              <w:spacing w:after="0" w:line="259" w:lineRule="auto"/>
              <w:ind w:left="0" w:firstLine="0"/>
            </w:pPr>
            <w:r>
              <w:rPr>
                <w:b/>
              </w:rPr>
              <w:t>Metric</w:t>
            </w:r>
          </w:p>
        </w:tc>
        <w:tc>
          <w:tcPr>
            <w:tcW w:w="5040" w:type="dxa"/>
            <w:tcBorders>
              <w:top w:val="single" w:sz="4" w:space="0" w:color="E5E7EB"/>
              <w:left w:val="single" w:sz="4" w:space="0" w:color="E5E7EB"/>
              <w:bottom w:val="single" w:sz="4" w:space="0" w:color="E5E7EB"/>
              <w:right w:val="single" w:sz="4" w:space="0" w:color="E5E7EB"/>
            </w:tcBorders>
            <w:shd w:val="clear" w:color="auto" w:fill="7C3AED"/>
            <w:vAlign w:val="center"/>
          </w:tcPr>
          <w:p w14:paraId="76112553" w14:textId="77777777" w:rsidR="002C66D7" w:rsidRDefault="00000000">
            <w:pPr>
              <w:spacing w:after="0" w:line="259" w:lineRule="auto"/>
              <w:ind w:left="0" w:firstLine="0"/>
            </w:pPr>
            <w:r>
              <w:t>Value (this window)</w:t>
            </w:r>
          </w:p>
        </w:tc>
      </w:tr>
      <w:tr w:rsidR="002C66D7" w14:paraId="6DD4E07A"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31F883A3" w14:textId="77777777" w:rsidR="002C66D7" w:rsidRDefault="00000000">
            <w:pPr>
              <w:spacing w:after="0" w:line="259" w:lineRule="auto"/>
              <w:ind w:left="0" w:firstLine="0"/>
            </w:pPr>
            <w:r>
              <w:t>Total units sold</w:t>
            </w:r>
          </w:p>
        </w:tc>
        <w:tc>
          <w:tcPr>
            <w:tcW w:w="5040"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25DEC268" w14:textId="77777777" w:rsidR="002C66D7" w:rsidRDefault="00000000">
            <w:pPr>
              <w:spacing w:after="0" w:line="259" w:lineRule="auto"/>
              <w:ind w:left="0" w:firstLine="0"/>
            </w:pPr>
            <w:r>
              <w:t>10,054</w:t>
            </w:r>
          </w:p>
        </w:tc>
      </w:tr>
      <w:tr w:rsidR="002C66D7" w14:paraId="4188CAF8"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1AB49A37" w14:textId="77777777" w:rsidR="002C66D7" w:rsidRDefault="00000000">
            <w:pPr>
              <w:spacing w:after="0" w:line="259" w:lineRule="auto"/>
              <w:ind w:left="0" w:firstLine="0"/>
            </w:pPr>
            <w:r>
              <w:t>Total revenue</w:t>
            </w:r>
          </w:p>
        </w:tc>
        <w:tc>
          <w:tcPr>
            <w:tcW w:w="5040"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1D8CE70E" w14:textId="77777777" w:rsidR="002C66D7" w:rsidRDefault="00000000">
            <w:pPr>
              <w:spacing w:after="0" w:line="259" w:lineRule="auto"/>
              <w:ind w:left="0" w:firstLine="0"/>
            </w:pPr>
            <w:r>
              <w:t>Rs. 90,642,405</w:t>
            </w:r>
          </w:p>
        </w:tc>
      </w:tr>
      <w:tr w:rsidR="002C66D7" w14:paraId="4F2675EE"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37DF5F7D" w14:textId="77777777" w:rsidR="002C66D7" w:rsidRDefault="00000000">
            <w:pPr>
              <w:spacing w:after="0" w:line="259" w:lineRule="auto"/>
              <w:ind w:left="0" w:firstLine="0"/>
            </w:pPr>
            <w:r>
              <w:t>Average discount given</w:t>
            </w:r>
          </w:p>
        </w:tc>
        <w:tc>
          <w:tcPr>
            <w:tcW w:w="5040"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0F5F1E9F" w14:textId="77777777" w:rsidR="002C66D7" w:rsidRDefault="00000000">
            <w:pPr>
              <w:spacing w:after="0" w:line="259" w:lineRule="auto"/>
              <w:ind w:left="0" w:firstLine="0"/>
            </w:pPr>
            <w:r>
              <w:t>11.6% (margin-safe target: 15%)</w:t>
            </w:r>
          </w:p>
        </w:tc>
      </w:tr>
      <w:tr w:rsidR="002C66D7" w14:paraId="4B205D50"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1186FFD5" w14:textId="77777777" w:rsidR="002C66D7" w:rsidRDefault="00000000">
            <w:pPr>
              <w:spacing w:after="0" w:line="259" w:lineRule="auto"/>
              <w:ind w:left="0" w:firstLine="0"/>
            </w:pPr>
            <w:r>
              <w:t>Product-days exceeding discount target</w:t>
            </w:r>
          </w:p>
        </w:tc>
        <w:tc>
          <w:tcPr>
            <w:tcW w:w="5040"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03115617" w14:textId="77777777" w:rsidR="002C66D7" w:rsidRDefault="00000000">
            <w:pPr>
              <w:spacing w:after="0" w:line="259" w:lineRule="auto"/>
              <w:ind w:left="0" w:firstLine="0"/>
            </w:pPr>
            <w:r>
              <w:t>16.7%</w:t>
            </w:r>
          </w:p>
        </w:tc>
      </w:tr>
      <w:tr w:rsidR="002C66D7" w14:paraId="44DFCD6B"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33A89F4E" w14:textId="77777777" w:rsidR="002C66D7" w:rsidRDefault="00000000">
            <w:pPr>
              <w:spacing w:after="0" w:line="259" w:lineRule="auto"/>
              <w:ind w:left="0" w:firstLine="0"/>
            </w:pPr>
            <w:r>
              <w:t>Top single-window seller</w:t>
            </w:r>
          </w:p>
        </w:tc>
        <w:tc>
          <w:tcPr>
            <w:tcW w:w="5040"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66F44AA0" w14:textId="77777777" w:rsidR="002C66D7" w:rsidRDefault="00000000">
            <w:pPr>
              <w:spacing w:after="0" w:line="259" w:lineRule="auto"/>
              <w:ind w:left="0" w:firstLine="0"/>
            </w:pPr>
            <w:r>
              <w:t>Nike Air Force 1 '07 (2,699 units)</w:t>
            </w:r>
          </w:p>
        </w:tc>
      </w:tr>
      <w:tr w:rsidR="002C66D7" w14:paraId="0B97D0E5"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58D84DEC" w14:textId="77777777" w:rsidR="002C66D7" w:rsidRDefault="00000000">
            <w:pPr>
              <w:spacing w:after="0" w:line="259" w:lineRule="auto"/>
              <w:ind w:left="0" w:firstLine="0"/>
            </w:pPr>
            <w:r>
              <w:t>Top seller's share of total units</w:t>
            </w:r>
          </w:p>
        </w:tc>
        <w:tc>
          <w:tcPr>
            <w:tcW w:w="5040"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7D323E95" w14:textId="77777777" w:rsidR="002C66D7" w:rsidRDefault="00000000">
            <w:pPr>
              <w:spacing w:after="0" w:line="259" w:lineRule="auto"/>
              <w:ind w:left="0" w:firstLine="0"/>
            </w:pPr>
            <w:r>
              <w:t>26.8%</w:t>
            </w:r>
          </w:p>
        </w:tc>
      </w:tr>
      <w:tr w:rsidR="002C66D7" w14:paraId="717CD79A"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5A3590EB" w14:textId="77777777" w:rsidR="002C66D7" w:rsidRDefault="00000000">
            <w:pPr>
              <w:spacing w:after="0" w:line="259" w:lineRule="auto"/>
              <w:ind w:left="0" w:firstLine="0"/>
            </w:pPr>
            <w:r>
              <w:t>Peak buying window</w:t>
            </w:r>
          </w:p>
        </w:tc>
        <w:tc>
          <w:tcPr>
            <w:tcW w:w="5040"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54057C42" w14:textId="77777777" w:rsidR="002C66D7" w:rsidRDefault="00000000">
            <w:pPr>
              <w:spacing w:after="0" w:line="259" w:lineRule="auto"/>
              <w:ind w:left="0" w:firstLine="0"/>
            </w:pPr>
            <w:r>
              <w:t>Evening (5pm-9pm) (46.3% of units)</w:t>
            </w:r>
          </w:p>
        </w:tc>
      </w:tr>
      <w:tr w:rsidR="002C66D7" w14:paraId="0D6AD9BC"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5D6810CD" w14:textId="77777777" w:rsidR="002C66D7" w:rsidRDefault="00000000">
            <w:pPr>
              <w:spacing w:after="0" w:line="259" w:lineRule="auto"/>
              <w:ind w:left="0" w:firstLine="0"/>
            </w:pPr>
            <w:r>
              <w:t>Weekend vs. weekday sales lift</w:t>
            </w:r>
          </w:p>
        </w:tc>
        <w:tc>
          <w:tcPr>
            <w:tcW w:w="5040"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7C596B00" w14:textId="77777777" w:rsidR="002C66D7" w:rsidRDefault="00000000">
            <w:pPr>
              <w:spacing w:after="0" w:line="259" w:lineRule="auto"/>
              <w:ind w:left="0" w:firstLine="0"/>
            </w:pPr>
            <w:r>
              <w:t>+54.4%</w:t>
            </w:r>
          </w:p>
        </w:tc>
      </w:tr>
      <w:tr w:rsidR="002C66D7" w14:paraId="6B4A2C98"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572FC927" w14:textId="77777777" w:rsidR="002C66D7" w:rsidRDefault="00000000">
            <w:pPr>
              <w:spacing w:after="0" w:line="259" w:lineRule="auto"/>
              <w:ind w:left="0" w:firstLine="0"/>
            </w:pPr>
            <w:r>
              <w:t>Leading store zone</w:t>
            </w:r>
          </w:p>
        </w:tc>
        <w:tc>
          <w:tcPr>
            <w:tcW w:w="5040"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5F44BE6C" w14:textId="77777777" w:rsidR="002C66D7" w:rsidRDefault="00000000">
            <w:pPr>
              <w:spacing w:after="0" w:line="259" w:lineRule="auto"/>
              <w:ind w:left="0" w:firstLine="0"/>
            </w:pPr>
            <w:r>
              <w:t>Bandra West - Mumbai (29.2% of demand)</w:t>
            </w:r>
          </w:p>
        </w:tc>
      </w:tr>
      <w:tr w:rsidR="002C66D7" w14:paraId="2E82CEDD"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179DAA9F" w14:textId="77777777" w:rsidR="002C66D7" w:rsidRDefault="00000000">
            <w:pPr>
              <w:spacing w:after="0" w:line="259" w:lineRule="auto"/>
              <w:ind w:left="0" w:firstLine="0"/>
            </w:pPr>
            <w:r>
              <w:t>Products at Low Stock or below</w:t>
            </w:r>
          </w:p>
        </w:tc>
        <w:tc>
          <w:tcPr>
            <w:tcW w:w="5040" w:type="dxa"/>
            <w:tcBorders>
              <w:top w:val="single" w:sz="4" w:space="0" w:color="E5E7EB"/>
              <w:left w:val="single" w:sz="4" w:space="0" w:color="E5E7EB"/>
              <w:bottom w:val="single" w:sz="4" w:space="0" w:color="E5E7EB"/>
              <w:right w:val="single" w:sz="4" w:space="0" w:color="E5E7EB"/>
            </w:tcBorders>
            <w:shd w:val="clear" w:color="auto" w:fill="F3F4F6"/>
            <w:vAlign w:val="center"/>
          </w:tcPr>
          <w:p w14:paraId="16A762B7" w14:textId="77777777" w:rsidR="002C66D7" w:rsidRDefault="00000000">
            <w:pPr>
              <w:spacing w:after="0" w:line="259" w:lineRule="auto"/>
              <w:ind w:left="0" w:firstLine="0"/>
            </w:pPr>
            <w:r>
              <w:t>2 of 10</w:t>
            </w:r>
          </w:p>
        </w:tc>
      </w:tr>
      <w:tr w:rsidR="002C66D7" w14:paraId="391CADF5" w14:textId="77777777">
        <w:trPr>
          <w:trHeight w:val="540"/>
        </w:trPr>
        <w:tc>
          <w:tcPr>
            <w:tcW w:w="4032"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6B46B997" w14:textId="77777777" w:rsidR="002C66D7" w:rsidRDefault="00000000">
            <w:pPr>
              <w:spacing w:after="0" w:line="259" w:lineRule="auto"/>
              <w:ind w:left="0" w:firstLine="0"/>
            </w:pPr>
            <w:r>
              <w:t>Highest margin-risk zone</w:t>
            </w:r>
          </w:p>
        </w:tc>
        <w:tc>
          <w:tcPr>
            <w:tcW w:w="5040" w:type="dxa"/>
            <w:tcBorders>
              <w:top w:val="single" w:sz="4" w:space="0" w:color="E5E7EB"/>
              <w:left w:val="single" w:sz="4" w:space="0" w:color="E5E7EB"/>
              <w:bottom w:val="single" w:sz="4" w:space="0" w:color="E5E7EB"/>
              <w:right w:val="single" w:sz="4" w:space="0" w:color="E5E7EB"/>
            </w:tcBorders>
            <w:shd w:val="clear" w:color="auto" w:fill="FFFFFF"/>
            <w:vAlign w:val="center"/>
          </w:tcPr>
          <w:p w14:paraId="134AD6BC" w14:textId="77777777" w:rsidR="002C66D7" w:rsidRDefault="00000000">
            <w:pPr>
              <w:spacing w:after="0" w:line="259" w:lineRule="auto"/>
              <w:ind w:left="0" w:firstLine="0"/>
            </w:pPr>
            <w:r>
              <w:t xml:space="preserve">Banjara Hills - Hyderabad (12.0% </w:t>
            </w:r>
            <w:r>
              <w:rPr>
                <w:rFonts w:ascii="Segoe UI Symbol" w:eastAsia="Segoe UI Symbol" w:hAnsi="Segoe UI Symbol" w:cs="Segoe UI Symbol"/>
              </w:rPr>
              <w:t>→</w:t>
            </w:r>
            <w:r>
              <w:t xml:space="preserve"> 18.7%)</w:t>
            </w:r>
          </w:p>
        </w:tc>
      </w:tr>
    </w:tbl>
    <w:p w14:paraId="22344D9C" w14:textId="77777777" w:rsidR="002E7A40" w:rsidRDefault="002E7A40">
      <w:pPr>
        <w:pStyle w:val="Heading2"/>
        <w:spacing w:after="287"/>
        <w:ind w:left="-5"/>
      </w:pPr>
    </w:p>
    <w:p w14:paraId="3F3CE363" w14:textId="77777777" w:rsidR="002E7A40" w:rsidRDefault="002E7A40">
      <w:pPr>
        <w:pStyle w:val="Heading2"/>
        <w:spacing w:after="287"/>
        <w:ind w:left="-5"/>
      </w:pPr>
    </w:p>
    <w:p w14:paraId="0873F4AF" w14:textId="77777777" w:rsidR="002E7A40" w:rsidRDefault="002E7A40">
      <w:pPr>
        <w:pStyle w:val="Heading2"/>
        <w:spacing w:after="287"/>
        <w:ind w:left="-5"/>
      </w:pPr>
    </w:p>
    <w:p w14:paraId="088CBD0A" w14:textId="77777777" w:rsidR="002E7A40" w:rsidRDefault="002E7A40">
      <w:pPr>
        <w:pStyle w:val="Heading2"/>
        <w:spacing w:after="287"/>
        <w:ind w:left="-5"/>
      </w:pPr>
    </w:p>
    <w:p w14:paraId="29DB069B" w14:textId="77777777" w:rsidR="002E7A40" w:rsidRDefault="002E7A40">
      <w:pPr>
        <w:pStyle w:val="Heading2"/>
        <w:spacing w:after="287"/>
        <w:ind w:left="-5"/>
      </w:pPr>
    </w:p>
    <w:p w14:paraId="5BF04475" w14:textId="77777777" w:rsidR="002E7A40" w:rsidRDefault="002E7A40">
      <w:pPr>
        <w:pStyle w:val="Heading2"/>
        <w:spacing w:after="287"/>
        <w:ind w:left="-5"/>
      </w:pPr>
    </w:p>
    <w:p w14:paraId="4A124B65" w14:textId="77777777" w:rsidR="002E7A40" w:rsidRDefault="002E7A40">
      <w:pPr>
        <w:pStyle w:val="Heading2"/>
        <w:spacing w:after="287"/>
        <w:ind w:left="-5"/>
      </w:pPr>
    </w:p>
    <w:p w14:paraId="575F8DD8" w14:textId="77777777" w:rsidR="001B2890" w:rsidRDefault="001B2890" w:rsidP="001B2890">
      <w:pPr>
        <w:pStyle w:val="Heading2"/>
        <w:spacing w:after="287"/>
        <w:ind w:left="0" w:firstLine="0"/>
      </w:pPr>
    </w:p>
    <w:p w14:paraId="1C4A6AAB" w14:textId="170FE20B" w:rsidR="002C66D7" w:rsidRPr="001B2890" w:rsidRDefault="00000000" w:rsidP="001B2890">
      <w:pPr>
        <w:pStyle w:val="Heading2"/>
        <w:spacing w:after="287"/>
        <w:ind w:left="0" w:firstLine="0"/>
        <w:rPr>
          <w:sz w:val="32"/>
          <w:szCs w:val="32"/>
        </w:rPr>
      </w:pPr>
      <w:r w:rsidRPr="001B2890">
        <w:rPr>
          <w:sz w:val="32"/>
          <w:szCs w:val="32"/>
        </w:rPr>
        <w:t xml:space="preserve">Next Steps: Moving From Descriptive </w:t>
      </w:r>
      <w:r w:rsidRPr="001B2890">
        <w:rPr>
          <w:rFonts w:ascii="Segoe UI Symbol" w:eastAsia="Segoe UI Symbol" w:hAnsi="Segoe UI Symbol" w:cs="Segoe UI Symbol"/>
          <w:b w:val="0"/>
          <w:sz w:val="32"/>
          <w:szCs w:val="32"/>
        </w:rPr>
        <w:t>→</w:t>
      </w:r>
      <w:r w:rsidRPr="001B2890">
        <w:rPr>
          <w:sz w:val="32"/>
          <w:szCs w:val="32"/>
        </w:rPr>
        <w:t xml:space="preserve"> Predictive</w:t>
      </w:r>
    </w:p>
    <w:p w14:paraId="6DEAF3B7" w14:textId="0A67FE39" w:rsidR="002C66D7" w:rsidRDefault="00000000" w:rsidP="001B2890">
      <w:pPr>
        <w:spacing w:after="0" w:line="259" w:lineRule="auto"/>
        <w:ind w:left="2424" w:right="5" w:hanging="2304"/>
        <w:jc w:val="both"/>
        <w:rPr>
          <w:sz w:val="29"/>
          <w:szCs w:val="29"/>
        </w:rPr>
      </w:pPr>
      <w:r w:rsidRPr="001B2890">
        <w:rPr>
          <w:b/>
          <w:sz w:val="29"/>
          <w:szCs w:val="29"/>
        </w:rPr>
        <w:t>Sales forecasting</w:t>
      </w:r>
      <w:r w:rsidRPr="001B2890">
        <w:rPr>
          <w:b/>
          <w:sz w:val="29"/>
          <w:szCs w:val="29"/>
        </w:rPr>
        <w:tab/>
      </w:r>
      <w:r w:rsidRPr="001B2890">
        <w:rPr>
          <w:sz w:val="29"/>
          <w:szCs w:val="29"/>
        </w:rPr>
        <w:t xml:space="preserve">Predicts per-zone sales volume ahead of a week, so </w:t>
      </w:r>
      <w:r w:rsidR="001B2890">
        <w:rPr>
          <w:sz w:val="29"/>
          <w:szCs w:val="29"/>
        </w:rPr>
        <w:t xml:space="preserve">    </w:t>
      </w:r>
      <w:r w:rsidRPr="001B2890">
        <w:rPr>
          <w:sz w:val="29"/>
          <w:szCs w:val="29"/>
        </w:rPr>
        <w:t>staffing and stock positioning can be adjusted before a stockout happens, not after</w:t>
      </w:r>
    </w:p>
    <w:p w14:paraId="6FF01909" w14:textId="77777777" w:rsidR="001B2890" w:rsidRPr="001B2890" w:rsidRDefault="001B2890" w:rsidP="001B2890">
      <w:pPr>
        <w:spacing w:after="0" w:line="259" w:lineRule="auto"/>
        <w:ind w:left="2424" w:right="5" w:hanging="2304"/>
        <w:jc w:val="both"/>
        <w:rPr>
          <w:sz w:val="29"/>
          <w:szCs w:val="29"/>
        </w:rPr>
      </w:pPr>
    </w:p>
    <w:tbl>
      <w:tblPr>
        <w:tblStyle w:val="TableGrid"/>
        <w:tblW w:w="9080" w:type="dxa"/>
        <w:tblInd w:w="-4" w:type="dxa"/>
        <w:tblCellMar>
          <w:top w:w="198" w:type="dxa"/>
          <w:right w:w="115" w:type="dxa"/>
        </w:tblCellMar>
        <w:tblLook w:val="04A0" w:firstRow="1" w:lastRow="0" w:firstColumn="1" w:lastColumn="0" w:noHBand="0" w:noVBand="1"/>
      </w:tblPr>
      <w:tblGrid>
        <w:gridCol w:w="2428"/>
        <w:gridCol w:w="6652"/>
      </w:tblGrid>
      <w:tr w:rsidR="002C66D7" w:rsidRPr="001B2890" w14:paraId="5993E119" w14:textId="77777777">
        <w:trPr>
          <w:trHeight w:val="880"/>
        </w:trPr>
        <w:tc>
          <w:tcPr>
            <w:tcW w:w="2428" w:type="dxa"/>
            <w:tcBorders>
              <w:top w:val="single" w:sz="3" w:space="0" w:color="E5E7EB"/>
              <w:left w:val="nil"/>
              <w:bottom w:val="single" w:sz="3" w:space="0" w:color="E5E7EB"/>
              <w:right w:val="nil"/>
            </w:tcBorders>
          </w:tcPr>
          <w:p w14:paraId="6994AC43" w14:textId="77777777" w:rsidR="002C66D7" w:rsidRPr="001B2890" w:rsidRDefault="00000000">
            <w:pPr>
              <w:spacing w:after="0" w:line="259" w:lineRule="auto"/>
              <w:ind w:left="124" w:firstLine="0"/>
              <w:rPr>
                <w:sz w:val="29"/>
                <w:szCs w:val="29"/>
              </w:rPr>
            </w:pPr>
            <w:r w:rsidRPr="001B2890">
              <w:rPr>
                <w:b/>
                <w:sz w:val="29"/>
                <w:szCs w:val="29"/>
              </w:rPr>
              <w:t>Demand forecasting</w:t>
            </w:r>
          </w:p>
        </w:tc>
        <w:tc>
          <w:tcPr>
            <w:tcW w:w="6652" w:type="dxa"/>
            <w:tcBorders>
              <w:top w:val="single" w:sz="3" w:space="0" w:color="E5E7EB"/>
              <w:left w:val="nil"/>
              <w:bottom w:val="single" w:sz="3" w:space="0" w:color="E5E7EB"/>
              <w:right w:val="nil"/>
            </w:tcBorders>
            <w:vAlign w:val="center"/>
          </w:tcPr>
          <w:p w14:paraId="5E0DE37F" w14:textId="77777777" w:rsidR="002C66D7" w:rsidRDefault="00000000">
            <w:pPr>
              <w:spacing w:after="0" w:line="259" w:lineRule="auto"/>
              <w:ind w:left="0" w:firstLine="0"/>
              <w:rPr>
                <w:sz w:val="29"/>
                <w:szCs w:val="29"/>
              </w:rPr>
            </w:pPr>
            <w:r w:rsidRPr="001B2890">
              <w:rPr>
                <w:sz w:val="29"/>
                <w:szCs w:val="29"/>
              </w:rPr>
              <w:t>Predicts per-product/per-zone units sold to set store reorder points automatically instead of reacting to a Low Stock alert</w:t>
            </w:r>
          </w:p>
          <w:p w14:paraId="07A17F0E" w14:textId="77777777" w:rsidR="001B2890" w:rsidRPr="001B2890" w:rsidRDefault="001B2890">
            <w:pPr>
              <w:spacing w:after="0" w:line="259" w:lineRule="auto"/>
              <w:ind w:left="0" w:firstLine="0"/>
              <w:rPr>
                <w:sz w:val="29"/>
                <w:szCs w:val="29"/>
              </w:rPr>
            </w:pPr>
          </w:p>
        </w:tc>
      </w:tr>
      <w:tr w:rsidR="002C66D7" w:rsidRPr="001B2890" w14:paraId="6060F247" w14:textId="77777777">
        <w:trPr>
          <w:trHeight w:val="880"/>
        </w:trPr>
        <w:tc>
          <w:tcPr>
            <w:tcW w:w="2428" w:type="dxa"/>
            <w:tcBorders>
              <w:top w:val="single" w:sz="3" w:space="0" w:color="E5E7EB"/>
              <w:left w:val="nil"/>
              <w:bottom w:val="single" w:sz="3" w:space="0" w:color="E5E7EB"/>
              <w:right w:val="nil"/>
            </w:tcBorders>
          </w:tcPr>
          <w:p w14:paraId="192F71F2" w14:textId="77777777" w:rsidR="002C66D7" w:rsidRPr="001B2890" w:rsidRDefault="00000000">
            <w:pPr>
              <w:spacing w:after="0" w:line="259" w:lineRule="auto"/>
              <w:ind w:left="124" w:firstLine="0"/>
              <w:rPr>
                <w:sz w:val="29"/>
                <w:szCs w:val="29"/>
              </w:rPr>
            </w:pPr>
            <w:r w:rsidRPr="001B2890">
              <w:rPr>
                <w:b/>
                <w:sz w:val="29"/>
                <w:szCs w:val="29"/>
              </w:rPr>
              <w:t>Anomaly detection</w:t>
            </w:r>
          </w:p>
        </w:tc>
        <w:tc>
          <w:tcPr>
            <w:tcW w:w="6652" w:type="dxa"/>
            <w:tcBorders>
              <w:top w:val="single" w:sz="3" w:space="0" w:color="E5E7EB"/>
              <w:left w:val="nil"/>
              <w:bottom w:val="single" w:sz="3" w:space="0" w:color="E5E7EB"/>
              <w:right w:val="nil"/>
            </w:tcBorders>
            <w:vAlign w:val="center"/>
          </w:tcPr>
          <w:p w14:paraId="27BF5F97" w14:textId="77777777" w:rsidR="002C66D7" w:rsidRDefault="00000000">
            <w:pPr>
              <w:spacing w:after="0" w:line="259" w:lineRule="auto"/>
              <w:ind w:left="0" w:firstLine="0"/>
              <w:rPr>
                <w:sz w:val="29"/>
                <w:szCs w:val="29"/>
              </w:rPr>
            </w:pPr>
            <w:r w:rsidRPr="001B2890">
              <w:rPr>
                <w:sz w:val="29"/>
                <w:szCs w:val="29"/>
              </w:rPr>
              <w:t xml:space="preserve">Flags a sudden discount spike or unexpected demand surge at a specific store automatically, before a </w:t>
            </w:r>
            <w:proofErr w:type="gramStart"/>
            <w:r w:rsidRPr="001B2890">
              <w:rPr>
                <w:sz w:val="29"/>
                <w:szCs w:val="29"/>
              </w:rPr>
              <w:t>human notices</w:t>
            </w:r>
            <w:proofErr w:type="gramEnd"/>
            <w:r w:rsidRPr="001B2890">
              <w:rPr>
                <w:sz w:val="29"/>
                <w:szCs w:val="29"/>
              </w:rPr>
              <w:t xml:space="preserve"> the trend</w:t>
            </w:r>
          </w:p>
          <w:p w14:paraId="4C33200A" w14:textId="77777777" w:rsidR="001B2890" w:rsidRPr="001B2890" w:rsidRDefault="001B2890">
            <w:pPr>
              <w:spacing w:after="0" w:line="259" w:lineRule="auto"/>
              <w:ind w:left="0" w:firstLine="0"/>
              <w:rPr>
                <w:sz w:val="29"/>
                <w:szCs w:val="29"/>
              </w:rPr>
            </w:pPr>
          </w:p>
        </w:tc>
      </w:tr>
    </w:tbl>
    <w:p w14:paraId="023B750C" w14:textId="77777777" w:rsidR="002C66D7" w:rsidRPr="001B2890" w:rsidRDefault="00000000">
      <w:pPr>
        <w:pStyle w:val="Heading1"/>
        <w:numPr>
          <w:ilvl w:val="0"/>
          <w:numId w:val="0"/>
        </w:numPr>
        <w:ind w:left="-5"/>
        <w:rPr>
          <w:szCs w:val="32"/>
        </w:rPr>
      </w:pPr>
      <w:r w:rsidRPr="001B2890">
        <w:rPr>
          <w:szCs w:val="32"/>
        </w:rPr>
        <w:t>Reference Page</w:t>
      </w:r>
    </w:p>
    <w:p w14:paraId="3E060C60" w14:textId="77777777" w:rsidR="002C66D7" w:rsidRDefault="00000000">
      <w:pPr>
        <w:spacing w:after="258" w:line="259" w:lineRule="auto"/>
        <w:ind w:left="0" w:firstLine="0"/>
      </w:pPr>
      <w:r>
        <w:rPr>
          <w:rFonts w:ascii="Calibri" w:eastAsia="Calibri" w:hAnsi="Calibri" w:cs="Calibri"/>
          <w:noProof/>
          <w:sz w:val="22"/>
        </w:rPr>
        <mc:AlternateContent>
          <mc:Choice Requires="wpg">
            <w:drawing>
              <wp:inline distT="0" distB="0" distL="0" distR="0" wp14:anchorId="5A0EE9D2" wp14:editId="092CF3AF">
                <wp:extent cx="6248400" cy="7620"/>
                <wp:effectExtent l="0" t="0" r="0" b="0"/>
                <wp:docPr id="8228" name="Group 8228"/>
                <wp:cNvGraphicFramePr/>
                <a:graphic xmlns:a="http://schemas.openxmlformats.org/drawingml/2006/main">
                  <a:graphicData uri="http://schemas.microsoft.com/office/word/2010/wordprocessingGroup">
                    <wpg:wgp>
                      <wpg:cNvGrpSpPr/>
                      <wpg:grpSpPr>
                        <a:xfrm>
                          <a:off x="0" y="0"/>
                          <a:ext cx="6248400" cy="7620"/>
                          <a:chOff x="0" y="0"/>
                          <a:chExt cx="6248400" cy="7620"/>
                        </a:xfrm>
                      </wpg:grpSpPr>
                      <wps:wsp>
                        <wps:cNvPr id="510" name="Shape 510"/>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8228" style="width:492pt;height:0.6pt;mso-position-horizontal-relative:char;mso-position-vertical-relative:line" coordsize="62484,76">
                <v:shape id="Shape 510" style="position:absolute;width:62484;height:0;left:0;top:0;" coordsize="6248400,0" path="m0,0l6248400,0">
                  <v:stroke weight="0.6pt" endcap="round" joinstyle="miter" miterlimit="10" on="true" color="#d1d5db"/>
                  <v:fill on="false" color="#000000" opacity="0"/>
                </v:shape>
              </v:group>
            </w:pict>
          </mc:Fallback>
        </mc:AlternateContent>
      </w:r>
    </w:p>
    <w:p w14:paraId="09158F81" w14:textId="77777777" w:rsidR="002C66D7" w:rsidRPr="001B2890" w:rsidRDefault="00000000">
      <w:pPr>
        <w:spacing w:after="241" w:line="259" w:lineRule="auto"/>
        <w:ind w:left="-5"/>
        <w:rPr>
          <w:sz w:val="29"/>
          <w:szCs w:val="29"/>
        </w:rPr>
      </w:pPr>
      <w:r>
        <w:rPr>
          <w:b/>
        </w:rPr>
        <w:t xml:space="preserve">1. </w:t>
      </w:r>
      <w:r w:rsidRPr="001B2890">
        <w:rPr>
          <w:b/>
          <w:sz w:val="29"/>
          <w:szCs w:val="29"/>
        </w:rPr>
        <w:t>The Nike sales dataset</w:t>
      </w:r>
    </w:p>
    <w:p w14:paraId="710C3328" w14:textId="7C137B51" w:rsidR="001B2890" w:rsidRDefault="00000000">
      <w:pPr>
        <w:tabs>
          <w:tab w:val="center" w:pos="2094"/>
        </w:tabs>
        <w:spacing w:line="259" w:lineRule="auto"/>
        <w:ind w:left="-15" w:firstLine="0"/>
        <w:rPr>
          <w:color w:val="7C3AED"/>
          <w:sz w:val="24"/>
        </w:rPr>
      </w:pPr>
      <w:r>
        <w:rPr>
          <w:color w:val="7C3AED"/>
          <w:sz w:val="24"/>
        </w:rPr>
        <w:tab/>
      </w:r>
    </w:p>
    <w:p w14:paraId="1B2EFD11" w14:textId="48E691C7" w:rsidR="002C66D7" w:rsidRDefault="00000000" w:rsidP="001B2890">
      <w:pPr>
        <w:pStyle w:val="ListParagraph"/>
        <w:numPr>
          <w:ilvl w:val="0"/>
          <w:numId w:val="13"/>
        </w:numPr>
        <w:tabs>
          <w:tab w:val="center" w:pos="2094"/>
        </w:tabs>
        <w:spacing w:line="259" w:lineRule="auto"/>
      </w:pPr>
      <w:r w:rsidRPr="001B2890">
        <w:rPr>
          <w:sz w:val="29"/>
          <w:szCs w:val="29"/>
        </w:rPr>
        <w:t>Synthetic dataset from Claude AI</w:t>
      </w:r>
      <w:r>
        <w:t>.</w:t>
      </w:r>
    </w:p>
    <w:p w14:paraId="533BBBE4" w14:textId="77777777" w:rsidR="001B2890" w:rsidRDefault="001B2890" w:rsidP="001B2890">
      <w:pPr>
        <w:spacing w:after="241" w:line="259" w:lineRule="auto"/>
        <w:ind w:left="0" w:firstLine="0"/>
        <w:rPr>
          <w:b/>
        </w:rPr>
      </w:pPr>
    </w:p>
    <w:p w14:paraId="74AF274D" w14:textId="13F904D9" w:rsidR="002C66D7" w:rsidRDefault="00000000" w:rsidP="001B2890">
      <w:pPr>
        <w:spacing w:after="241" w:line="259" w:lineRule="auto"/>
        <w:ind w:left="0" w:firstLine="0"/>
      </w:pPr>
      <w:r>
        <w:rPr>
          <w:b/>
        </w:rPr>
        <w:t xml:space="preserve">2. </w:t>
      </w:r>
      <w:proofErr w:type="gramStart"/>
      <w:r w:rsidRPr="001B2890">
        <w:rPr>
          <w:b/>
          <w:sz w:val="29"/>
          <w:szCs w:val="29"/>
        </w:rPr>
        <w:t>Pandas</w:t>
      </w:r>
      <w:proofErr w:type="gramEnd"/>
      <w:r w:rsidRPr="001B2890">
        <w:rPr>
          <w:b/>
          <w:sz w:val="29"/>
          <w:szCs w:val="29"/>
        </w:rPr>
        <w:t xml:space="preserve"> documentation</w:t>
      </w:r>
    </w:p>
    <w:p w14:paraId="7E83A2AA" w14:textId="77777777" w:rsidR="002C66D7" w:rsidRPr="00EF0C6E" w:rsidRDefault="00000000">
      <w:pPr>
        <w:numPr>
          <w:ilvl w:val="0"/>
          <w:numId w:val="7"/>
        </w:numPr>
        <w:spacing w:after="203" w:line="259" w:lineRule="auto"/>
        <w:ind w:right="5" w:hanging="560"/>
        <w:rPr>
          <w:sz w:val="29"/>
          <w:szCs w:val="29"/>
        </w:rPr>
      </w:pPr>
      <w:r w:rsidRPr="00EF0C6E">
        <w:rPr>
          <w:sz w:val="29"/>
          <w:szCs w:val="29"/>
        </w:rPr>
        <w:t>Data cleaning</w:t>
      </w:r>
    </w:p>
    <w:p w14:paraId="1B0450F7" w14:textId="77777777" w:rsidR="002C66D7" w:rsidRDefault="00000000">
      <w:pPr>
        <w:numPr>
          <w:ilvl w:val="0"/>
          <w:numId w:val="7"/>
        </w:numPr>
        <w:spacing w:line="259" w:lineRule="auto"/>
        <w:ind w:right="5" w:hanging="560"/>
      </w:pPr>
      <w:r w:rsidRPr="00EF0C6E">
        <w:rPr>
          <w:sz w:val="29"/>
          <w:szCs w:val="29"/>
        </w:rPr>
        <w:t>Data manipulation and analysis</w:t>
      </w:r>
      <w:r>
        <w:t>.</w:t>
      </w:r>
    </w:p>
    <w:p w14:paraId="1203B302" w14:textId="77777777" w:rsidR="00EF0C6E" w:rsidRDefault="00EF0C6E">
      <w:pPr>
        <w:spacing w:after="241" w:line="259" w:lineRule="auto"/>
        <w:ind w:left="-5"/>
        <w:rPr>
          <w:b/>
        </w:rPr>
      </w:pPr>
    </w:p>
    <w:p w14:paraId="4A1884D9" w14:textId="77777777" w:rsidR="00EF0C6E" w:rsidRDefault="00EF0C6E">
      <w:pPr>
        <w:spacing w:after="241" w:line="259" w:lineRule="auto"/>
        <w:ind w:left="-5"/>
        <w:rPr>
          <w:b/>
        </w:rPr>
      </w:pPr>
    </w:p>
    <w:p w14:paraId="0FA2DB4A" w14:textId="32F708C7" w:rsidR="002C66D7" w:rsidRPr="00EF0C6E" w:rsidRDefault="00000000">
      <w:pPr>
        <w:spacing w:after="241" w:line="259" w:lineRule="auto"/>
        <w:ind w:left="-5"/>
        <w:rPr>
          <w:b/>
          <w:sz w:val="29"/>
          <w:szCs w:val="29"/>
        </w:rPr>
      </w:pPr>
      <w:r>
        <w:rPr>
          <w:b/>
        </w:rPr>
        <w:t xml:space="preserve">3. </w:t>
      </w:r>
      <w:r w:rsidRPr="00EF0C6E">
        <w:rPr>
          <w:b/>
          <w:sz w:val="29"/>
          <w:szCs w:val="29"/>
        </w:rPr>
        <w:t>Matplotlib documentation</w:t>
      </w:r>
    </w:p>
    <w:p w14:paraId="23549F01" w14:textId="77777777" w:rsidR="00EF0C6E" w:rsidRPr="00EF0C6E" w:rsidRDefault="00EF0C6E">
      <w:pPr>
        <w:spacing w:after="241" w:line="259" w:lineRule="auto"/>
        <w:ind w:left="-5"/>
        <w:rPr>
          <w:sz w:val="29"/>
          <w:szCs w:val="29"/>
        </w:rPr>
      </w:pPr>
    </w:p>
    <w:p w14:paraId="75C36B43" w14:textId="77777777" w:rsidR="002C66D7" w:rsidRPr="00EF0C6E" w:rsidRDefault="00000000">
      <w:pPr>
        <w:numPr>
          <w:ilvl w:val="0"/>
          <w:numId w:val="8"/>
        </w:numPr>
        <w:spacing w:after="204" w:line="259" w:lineRule="auto"/>
        <w:ind w:right="3595" w:hanging="560"/>
        <w:rPr>
          <w:sz w:val="29"/>
          <w:szCs w:val="29"/>
        </w:rPr>
      </w:pPr>
      <w:r w:rsidRPr="00EF0C6E">
        <w:rPr>
          <w:sz w:val="29"/>
          <w:szCs w:val="29"/>
        </w:rPr>
        <w:t>Creating graphs</w:t>
      </w:r>
    </w:p>
    <w:p w14:paraId="1F198242" w14:textId="77777777" w:rsidR="00EF0C6E" w:rsidRPr="00EF0C6E" w:rsidRDefault="00000000" w:rsidP="00EF0C6E">
      <w:pPr>
        <w:numPr>
          <w:ilvl w:val="0"/>
          <w:numId w:val="8"/>
        </w:numPr>
        <w:spacing w:line="451" w:lineRule="auto"/>
        <w:ind w:right="3595" w:hanging="560"/>
        <w:rPr>
          <w:sz w:val="29"/>
          <w:szCs w:val="29"/>
        </w:rPr>
      </w:pPr>
      <w:r w:rsidRPr="00EF0C6E">
        <w:rPr>
          <w:sz w:val="29"/>
          <w:szCs w:val="29"/>
        </w:rPr>
        <w:t>Visualization.</w:t>
      </w:r>
    </w:p>
    <w:p w14:paraId="0BA13699" w14:textId="77777777" w:rsidR="00EF0C6E" w:rsidRPr="00EF0C6E" w:rsidRDefault="00EF0C6E" w:rsidP="00EF0C6E">
      <w:pPr>
        <w:spacing w:line="451" w:lineRule="auto"/>
        <w:ind w:left="560" w:right="3595" w:firstLine="0"/>
        <w:rPr>
          <w:sz w:val="29"/>
          <w:szCs w:val="29"/>
        </w:rPr>
      </w:pPr>
    </w:p>
    <w:p w14:paraId="343AB2E3" w14:textId="77777777" w:rsidR="00EF0C6E" w:rsidRPr="00EF0C6E" w:rsidRDefault="00EF0C6E" w:rsidP="00EF0C6E">
      <w:pPr>
        <w:spacing w:line="451" w:lineRule="auto"/>
        <w:ind w:left="560" w:right="3595" w:firstLine="0"/>
        <w:rPr>
          <w:sz w:val="29"/>
          <w:szCs w:val="29"/>
        </w:rPr>
      </w:pPr>
    </w:p>
    <w:p w14:paraId="1827B277" w14:textId="42B85251" w:rsidR="00EF0C6E" w:rsidRPr="00EF0C6E" w:rsidRDefault="00000000" w:rsidP="00EF0C6E">
      <w:pPr>
        <w:spacing w:line="451" w:lineRule="auto"/>
        <w:ind w:left="0" w:right="3595" w:firstLine="0"/>
        <w:rPr>
          <w:sz w:val="29"/>
          <w:szCs w:val="29"/>
        </w:rPr>
      </w:pPr>
      <w:r w:rsidRPr="00EF0C6E">
        <w:rPr>
          <w:sz w:val="29"/>
          <w:szCs w:val="29"/>
        </w:rPr>
        <w:t xml:space="preserve"> </w:t>
      </w:r>
      <w:r w:rsidRPr="00EF0C6E">
        <w:rPr>
          <w:b/>
          <w:szCs w:val="21"/>
        </w:rPr>
        <w:t>4</w:t>
      </w:r>
      <w:r w:rsidRPr="00EF0C6E">
        <w:rPr>
          <w:b/>
          <w:sz w:val="29"/>
          <w:szCs w:val="29"/>
        </w:rPr>
        <w:t xml:space="preserve">. </w:t>
      </w:r>
      <w:proofErr w:type="spellStart"/>
      <w:r w:rsidRPr="00EF0C6E">
        <w:rPr>
          <w:b/>
          <w:sz w:val="29"/>
          <w:szCs w:val="29"/>
        </w:rPr>
        <w:t>reportlab</w:t>
      </w:r>
      <w:proofErr w:type="spellEnd"/>
      <w:r w:rsidRPr="00EF0C6E">
        <w:rPr>
          <w:b/>
          <w:sz w:val="29"/>
          <w:szCs w:val="29"/>
        </w:rPr>
        <w:t xml:space="preserve"> documentation </w:t>
      </w:r>
    </w:p>
    <w:p w14:paraId="64F6F12F" w14:textId="4BC02F36" w:rsidR="002C66D7" w:rsidRPr="00EF0C6E" w:rsidRDefault="00000000" w:rsidP="00EF0C6E">
      <w:pPr>
        <w:pStyle w:val="ListParagraph"/>
        <w:numPr>
          <w:ilvl w:val="0"/>
          <w:numId w:val="13"/>
        </w:numPr>
        <w:spacing w:line="451" w:lineRule="auto"/>
        <w:ind w:right="3595"/>
        <w:rPr>
          <w:sz w:val="29"/>
          <w:szCs w:val="29"/>
        </w:rPr>
      </w:pPr>
      <w:r w:rsidRPr="00EF0C6E">
        <w:rPr>
          <w:sz w:val="29"/>
          <w:szCs w:val="29"/>
        </w:rPr>
        <w:t>PDF report generation.</w:t>
      </w:r>
    </w:p>
    <w:sectPr w:rsidR="002C66D7" w:rsidRPr="00EF0C6E">
      <w:headerReference w:type="even" r:id="rId20"/>
      <w:headerReference w:type="default" r:id="rId21"/>
      <w:footerReference w:type="even" r:id="rId22"/>
      <w:footerReference w:type="default" r:id="rId23"/>
      <w:headerReference w:type="first" r:id="rId24"/>
      <w:footerReference w:type="first" r:id="rId25"/>
      <w:pgSz w:w="12240" w:h="15840"/>
      <w:pgMar w:top="1546" w:right="1200" w:bottom="1507" w:left="1200" w:header="670" w:footer="6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14271" w14:textId="77777777" w:rsidR="001A3FA3" w:rsidRDefault="001A3FA3">
      <w:pPr>
        <w:spacing w:after="0" w:line="240" w:lineRule="auto"/>
      </w:pPr>
      <w:r>
        <w:separator/>
      </w:r>
    </w:p>
  </w:endnote>
  <w:endnote w:type="continuationSeparator" w:id="0">
    <w:p w14:paraId="7DBD82DB" w14:textId="77777777" w:rsidR="001A3FA3" w:rsidRDefault="001A3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548C"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7DDC00" wp14:editId="706DC8D5">
              <wp:simplePos x="0" y="0"/>
              <wp:positionH relativeFrom="page">
                <wp:posOffset>685800</wp:posOffset>
              </wp:positionH>
              <wp:positionV relativeFrom="page">
                <wp:posOffset>9464040</wp:posOffset>
              </wp:positionV>
              <wp:extent cx="6400800" cy="12700"/>
              <wp:effectExtent l="0" t="0" r="0" b="0"/>
              <wp:wrapSquare wrapText="bothSides"/>
              <wp:docPr id="9161" name="Group 916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62" name="Shape 916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61" style="width:504pt;height:1pt;position:absolute;mso-position-horizontal-relative:page;mso-position-horizontal:absolute;margin-left:54pt;mso-position-vertical-relative:page;margin-top:745.2pt;" coordsize="64008,127">
              <v:shape id="Shape 9162" style="position:absolute;width:64008;height:0;left:0;top:0;" coordsize="6400800,0" path="m0,0l6400800,0">
                <v:stroke weight="1pt" endcap="flat" joinstyle="miter" miterlimit="10" on="true" color="#000000"/>
                <v:fill on="false" color="#000000" opacity="0"/>
              </v:shape>
              <w10:wrap type="square"/>
            </v:group>
          </w:pict>
        </mc:Fallback>
      </mc:AlternateContent>
    </w:r>
    <w:r>
      <w:rPr>
        <w:color w:val="6B7280"/>
        <w:sz w:val="17"/>
      </w:rPr>
      <w:t>Nike Sales Analytics · Confidential Draft</w:t>
    </w:r>
    <w:r>
      <w:rPr>
        <w:color w:val="6B7280"/>
        <w:sz w:val="17"/>
      </w:rPr>
      <w:tab/>
      <w:t xml:space="preserve">Page </w:t>
    </w:r>
    <w:r>
      <w:fldChar w:fldCharType="begin"/>
    </w:r>
    <w:r>
      <w:instrText xml:space="preserve"> PAGE   \* MERGEFORMAT </w:instrText>
    </w:r>
    <w:r>
      <w:fldChar w:fldCharType="separate"/>
    </w:r>
    <w:r>
      <w:rPr>
        <w:color w:val="6B7280"/>
        <w:sz w:val="17"/>
      </w:rPr>
      <w:t>1</w:t>
    </w:r>
    <w:r>
      <w:rPr>
        <w:color w:val="6B72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BAB4"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BE959B" wp14:editId="307E2976">
              <wp:simplePos x="0" y="0"/>
              <wp:positionH relativeFrom="page">
                <wp:posOffset>685800</wp:posOffset>
              </wp:positionH>
              <wp:positionV relativeFrom="page">
                <wp:posOffset>9464040</wp:posOffset>
              </wp:positionV>
              <wp:extent cx="6400800" cy="12700"/>
              <wp:effectExtent l="0" t="0" r="0" b="0"/>
              <wp:wrapSquare wrapText="bothSides"/>
              <wp:docPr id="9140" name="Group 914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41" name="Shape 914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40" style="width:504pt;height:1pt;position:absolute;mso-position-horizontal-relative:page;mso-position-horizontal:absolute;margin-left:54pt;mso-position-vertical-relative:page;margin-top:745.2pt;" coordsize="64008,127">
              <v:shape id="Shape 9141" style="position:absolute;width:64008;height:0;left:0;top:0;" coordsize="6400800,0" path="m0,0l6400800,0">
                <v:stroke weight="1pt" endcap="flat" joinstyle="miter" miterlimit="10" on="true" color="#000000"/>
                <v:fill on="false" color="#000000" opacity="0"/>
              </v:shape>
              <w10:wrap type="square"/>
            </v:group>
          </w:pict>
        </mc:Fallback>
      </mc:AlternateContent>
    </w:r>
    <w:r>
      <w:rPr>
        <w:color w:val="6B7280"/>
        <w:sz w:val="17"/>
      </w:rPr>
      <w:t>Nike Sales Analytics · Confidential Draft</w:t>
    </w:r>
    <w:r>
      <w:rPr>
        <w:color w:val="6B7280"/>
        <w:sz w:val="17"/>
      </w:rPr>
      <w:tab/>
      <w:t xml:space="preserve">Page </w:t>
    </w:r>
    <w:r>
      <w:fldChar w:fldCharType="begin"/>
    </w:r>
    <w:r>
      <w:instrText xml:space="preserve"> PAGE   \* MERGEFORMAT </w:instrText>
    </w:r>
    <w:r>
      <w:fldChar w:fldCharType="separate"/>
    </w:r>
    <w:r>
      <w:rPr>
        <w:color w:val="6B7280"/>
        <w:sz w:val="17"/>
      </w:rPr>
      <w:t>1</w:t>
    </w:r>
    <w:r>
      <w:rPr>
        <w:color w:val="6B72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E46D"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0958A6" wp14:editId="489ACEC4">
              <wp:simplePos x="0" y="0"/>
              <wp:positionH relativeFrom="page">
                <wp:posOffset>685800</wp:posOffset>
              </wp:positionH>
              <wp:positionV relativeFrom="page">
                <wp:posOffset>9464040</wp:posOffset>
              </wp:positionV>
              <wp:extent cx="6400800" cy="12700"/>
              <wp:effectExtent l="0" t="0" r="0" b="0"/>
              <wp:wrapSquare wrapText="bothSides"/>
              <wp:docPr id="9119" name="Group 911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20" name="Shape 912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19" style="width:504pt;height:1pt;position:absolute;mso-position-horizontal-relative:page;mso-position-horizontal:absolute;margin-left:54pt;mso-position-vertical-relative:page;margin-top:745.2pt;" coordsize="64008,127">
              <v:shape id="Shape 9120" style="position:absolute;width:64008;height:0;left:0;top:0;" coordsize="6400800,0" path="m0,0l6400800,0">
                <v:stroke weight="1pt" endcap="flat" joinstyle="miter" miterlimit="10" on="true" color="#000000"/>
                <v:fill on="false" color="#000000" opacity="0"/>
              </v:shape>
              <w10:wrap type="square"/>
            </v:group>
          </w:pict>
        </mc:Fallback>
      </mc:AlternateContent>
    </w:r>
    <w:r>
      <w:rPr>
        <w:color w:val="6B7280"/>
        <w:sz w:val="17"/>
      </w:rPr>
      <w:t>Nike Sales Analytics · Confidential Draft</w:t>
    </w:r>
    <w:r>
      <w:rPr>
        <w:color w:val="6B7280"/>
        <w:sz w:val="17"/>
      </w:rPr>
      <w:tab/>
      <w:t xml:space="preserve">Page </w:t>
    </w:r>
    <w:r>
      <w:fldChar w:fldCharType="begin"/>
    </w:r>
    <w:r>
      <w:instrText xml:space="preserve"> PAGE   \* MERGEFORMAT </w:instrText>
    </w:r>
    <w:r>
      <w:fldChar w:fldCharType="separate"/>
    </w:r>
    <w:r>
      <w:rPr>
        <w:color w:val="6B7280"/>
        <w:sz w:val="17"/>
      </w:rPr>
      <w:t>1</w:t>
    </w:r>
    <w:r>
      <w:rPr>
        <w:color w:val="6B7280"/>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0C9F"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792FE3A" wp14:editId="2D2F9977">
              <wp:simplePos x="0" y="0"/>
              <wp:positionH relativeFrom="page">
                <wp:posOffset>685800</wp:posOffset>
              </wp:positionH>
              <wp:positionV relativeFrom="page">
                <wp:posOffset>9464040</wp:posOffset>
              </wp:positionV>
              <wp:extent cx="6400800" cy="12700"/>
              <wp:effectExtent l="0" t="0" r="0" b="0"/>
              <wp:wrapSquare wrapText="bothSides"/>
              <wp:docPr id="9229" name="Group 922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230" name="Shape 92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29" style="width:504pt;height:1pt;position:absolute;mso-position-horizontal-relative:page;mso-position-horizontal:absolute;margin-left:54pt;mso-position-vertical-relative:page;margin-top:745.2pt;" coordsize="64008,127">
              <v:shape id="Shape 9230" style="position:absolute;width:64008;height:0;left:0;top:0;" coordsize="6400800,0" path="m0,0l6400800,0">
                <v:stroke weight="1pt" endcap="flat" joinstyle="miter" miterlimit="10" on="true" color="#000000"/>
                <v:fill on="false" color="#000000" opacity="0"/>
              </v:shape>
              <w10:wrap type="square"/>
            </v:group>
          </w:pict>
        </mc:Fallback>
      </mc:AlternateContent>
    </w:r>
    <w:r>
      <w:rPr>
        <w:color w:val="6B7280"/>
        <w:sz w:val="17"/>
      </w:rPr>
      <w:t>Nike Sales Analytics · Confidential Draft</w:t>
    </w:r>
    <w:r>
      <w:rPr>
        <w:color w:val="6B7280"/>
        <w:sz w:val="17"/>
      </w:rPr>
      <w:tab/>
      <w:t xml:space="preserve">Page </w:t>
    </w:r>
    <w:r>
      <w:fldChar w:fldCharType="begin"/>
    </w:r>
    <w:r>
      <w:instrText xml:space="preserve"> PAGE   \* MERGEFORMAT </w:instrText>
    </w:r>
    <w:r>
      <w:fldChar w:fldCharType="separate"/>
    </w:r>
    <w:r>
      <w:rPr>
        <w:color w:val="6B7280"/>
        <w:sz w:val="17"/>
      </w:rPr>
      <w:t>1</w:t>
    </w:r>
    <w:r>
      <w:rPr>
        <w:color w:val="6B7280"/>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0948"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61F2C05" wp14:editId="44E881B9">
              <wp:simplePos x="0" y="0"/>
              <wp:positionH relativeFrom="page">
                <wp:posOffset>685800</wp:posOffset>
              </wp:positionH>
              <wp:positionV relativeFrom="page">
                <wp:posOffset>9464040</wp:posOffset>
              </wp:positionV>
              <wp:extent cx="6400800" cy="12700"/>
              <wp:effectExtent l="0" t="0" r="0" b="0"/>
              <wp:wrapSquare wrapText="bothSides"/>
              <wp:docPr id="9208" name="Group 920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209" name="Shape 920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08" style="width:504pt;height:1pt;position:absolute;mso-position-horizontal-relative:page;mso-position-horizontal:absolute;margin-left:54pt;mso-position-vertical-relative:page;margin-top:745.2pt;" coordsize="64008,127">
              <v:shape id="Shape 9209" style="position:absolute;width:64008;height:0;left:0;top:0;" coordsize="6400800,0" path="m0,0l6400800,0">
                <v:stroke weight="1pt" endcap="flat" joinstyle="miter" miterlimit="10" on="true" color="#000000"/>
                <v:fill on="false" color="#000000" opacity="0"/>
              </v:shape>
              <w10:wrap type="square"/>
            </v:group>
          </w:pict>
        </mc:Fallback>
      </mc:AlternateContent>
    </w:r>
    <w:r>
      <w:rPr>
        <w:color w:val="6B7280"/>
        <w:sz w:val="17"/>
      </w:rPr>
      <w:t>Nike Sales Analytics · Confidential Draft</w:t>
    </w:r>
    <w:r>
      <w:rPr>
        <w:color w:val="6B7280"/>
        <w:sz w:val="17"/>
      </w:rPr>
      <w:tab/>
      <w:t xml:space="preserve">Page </w:t>
    </w:r>
    <w:r>
      <w:fldChar w:fldCharType="begin"/>
    </w:r>
    <w:r>
      <w:instrText xml:space="preserve"> PAGE   \* MERGEFORMAT </w:instrText>
    </w:r>
    <w:r>
      <w:fldChar w:fldCharType="separate"/>
    </w:r>
    <w:r>
      <w:rPr>
        <w:color w:val="6B7280"/>
        <w:sz w:val="17"/>
      </w:rPr>
      <w:t>1</w:t>
    </w:r>
    <w:r>
      <w:rPr>
        <w:color w:val="6B7280"/>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A10F"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C84736E" wp14:editId="204CF4DE">
              <wp:simplePos x="0" y="0"/>
              <wp:positionH relativeFrom="page">
                <wp:posOffset>685800</wp:posOffset>
              </wp:positionH>
              <wp:positionV relativeFrom="page">
                <wp:posOffset>9464040</wp:posOffset>
              </wp:positionV>
              <wp:extent cx="6400800" cy="12700"/>
              <wp:effectExtent l="0" t="0" r="0" b="0"/>
              <wp:wrapSquare wrapText="bothSides"/>
              <wp:docPr id="9185" name="Group 918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86" name="Shape 918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85" style="width:504pt;height:1pt;position:absolute;mso-position-horizontal-relative:page;mso-position-horizontal:absolute;margin-left:54pt;mso-position-vertical-relative:page;margin-top:745.2pt;" coordsize="64008,127">
              <v:shape id="Shape 9186" style="position:absolute;width:64008;height:0;left:0;top:0;" coordsize="6400800,0" path="m0,0l6400800,0">
                <v:stroke weight="1pt" endcap="flat" joinstyle="miter" miterlimit="10" on="true" color="#000000"/>
                <v:fill on="false" color="#000000" opacity="0"/>
              </v:shape>
              <w10:wrap type="square"/>
            </v:group>
          </w:pict>
        </mc:Fallback>
      </mc:AlternateContent>
    </w:r>
    <w:r>
      <w:rPr>
        <w:color w:val="6B7280"/>
        <w:sz w:val="17"/>
      </w:rPr>
      <w:t>Nike Sales Analytics · Confidential Draft</w:t>
    </w:r>
    <w:r>
      <w:rPr>
        <w:color w:val="6B7280"/>
        <w:sz w:val="17"/>
      </w:rPr>
      <w:tab/>
      <w:t xml:space="preserve">Page </w:t>
    </w:r>
    <w:r>
      <w:fldChar w:fldCharType="begin"/>
    </w:r>
    <w:r>
      <w:instrText xml:space="preserve"> PAGE   \* MERGEFORMAT </w:instrText>
    </w:r>
    <w:r>
      <w:fldChar w:fldCharType="separate"/>
    </w:r>
    <w:r>
      <w:rPr>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3BF51" w14:textId="77777777" w:rsidR="001A3FA3" w:rsidRDefault="001A3FA3">
      <w:pPr>
        <w:spacing w:after="0" w:line="240" w:lineRule="auto"/>
      </w:pPr>
      <w:r>
        <w:separator/>
      </w:r>
    </w:p>
  </w:footnote>
  <w:footnote w:type="continuationSeparator" w:id="0">
    <w:p w14:paraId="52519AB4" w14:textId="77777777" w:rsidR="001A3FA3" w:rsidRDefault="001A3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7C67"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825DEB" wp14:editId="5059D351">
              <wp:simplePos x="0" y="0"/>
              <wp:positionH relativeFrom="page">
                <wp:posOffset>685800</wp:posOffset>
              </wp:positionH>
              <wp:positionV relativeFrom="page">
                <wp:posOffset>566928</wp:posOffset>
              </wp:positionV>
              <wp:extent cx="6400800" cy="12700"/>
              <wp:effectExtent l="0" t="0" r="0" b="0"/>
              <wp:wrapSquare wrapText="bothSides"/>
              <wp:docPr id="9150" name="Group 915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51" name="Shape 915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50" style="width:504pt;height:1pt;position:absolute;mso-position-horizontal-relative:page;mso-position-horizontal:absolute;margin-left:54pt;mso-position-vertical-relative:page;margin-top:44.64pt;" coordsize="64008,127">
              <v:shape id="Shape 9151" style="position:absolute;width:64008;height:0;left:0;top:0;" coordsize="6400800,0" path="m0,0l6400800,0">
                <v:stroke weight="1pt" endcap="flat" joinstyle="miter" miterlimit="10" on="true" color="#e5e7eb"/>
                <v:fill on="false" color="#000000" opacity="0"/>
              </v:shape>
              <w10:wrap type="square"/>
            </v:group>
          </w:pict>
        </mc:Fallback>
      </mc:AlternateContent>
    </w:r>
    <w:r>
      <w:rPr>
        <w:color w:val="6B7280"/>
        <w:sz w:val="17"/>
      </w:rPr>
      <w:t>Nike Sales Performance Analysis</w:t>
    </w:r>
    <w:r>
      <w:rPr>
        <w:color w:val="6B7280"/>
        <w:sz w:val="17"/>
      </w:rPr>
      <w:tab/>
      <w:t>Nike Sales Analytics · Confidential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EF2"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0CA730" wp14:editId="7D76B154">
              <wp:simplePos x="0" y="0"/>
              <wp:positionH relativeFrom="page">
                <wp:posOffset>685800</wp:posOffset>
              </wp:positionH>
              <wp:positionV relativeFrom="page">
                <wp:posOffset>566928</wp:posOffset>
              </wp:positionV>
              <wp:extent cx="6400800" cy="12700"/>
              <wp:effectExtent l="0" t="0" r="0" b="0"/>
              <wp:wrapSquare wrapText="bothSides"/>
              <wp:docPr id="9129" name="Group 912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30" name="Shape 91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29" style="width:504pt;height:1pt;position:absolute;mso-position-horizontal-relative:page;mso-position-horizontal:absolute;margin-left:54pt;mso-position-vertical-relative:page;margin-top:44.64pt;" coordsize="64008,127">
              <v:shape id="Shape 9130" style="position:absolute;width:64008;height:0;left:0;top:0;" coordsize="6400800,0" path="m0,0l6400800,0">
                <v:stroke weight="1pt" endcap="flat" joinstyle="miter" miterlimit="10" on="true" color="#e5e7eb"/>
                <v:fill on="false" color="#000000" opacity="0"/>
              </v:shape>
              <w10:wrap type="square"/>
            </v:group>
          </w:pict>
        </mc:Fallback>
      </mc:AlternateContent>
    </w:r>
    <w:r>
      <w:rPr>
        <w:color w:val="6B7280"/>
        <w:sz w:val="17"/>
      </w:rPr>
      <w:t>Nike Sales Performance Analysis</w:t>
    </w:r>
    <w:r>
      <w:rPr>
        <w:color w:val="6B7280"/>
        <w:sz w:val="17"/>
      </w:rPr>
      <w:tab/>
      <w:t>Nike Sales Analytics · Confidential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200E" w14:textId="77777777" w:rsidR="002C66D7" w:rsidRDefault="002C66D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FAEE"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5FB15C8" wp14:editId="3C7F9F07">
              <wp:simplePos x="0" y="0"/>
              <wp:positionH relativeFrom="page">
                <wp:posOffset>685800</wp:posOffset>
              </wp:positionH>
              <wp:positionV relativeFrom="page">
                <wp:posOffset>566928</wp:posOffset>
              </wp:positionV>
              <wp:extent cx="6400800" cy="12700"/>
              <wp:effectExtent l="0" t="0" r="0" b="0"/>
              <wp:wrapSquare wrapText="bothSides"/>
              <wp:docPr id="9218" name="Group 921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219" name="Shape 921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18" style="width:504pt;height:1pt;position:absolute;mso-position-horizontal-relative:page;mso-position-horizontal:absolute;margin-left:54pt;mso-position-vertical-relative:page;margin-top:44.64pt;" coordsize="64008,127">
              <v:shape id="Shape 9219" style="position:absolute;width:64008;height:0;left:0;top:0;" coordsize="6400800,0" path="m0,0l6400800,0">
                <v:stroke weight="1pt" endcap="flat" joinstyle="miter" miterlimit="10" on="true" color="#e5e7eb"/>
                <v:fill on="false" color="#000000" opacity="0"/>
              </v:shape>
              <w10:wrap type="square"/>
            </v:group>
          </w:pict>
        </mc:Fallback>
      </mc:AlternateContent>
    </w:r>
    <w:r>
      <w:rPr>
        <w:color w:val="6B7280"/>
        <w:sz w:val="17"/>
      </w:rPr>
      <w:t>Nike Sales Performance Analysis</w:t>
    </w:r>
    <w:r>
      <w:rPr>
        <w:color w:val="6B7280"/>
        <w:sz w:val="17"/>
      </w:rPr>
      <w:tab/>
      <w:t>Nike Sales Analytics · Confidential Draft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9DC8"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704B5AD" wp14:editId="5ABA5110">
              <wp:simplePos x="0" y="0"/>
              <wp:positionH relativeFrom="page">
                <wp:posOffset>685800</wp:posOffset>
              </wp:positionH>
              <wp:positionV relativeFrom="page">
                <wp:posOffset>566928</wp:posOffset>
              </wp:positionV>
              <wp:extent cx="6400800" cy="12700"/>
              <wp:effectExtent l="0" t="0" r="0" b="0"/>
              <wp:wrapSquare wrapText="bothSides"/>
              <wp:docPr id="9195" name="Group 919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96" name="Shape 919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95" style="width:504pt;height:1pt;position:absolute;mso-position-horizontal-relative:page;mso-position-horizontal:absolute;margin-left:54pt;mso-position-vertical-relative:page;margin-top:44.64pt;" coordsize="64008,127">
              <v:shape id="Shape 9196" style="position:absolute;width:64008;height:0;left:0;top:0;" coordsize="6400800,0" path="m0,0l6400800,0">
                <v:stroke weight="1pt" endcap="flat" joinstyle="miter" miterlimit="10" on="true" color="#e5e7eb"/>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8C4BAE3" wp14:editId="6E427BC4">
              <wp:simplePos x="0" y="0"/>
              <wp:positionH relativeFrom="page">
                <wp:posOffset>762000</wp:posOffset>
              </wp:positionH>
              <wp:positionV relativeFrom="page">
                <wp:posOffset>1358900</wp:posOffset>
              </wp:positionV>
              <wp:extent cx="6248400" cy="7620"/>
              <wp:effectExtent l="0" t="0" r="0" b="0"/>
              <wp:wrapSquare wrapText="bothSides"/>
              <wp:docPr id="9197" name="Group 9197"/>
              <wp:cNvGraphicFramePr/>
              <a:graphic xmlns:a="http://schemas.openxmlformats.org/drawingml/2006/main">
                <a:graphicData uri="http://schemas.microsoft.com/office/word/2010/wordprocessingGroup">
                  <wpg:wgp>
                    <wpg:cNvGrpSpPr/>
                    <wpg:grpSpPr>
                      <a:xfrm>
                        <a:off x="0" y="0"/>
                        <a:ext cx="6248400" cy="7620"/>
                        <a:chOff x="0" y="0"/>
                        <a:chExt cx="6248400" cy="7620"/>
                      </a:xfrm>
                    </wpg:grpSpPr>
                    <wps:wsp>
                      <wps:cNvPr id="9198" name="Shape 9198"/>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97" style="width:492pt;height:0.6pt;position:absolute;mso-position-horizontal-relative:page;mso-position-horizontal:absolute;margin-left:60pt;mso-position-vertical-relative:page;margin-top:107pt;" coordsize="62484,76">
              <v:shape id="Shape 9198" style="position:absolute;width:62484;height:0;left:0;top:0;" coordsize="6248400,0" path="m0,0l6248400,0">
                <v:stroke weight="0.6pt" endcap="round" joinstyle="miter" miterlimit="10" on="true" color="#d1d5db"/>
                <v:fill on="false" color="#000000" opacity="0"/>
              </v:shape>
              <w10:wrap type="square"/>
            </v:group>
          </w:pict>
        </mc:Fallback>
      </mc:AlternateContent>
    </w:r>
    <w:r>
      <w:rPr>
        <w:color w:val="6B7280"/>
        <w:sz w:val="17"/>
      </w:rPr>
      <w:t>Nike Sales Performance Analysis</w:t>
    </w:r>
    <w:r>
      <w:rPr>
        <w:color w:val="6B7280"/>
        <w:sz w:val="17"/>
      </w:rPr>
      <w:tab/>
      <w:t>Nike Sales Analytics · Confidential Draft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672E" w14:textId="77777777" w:rsidR="002C66D7" w:rsidRDefault="00000000">
    <w:pPr>
      <w:tabs>
        <w:tab w:val="right" w:pos="9840"/>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6C5821B" wp14:editId="021D0EDE">
              <wp:simplePos x="0" y="0"/>
              <wp:positionH relativeFrom="page">
                <wp:posOffset>685800</wp:posOffset>
              </wp:positionH>
              <wp:positionV relativeFrom="page">
                <wp:posOffset>566928</wp:posOffset>
              </wp:positionV>
              <wp:extent cx="6400800" cy="12700"/>
              <wp:effectExtent l="0" t="0" r="0" b="0"/>
              <wp:wrapSquare wrapText="bothSides"/>
              <wp:docPr id="9172" name="Group 917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9173" name="Shape 917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72" style="width:504pt;height:1pt;position:absolute;mso-position-horizontal-relative:page;mso-position-horizontal:absolute;margin-left:54pt;mso-position-vertical-relative:page;margin-top:44.64pt;" coordsize="64008,127">
              <v:shape id="Shape 9173" style="position:absolute;width:64008;height:0;left:0;top:0;" coordsize="6400800,0" path="m0,0l6400800,0">
                <v:stroke weight="1pt" endcap="flat" joinstyle="miter" miterlimit="10" on="true" color="#e5e7eb"/>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FD011F2" wp14:editId="5C4D4CB4">
              <wp:simplePos x="0" y="0"/>
              <wp:positionH relativeFrom="page">
                <wp:posOffset>762000</wp:posOffset>
              </wp:positionH>
              <wp:positionV relativeFrom="page">
                <wp:posOffset>1358900</wp:posOffset>
              </wp:positionV>
              <wp:extent cx="6248400" cy="7620"/>
              <wp:effectExtent l="0" t="0" r="0" b="0"/>
              <wp:wrapSquare wrapText="bothSides"/>
              <wp:docPr id="9174" name="Group 9174"/>
              <wp:cNvGraphicFramePr/>
              <a:graphic xmlns:a="http://schemas.openxmlformats.org/drawingml/2006/main">
                <a:graphicData uri="http://schemas.microsoft.com/office/word/2010/wordprocessingGroup">
                  <wpg:wgp>
                    <wpg:cNvGrpSpPr/>
                    <wpg:grpSpPr>
                      <a:xfrm>
                        <a:off x="0" y="0"/>
                        <a:ext cx="6248400" cy="7620"/>
                        <a:chOff x="0" y="0"/>
                        <a:chExt cx="6248400" cy="7620"/>
                      </a:xfrm>
                    </wpg:grpSpPr>
                    <wps:wsp>
                      <wps:cNvPr id="9175" name="Shape 9175"/>
                      <wps:cNvSpPr/>
                      <wps:spPr>
                        <a:xfrm>
                          <a:off x="0" y="0"/>
                          <a:ext cx="6248400" cy="0"/>
                        </a:xfrm>
                        <a:custGeom>
                          <a:avLst/>
                          <a:gdLst/>
                          <a:ahLst/>
                          <a:cxnLst/>
                          <a:rect l="0" t="0" r="0" b="0"/>
                          <a:pathLst>
                            <a:path w="6248400">
                              <a:moveTo>
                                <a:pt x="0" y="0"/>
                              </a:moveTo>
                              <a:lnTo>
                                <a:pt x="6248400" y="0"/>
                              </a:lnTo>
                            </a:path>
                          </a:pathLst>
                        </a:custGeom>
                        <a:ln w="7620" cap="rnd">
                          <a:miter lim="127000"/>
                        </a:ln>
                      </wps:spPr>
                      <wps:style>
                        <a:lnRef idx="1">
                          <a:srgbClr val="D1D5D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174" style="width:492pt;height:0.6pt;position:absolute;mso-position-horizontal-relative:page;mso-position-horizontal:absolute;margin-left:60pt;mso-position-vertical-relative:page;margin-top:107pt;" coordsize="62484,76">
              <v:shape id="Shape 9175" style="position:absolute;width:62484;height:0;left:0;top:0;" coordsize="6248400,0" path="m0,0l6248400,0">
                <v:stroke weight="0.6pt" endcap="round" joinstyle="miter" miterlimit="10" on="true" color="#d1d5db"/>
                <v:fill on="false" color="#000000" opacity="0"/>
              </v:shape>
              <w10:wrap type="square"/>
            </v:group>
          </w:pict>
        </mc:Fallback>
      </mc:AlternateContent>
    </w:r>
    <w:r>
      <w:rPr>
        <w:color w:val="6B7280"/>
        <w:sz w:val="17"/>
      </w:rPr>
      <w:t>Nike Sales Performance Analysis</w:t>
    </w:r>
    <w:r>
      <w:rPr>
        <w:color w:val="6B7280"/>
        <w:sz w:val="17"/>
      </w:rPr>
      <w:tab/>
      <w:t>Nike Sales Analytics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91B"/>
    <w:multiLevelType w:val="hybridMultilevel"/>
    <w:tmpl w:val="EA9C2394"/>
    <w:lvl w:ilvl="0" w:tplc="338CFEE0">
      <w:start w:val="1"/>
      <w:numFmt w:val="upperRoman"/>
      <w:pStyle w:val="Heading1"/>
      <w:lvlText w:val="%1."/>
      <w:lvlJc w:val="left"/>
      <w:pPr>
        <w:ind w:left="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1" w:tplc="61BCEACC">
      <w:start w:val="1"/>
      <w:numFmt w:val="lowerLetter"/>
      <w:lvlText w:val="%2"/>
      <w:lvlJc w:val="left"/>
      <w:pPr>
        <w:ind w:left="108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2" w:tplc="2E84DC60">
      <w:start w:val="1"/>
      <w:numFmt w:val="lowerRoman"/>
      <w:lvlText w:val="%3"/>
      <w:lvlJc w:val="left"/>
      <w:pPr>
        <w:ind w:left="180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3" w:tplc="D3C0144E">
      <w:start w:val="1"/>
      <w:numFmt w:val="decimal"/>
      <w:lvlText w:val="%4"/>
      <w:lvlJc w:val="left"/>
      <w:pPr>
        <w:ind w:left="252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4" w:tplc="7544367A">
      <w:start w:val="1"/>
      <w:numFmt w:val="lowerLetter"/>
      <w:lvlText w:val="%5"/>
      <w:lvlJc w:val="left"/>
      <w:pPr>
        <w:ind w:left="324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5" w:tplc="604E17FA">
      <w:start w:val="1"/>
      <w:numFmt w:val="lowerRoman"/>
      <w:lvlText w:val="%6"/>
      <w:lvlJc w:val="left"/>
      <w:pPr>
        <w:ind w:left="396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6" w:tplc="531E38AE">
      <w:start w:val="1"/>
      <w:numFmt w:val="decimal"/>
      <w:lvlText w:val="%7"/>
      <w:lvlJc w:val="left"/>
      <w:pPr>
        <w:ind w:left="468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7" w:tplc="EA08F0D4">
      <w:start w:val="1"/>
      <w:numFmt w:val="lowerLetter"/>
      <w:lvlText w:val="%8"/>
      <w:lvlJc w:val="left"/>
      <w:pPr>
        <w:ind w:left="540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lvl w:ilvl="8" w:tplc="BDDEA916">
      <w:start w:val="1"/>
      <w:numFmt w:val="lowerRoman"/>
      <w:lvlText w:val="%9"/>
      <w:lvlJc w:val="left"/>
      <w:pPr>
        <w:ind w:left="6120"/>
      </w:pPr>
      <w:rPr>
        <w:rFonts w:ascii="Arial" w:eastAsia="Arial" w:hAnsi="Arial" w:cs="Arial"/>
        <w:b/>
        <w:bCs/>
        <w:i w:val="0"/>
        <w:strike w:val="0"/>
        <w:dstrike w:val="0"/>
        <w:color w:val="5B21B6"/>
        <w:sz w:val="32"/>
        <w:szCs w:val="32"/>
        <w:u w:val="none" w:color="000000"/>
        <w:bdr w:val="none" w:sz="0" w:space="0" w:color="auto"/>
        <w:shd w:val="clear" w:color="auto" w:fill="auto"/>
        <w:vertAlign w:val="baseline"/>
      </w:rPr>
    </w:lvl>
  </w:abstractNum>
  <w:abstractNum w:abstractNumId="1" w15:restartNumberingAfterBreak="0">
    <w:nsid w:val="1860624C"/>
    <w:multiLevelType w:val="hybridMultilevel"/>
    <w:tmpl w:val="815C0B0E"/>
    <w:lvl w:ilvl="0" w:tplc="60E83D3C">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B5727DD6">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E160CF7C">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84226E12">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4348B688">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2496E91E">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D3F4DE3A">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DD66227E">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81F868B6">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2" w15:restartNumberingAfterBreak="0">
    <w:nsid w:val="1C727B72"/>
    <w:multiLevelType w:val="hybridMultilevel"/>
    <w:tmpl w:val="48E85D14"/>
    <w:lvl w:ilvl="0" w:tplc="3718FE48">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AE4286E8">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F956151A">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DE863640">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B3F431CC">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C9F42A0C">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94C827CE">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89B66CF2">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1A28E704">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3" w15:restartNumberingAfterBreak="0">
    <w:nsid w:val="2C1A2F35"/>
    <w:multiLevelType w:val="hybridMultilevel"/>
    <w:tmpl w:val="CA885D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3A5B04"/>
    <w:multiLevelType w:val="hybridMultilevel"/>
    <w:tmpl w:val="EE527F90"/>
    <w:lvl w:ilvl="0" w:tplc="19D0B9C6">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8BC68C22">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7E7846D6">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141E2202">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0B3A2EA4">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A998BF52">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5A3E96B6">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4D24B298">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DE1EB776">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5" w15:restartNumberingAfterBreak="0">
    <w:nsid w:val="442E6B61"/>
    <w:multiLevelType w:val="hybridMultilevel"/>
    <w:tmpl w:val="879CD0DC"/>
    <w:lvl w:ilvl="0" w:tplc="B406E218">
      <w:start w:val="1"/>
      <w:numFmt w:val="bullet"/>
      <w:lvlText w:val="•"/>
      <w:lvlJc w:val="left"/>
      <w:pPr>
        <w:ind w:left="1104" w:hanging="3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6" w15:restartNumberingAfterBreak="0">
    <w:nsid w:val="4AF735E7"/>
    <w:multiLevelType w:val="hybridMultilevel"/>
    <w:tmpl w:val="2F8C675E"/>
    <w:lvl w:ilvl="0" w:tplc="0B6A2B76">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A22CDC32">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E2D4600A">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FB2C4C92">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FFF88832">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77044BF8">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C3FE75B0">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855E0530">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73842670">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7" w15:restartNumberingAfterBreak="0">
    <w:nsid w:val="50F17410"/>
    <w:multiLevelType w:val="hybridMultilevel"/>
    <w:tmpl w:val="AF34FFDC"/>
    <w:lvl w:ilvl="0" w:tplc="3942F1A6">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01DCAE36">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0354258A">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735275E2">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C246B2CA">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7022686E">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B130EDC8">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D3ECA1CA">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4C189638">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8" w15:restartNumberingAfterBreak="0">
    <w:nsid w:val="5B9F30B3"/>
    <w:multiLevelType w:val="hybridMultilevel"/>
    <w:tmpl w:val="302A479E"/>
    <w:lvl w:ilvl="0" w:tplc="B406E218">
      <w:start w:val="1"/>
      <w:numFmt w:val="bullet"/>
      <w:lvlText w:val="•"/>
      <w:lvlJc w:val="left"/>
      <w:pPr>
        <w:ind w:left="768" w:hanging="3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 w15:restartNumberingAfterBreak="0">
    <w:nsid w:val="61D56E1B"/>
    <w:multiLevelType w:val="hybridMultilevel"/>
    <w:tmpl w:val="41689F92"/>
    <w:lvl w:ilvl="0" w:tplc="443AD568">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8422A88E">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E78452DE">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8D2E9544">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BC92A91C">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0068D184">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658C1E8A">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114035A0">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8306FD00">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10" w15:restartNumberingAfterBreak="0">
    <w:nsid w:val="67A864DF"/>
    <w:multiLevelType w:val="hybridMultilevel"/>
    <w:tmpl w:val="119A9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1E1AFB"/>
    <w:multiLevelType w:val="hybridMultilevel"/>
    <w:tmpl w:val="9D7C138E"/>
    <w:lvl w:ilvl="0" w:tplc="B406E218">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69B4849A">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A0B6D300">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49501802">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8CF6295C">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34D40030">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79CC0ED4">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4AB68FE2">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5A4A65E6">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abstractNum w:abstractNumId="12" w15:restartNumberingAfterBreak="0">
    <w:nsid w:val="79D2474C"/>
    <w:multiLevelType w:val="hybridMultilevel"/>
    <w:tmpl w:val="D116D734"/>
    <w:lvl w:ilvl="0" w:tplc="6CAEE9BC">
      <w:start w:val="1"/>
      <w:numFmt w:val="bullet"/>
      <w:lvlText w:val="•"/>
      <w:lvlJc w:val="left"/>
      <w:pPr>
        <w:ind w:left="5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1" w:tplc="7C58AE8A">
      <w:start w:val="1"/>
      <w:numFmt w:val="bullet"/>
      <w:lvlText w:val="o"/>
      <w:lvlJc w:val="left"/>
      <w:pPr>
        <w:ind w:left="10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2" w:tplc="769234F6">
      <w:start w:val="1"/>
      <w:numFmt w:val="bullet"/>
      <w:lvlText w:val="▪"/>
      <w:lvlJc w:val="left"/>
      <w:pPr>
        <w:ind w:left="18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3" w:tplc="320A23FA">
      <w:start w:val="1"/>
      <w:numFmt w:val="bullet"/>
      <w:lvlText w:val="•"/>
      <w:lvlJc w:val="left"/>
      <w:pPr>
        <w:ind w:left="25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4" w:tplc="70A4B3CC">
      <w:start w:val="1"/>
      <w:numFmt w:val="bullet"/>
      <w:lvlText w:val="o"/>
      <w:lvlJc w:val="left"/>
      <w:pPr>
        <w:ind w:left="324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5" w:tplc="1CB256EC">
      <w:start w:val="1"/>
      <w:numFmt w:val="bullet"/>
      <w:lvlText w:val="▪"/>
      <w:lvlJc w:val="left"/>
      <w:pPr>
        <w:ind w:left="396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6" w:tplc="1A30E84E">
      <w:start w:val="1"/>
      <w:numFmt w:val="bullet"/>
      <w:lvlText w:val="•"/>
      <w:lvlJc w:val="left"/>
      <w:pPr>
        <w:ind w:left="468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7" w:tplc="78501D3C">
      <w:start w:val="1"/>
      <w:numFmt w:val="bullet"/>
      <w:lvlText w:val="o"/>
      <w:lvlJc w:val="left"/>
      <w:pPr>
        <w:ind w:left="540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lvl w:ilvl="8" w:tplc="ED38FBF0">
      <w:start w:val="1"/>
      <w:numFmt w:val="bullet"/>
      <w:lvlText w:val="▪"/>
      <w:lvlJc w:val="left"/>
      <w:pPr>
        <w:ind w:left="6120"/>
      </w:pPr>
      <w:rPr>
        <w:rFonts w:ascii="Arial" w:eastAsia="Arial" w:hAnsi="Arial" w:cs="Arial"/>
        <w:b w:val="0"/>
        <w:i w:val="0"/>
        <w:strike w:val="0"/>
        <w:dstrike w:val="0"/>
        <w:color w:val="7C3AED"/>
        <w:sz w:val="24"/>
        <w:szCs w:val="24"/>
        <w:u w:val="none" w:color="000000"/>
        <w:bdr w:val="none" w:sz="0" w:space="0" w:color="auto"/>
        <w:shd w:val="clear" w:color="auto" w:fill="auto"/>
        <w:vertAlign w:val="baseline"/>
      </w:rPr>
    </w:lvl>
  </w:abstractNum>
  <w:num w:numId="1" w16cid:durableId="1078676040">
    <w:abstractNumId w:val="9"/>
  </w:num>
  <w:num w:numId="2" w16cid:durableId="850873624">
    <w:abstractNumId w:val="6"/>
  </w:num>
  <w:num w:numId="3" w16cid:durableId="910695747">
    <w:abstractNumId w:val="1"/>
  </w:num>
  <w:num w:numId="4" w16cid:durableId="1583949023">
    <w:abstractNumId w:val="11"/>
  </w:num>
  <w:num w:numId="5" w16cid:durableId="1745294087">
    <w:abstractNumId w:val="4"/>
  </w:num>
  <w:num w:numId="6" w16cid:durableId="1316764555">
    <w:abstractNumId w:val="2"/>
  </w:num>
  <w:num w:numId="7" w16cid:durableId="1914269238">
    <w:abstractNumId w:val="12"/>
  </w:num>
  <w:num w:numId="8" w16cid:durableId="1002859486">
    <w:abstractNumId w:val="7"/>
  </w:num>
  <w:num w:numId="9" w16cid:durableId="2056151419">
    <w:abstractNumId w:val="0"/>
  </w:num>
  <w:num w:numId="10" w16cid:durableId="1356348415">
    <w:abstractNumId w:val="10"/>
  </w:num>
  <w:num w:numId="11" w16cid:durableId="1693721239">
    <w:abstractNumId w:val="3"/>
  </w:num>
  <w:num w:numId="12" w16cid:durableId="1546605164">
    <w:abstractNumId w:val="5"/>
  </w:num>
  <w:num w:numId="13" w16cid:durableId="14089641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6D7"/>
    <w:rsid w:val="001A3FA3"/>
    <w:rsid w:val="001B2890"/>
    <w:rsid w:val="002C66D7"/>
    <w:rsid w:val="002E7A40"/>
    <w:rsid w:val="00320515"/>
    <w:rsid w:val="003615A3"/>
    <w:rsid w:val="0043659C"/>
    <w:rsid w:val="0050343F"/>
    <w:rsid w:val="005950F7"/>
    <w:rsid w:val="006D07E4"/>
    <w:rsid w:val="007E502B"/>
    <w:rsid w:val="00BC6896"/>
    <w:rsid w:val="00CB4BE0"/>
    <w:rsid w:val="00EF0C6E"/>
    <w:rsid w:val="00F402FC"/>
    <w:rsid w:val="00FB6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0B1C"/>
  <w15:docId w15:val="{4E7E6A1E-502E-4EA2-8BCE-4E9A610B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314" w:lineRule="auto"/>
      <w:ind w:left="13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9"/>
      </w:numPr>
      <w:spacing w:after="0" w:line="259" w:lineRule="auto"/>
      <w:ind w:left="10" w:hanging="10"/>
      <w:outlineLvl w:val="0"/>
    </w:pPr>
    <w:rPr>
      <w:rFonts w:ascii="Arial" w:eastAsia="Arial" w:hAnsi="Arial" w:cs="Arial"/>
      <w:b/>
      <w:color w:val="5B21B6"/>
      <w:sz w:val="32"/>
    </w:rPr>
  </w:style>
  <w:style w:type="paragraph" w:styleId="Heading2">
    <w:name w:val="heading 2"/>
    <w:next w:val="Normal"/>
    <w:link w:val="Heading2Char"/>
    <w:uiPriority w:val="9"/>
    <w:unhideWhenUsed/>
    <w:qFormat/>
    <w:pPr>
      <w:keepNext/>
      <w:keepLines/>
      <w:spacing w:after="166" w:line="259" w:lineRule="auto"/>
      <w:ind w:left="10" w:hanging="10"/>
      <w:outlineLvl w:val="1"/>
    </w:pPr>
    <w:rPr>
      <w:rFonts w:ascii="Arial" w:eastAsia="Arial" w:hAnsi="Arial" w:cs="Arial"/>
      <w:b/>
      <w:color w:val="5B21B6"/>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5B21B6"/>
      <w:sz w:val="32"/>
    </w:rPr>
  </w:style>
  <w:style w:type="character" w:customStyle="1" w:styleId="Heading2Char">
    <w:name w:val="Heading 2 Char"/>
    <w:link w:val="Heading2"/>
    <w:rPr>
      <w:rFonts w:ascii="Arial" w:eastAsia="Arial" w:hAnsi="Arial" w:cs="Arial"/>
      <w:b/>
      <w:color w:val="5B21B6"/>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50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4.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image" Target="media/image2.jpg"/><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2F017-F5D3-4949-8809-30CC0EA44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22</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Nike Sales Performance Analysis</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Nike Sales Performance Analysis</dc:title>
  <dc:subject>(unspecified)</dc:subject>
  <dc:creator>Zeeshan</dc:creator>
  <cp:keywords/>
  <cp:lastModifiedBy>AFSHAN AHMED</cp:lastModifiedBy>
  <cp:revision>17</cp:revision>
  <cp:lastPrinted>2026-08-28T18:17:00Z</cp:lastPrinted>
  <dcterms:created xsi:type="dcterms:W3CDTF">2026-08-20T20:26:00Z</dcterms:created>
  <dcterms:modified xsi:type="dcterms:W3CDTF">2026-08-28T18:17:00Z</dcterms:modified>
</cp:coreProperties>
</file>