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1.Glow mismatched. ( Homepage, Interactive Map page )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1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2. Client logo needed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3. In about page no need for this section.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4. Logo required for the certification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5. Remove sustainable in showcase page.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390900" cy="828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6. Footer and header logo needs to be bigger.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91075" cy="18002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7. Nav Bar is missing from mobile format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8. Video Required in home page needs to be optimized for PC in all resolutions and Mobile 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9. Preloader Required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