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FE6F8" w14:textId="77777777" w:rsidR="000E2178" w:rsidRDefault="000E2178" w:rsidP="000E2178">
      <w:r>
        <w:t>Linkedin Notes</w:t>
      </w:r>
    </w:p>
    <w:p w14:paraId="183C87F8" w14:textId="77777777" w:rsidR="000E2178" w:rsidRDefault="000E2178" w:rsidP="000E2178"/>
    <w:p w14:paraId="653900B2" w14:textId="77777777" w:rsidR="000E2178" w:rsidRDefault="000E2178" w:rsidP="000E2178">
      <w:r>
        <w:t>Industry Notes</w:t>
      </w:r>
    </w:p>
    <w:p w14:paraId="56DC9111" w14:textId="77777777" w:rsidR="000E2178" w:rsidRDefault="000E2178" w:rsidP="000E2178">
      <w:r>
        <w:t>- Fundamentals of PNBHFL and NBFC Industry</w:t>
      </w:r>
    </w:p>
    <w:p w14:paraId="66B6224C" w14:textId="77777777" w:rsidR="000E2178" w:rsidRDefault="000E2178" w:rsidP="000E2178">
      <w:r>
        <w:t>- Competitiors</w:t>
      </w:r>
    </w:p>
    <w:p w14:paraId="744EB7BD" w14:textId="77777777" w:rsidR="000E2178" w:rsidRDefault="000E2178" w:rsidP="000E2178">
      <w:r>
        <w:t>- Other Industry</w:t>
      </w:r>
    </w:p>
    <w:p w14:paraId="0AEBD0B7" w14:textId="77777777" w:rsidR="000E2178" w:rsidRDefault="000E2178" w:rsidP="000E2178"/>
    <w:p w14:paraId="474EF01C" w14:textId="77777777" w:rsidR="000E2178" w:rsidRDefault="000E2178" w:rsidP="000E2178">
      <w:r>
        <w:t>What is your Vision?</w:t>
      </w:r>
    </w:p>
    <w:p w14:paraId="3A5E3A83" w14:textId="77777777" w:rsidR="000E2178" w:rsidRDefault="000E2178" w:rsidP="000E2178">
      <w:r>
        <w:t>How can you add value?</w:t>
      </w:r>
    </w:p>
    <w:p w14:paraId="4BF79359" w14:textId="77777777" w:rsidR="000E2178" w:rsidRDefault="000E2178" w:rsidP="000E2178"/>
    <w:p w14:paraId="73DC9C6A" w14:textId="77777777" w:rsidR="000E2178" w:rsidRDefault="000E2178" w:rsidP="000E2178"/>
    <w:p w14:paraId="71697B9A" w14:textId="77777777" w:rsidR="000E2178" w:rsidRDefault="000E2178" w:rsidP="000E2178"/>
    <w:p w14:paraId="0E870821" w14:textId="384DF29B" w:rsidR="000E2178" w:rsidRDefault="000E2178" w:rsidP="000E2178">
      <w:r>
        <w:t>-</w:t>
      </w:r>
    </w:p>
    <w:p w14:paraId="1FA82344" w14:textId="77777777" w:rsidR="000E2178" w:rsidRDefault="000E2178" w:rsidP="00B70033"/>
    <w:p w14:paraId="46FFB84C" w14:textId="6D4F8B83" w:rsidR="00B70033" w:rsidRDefault="00B70033" w:rsidP="00B70033">
      <w:r>
        <w:t>General Notes</w:t>
      </w:r>
    </w:p>
    <w:p w14:paraId="5B4E148D" w14:textId="77777777" w:rsidR="00B70033" w:rsidRDefault="00B70033" w:rsidP="00B70033">
      <w:r>
        <w:t>- How to be more Strategic in Six Steps</w:t>
      </w:r>
    </w:p>
    <w:p w14:paraId="5D773E63" w14:textId="77777777" w:rsidR="00B70033" w:rsidRDefault="00B70033" w:rsidP="00B70033">
      <w:r>
        <w:t>1.) Build your strategic Ladder</w:t>
      </w:r>
    </w:p>
    <w:p w14:paraId="42A13BA6" w14:textId="6AD50012" w:rsidR="00B70033" w:rsidRDefault="00B70033" w:rsidP="00B70033">
      <w:r>
        <w:t xml:space="preserve"> - </w:t>
      </w:r>
      <w:r w:rsidR="00456713">
        <w:t xml:space="preserve"> What is your big picture skillset – which you can take everywhere</w:t>
      </w:r>
    </w:p>
    <w:p w14:paraId="3E7A276C" w14:textId="77777777" w:rsidR="00B70033" w:rsidRDefault="00B70033" w:rsidP="00B70033">
      <w:r>
        <w:t xml:space="preserve"> - Understand the business completely</w:t>
      </w:r>
    </w:p>
    <w:p w14:paraId="6F472516" w14:textId="77777777" w:rsidR="00B70033" w:rsidRDefault="00B70033" w:rsidP="00B70033">
      <w:r>
        <w:t>2.) Know your Org Big Picture</w:t>
      </w:r>
    </w:p>
    <w:p w14:paraId="1766A871" w14:textId="77777777" w:rsidR="00B70033" w:rsidRDefault="00B70033" w:rsidP="00B70033">
      <w:r>
        <w:t>3.) Place your function in the bigger vision</w:t>
      </w:r>
    </w:p>
    <w:p w14:paraId="5858BCCF" w14:textId="2346CA82" w:rsidR="00B70033" w:rsidRDefault="00B70033" w:rsidP="00B70033">
      <w:r>
        <w:t>4.) Engage Stakeholders through networking (Get out of your comfort zone)</w:t>
      </w:r>
    </w:p>
    <w:p w14:paraId="60E91409" w14:textId="6F12E160" w:rsidR="00B70033" w:rsidRDefault="00B70033" w:rsidP="00B70033">
      <w:r>
        <w:t xml:space="preserve">5.) Define your purpose before your method </w:t>
      </w:r>
    </w:p>
    <w:p w14:paraId="425D11B1" w14:textId="7EEB5C9D" w:rsidR="00B70033" w:rsidRDefault="00B70033" w:rsidP="00B70033">
      <w:r>
        <w:t>- And when there is change all around you, and everything is shifting, and you feel like there’s an earthquake all the time, When you have a plan and you have a structure, you have direction. You are able to shift and move and pivot as your need to because you have a big picture of where you are going, and you are staying aligned. And if the corporate strategy, you change your plan as well. You have to be flexible to change it.</w:t>
      </w:r>
    </w:p>
    <w:p w14:paraId="42AE08B2" w14:textId="7B011DF2" w:rsidR="005D0EAB" w:rsidRDefault="005D0EAB" w:rsidP="00B70033"/>
    <w:sectPr w:rsidR="005D0EAB">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3E814" w14:textId="77777777" w:rsidR="002045B6" w:rsidRDefault="002045B6" w:rsidP="00456713">
      <w:pPr>
        <w:spacing w:after="0" w:line="240" w:lineRule="auto"/>
      </w:pPr>
      <w:r>
        <w:separator/>
      </w:r>
    </w:p>
  </w:endnote>
  <w:endnote w:type="continuationSeparator" w:id="0">
    <w:p w14:paraId="49C0B1F6" w14:textId="77777777" w:rsidR="002045B6" w:rsidRDefault="002045B6" w:rsidP="00456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52BA3" w14:textId="264FF325" w:rsidR="00456713" w:rsidRDefault="00456713">
    <w:pPr>
      <w:pStyle w:val="Footer"/>
    </w:pPr>
    <w:r>
      <w:rPr>
        <w:noProof/>
      </w:rPr>
      <mc:AlternateContent>
        <mc:Choice Requires="wps">
          <w:drawing>
            <wp:anchor distT="0" distB="0" distL="114300" distR="114300" simplePos="0" relativeHeight="251659264" behindDoc="0" locked="0" layoutInCell="0" allowOverlap="1" wp14:anchorId="642FA589" wp14:editId="7811774C">
              <wp:simplePos x="0" y="0"/>
              <wp:positionH relativeFrom="page">
                <wp:posOffset>0</wp:posOffset>
              </wp:positionH>
              <wp:positionV relativeFrom="page">
                <wp:posOffset>10227945</wp:posOffset>
              </wp:positionV>
              <wp:extent cx="7560310" cy="273050"/>
              <wp:effectExtent l="0" t="0" r="0" b="12700"/>
              <wp:wrapNone/>
              <wp:docPr id="1" name="MSIPCMf74b4473921f7221a6ff7103" descr="{&quot;HashCode&quot;:-12600635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053645" w14:textId="5D8E7B47" w:rsidR="00456713" w:rsidRPr="00456713" w:rsidRDefault="00456713" w:rsidP="00456713">
                          <w:pPr>
                            <w:spacing w:after="0"/>
                            <w:jc w:val="center"/>
                            <w:rPr>
                              <w:rFonts w:ascii="Calibri" w:hAnsi="Calibri" w:cs="Calibri"/>
                              <w:color w:val="000000"/>
                              <w:sz w:val="20"/>
                            </w:rPr>
                          </w:pPr>
                          <w:r w:rsidRPr="00456713">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42FA589" id="_x0000_t202" coordsize="21600,21600" o:spt="202" path="m,l,21600r21600,l21600,xe">
              <v:stroke joinstyle="miter"/>
              <v:path gradientshapeok="t" o:connecttype="rect"/>
            </v:shapetype>
            <v:shape id="MSIPCMf74b4473921f7221a6ff7103" o:spid="_x0000_s1026" type="#_x0000_t202" alt="{&quot;HashCode&quot;:-1260063538,&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32053645" w14:textId="5D8E7B47" w:rsidR="00456713" w:rsidRPr="00456713" w:rsidRDefault="00456713" w:rsidP="00456713">
                    <w:pPr>
                      <w:spacing w:after="0"/>
                      <w:jc w:val="center"/>
                      <w:rPr>
                        <w:rFonts w:ascii="Calibri" w:hAnsi="Calibri" w:cs="Calibri"/>
                        <w:color w:val="000000"/>
                        <w:sz w:val="20"/>
                      </w:rPr>
                    </w:pPr>
                    <w:r w:rsidRPr="00456713">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B77E0" w14:textId="77777777" w:rsidR="002045B6" w:rsidRDefault="002045B6" w:rsidP="00456713">
      <w:pPr>
        <w:spacing w:after="0" w:line="240" w:lineRule="auto"/>
      </w:pPr>
      <w:r>
        <w:separator/>
      </w:r>
    </w:p>
  </w:footnote>
  <w:footnote w:type="continuationSeparator" w:id="0">
    <w:p w14:paraId="3D60A307" w14:textId="77777777" w:rsidR="002045B6" w:rsidRDefault="002045B6" w:rsidP="004567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33"/>
    <w:rsid w:val="000E2178"/>
    <w:rsid w:val="002045B6"/>
    <w:rsid w:val="00456713"/>
    <w:rsid w:val="005D0EAB"/>
    <w:rsid w:val="00B70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428CC"/>
  <w15:chartTrackingRefBased/>
  <w15:docId w15:val="{A65DC5F9-9610-41DD-B903-0E41597E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713"/>
  </w:style>
  <w:style w:type="paragraph" w:styleId="Footer">
    <w:name w:val="footer"/>
    <w:basedOn w:val="Normal"/>
    <w:link w:val="FooterChar"/>
    <w:uiPriority w:val="99"/>
    <w:unhideWhenUsed/>
    <w:rsid w:val="00456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 Kohli</dc:creator>
  <cp:keywords/>
  <dc:description/>
  <cp:lastModifiedBy>Ashmit Kohli</cp:lastModifiedBy>
  <cp:revision>2</cp:revision>
  <dcterms:created xsi:type="dcterms:W3CDTF">2023-04-23T09:14:00Z</dcterms:created>
  <dcterms:modified xsi:type="dcterms:W3CDTF">2023-04-27T05:35:00Z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7c6f6f-cd6a-4a90-abf8-e0ed9c30d2b2_Enabled">
    <vt:lpwstr>true</vt:lpwstr>
  </property>
  <property fmtid="{D5CDD505-2E9C-101B-9397-08002B2CF9AE}" pid="3" name="MSIP_Label_bb7c6f6f-cd6a-4a90-abf8-e0ed9c30d2b2_SetDate">
    <vt:lpwstr>2023-04-27T05:35:00Z</vt:lpwstr>
  </property>
  <property fmtid="{D5CDD505-2E9C-101B-9397-08002B2CF9AE}" pid="4" name="MSIP_Label_bb7c6f6f-cd6a-4a90-abf8-e0ed9c30d2b2_Method">
    <vt:lpwstr>Standard</vt:lpwstr>
  </property>
  <property fmtid="{D5CDD505-2E9C-101B-9397-08002B2CF9AE}" pid="5" name="MSIP_Label_bb7c6f6f-cd6a-4a90-abf8-e0ed9c30d2b2_Name">
    <vt:lpwstr>Internal</vt:lpwstr>
  </property>
  <property fmtid="{D5CDD505-2E9C-101B-9397-08002B2CF9AE}" pid="6" name="MSIP_Label_bb7c6f6f-cd6a-4a90-abf8-e0ed9c30d2b2_SiteId">
    <vt:lpwstr>427ce52f-28b4-4197-8b93-a8bf2cc0a9b0</vt:lpwstr>
  </property>
  <property fmtid="{D5CDD505-2E9C-101B-9397-08002B2CF9AE}" pid="7" name="MSIP_Label_bb7c6f6f-cd6a-4a90-abf8-e0ed9c30d2b2_ActionId">
    <vt:lpwstr>03658ccf-88a4-4b28-a38f-f779ab891c44</vt:lpwstr>
  </property>
  <property fmtid="{D5CDD505-2E9C-101B-9397-08002B2CF9AE}" pid="8" name="MSIP_Label_bb7c6f6f-cd6a-4a90-abf8-e0ed9c30d2b2_ContentBits">
    <vt:lpwstr>2</vt:lpwstr>
  </property>
</Properties>
</file>