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pPr>
      <w:r>
        <w:rPr>
          <w:b/>
        </w:rPr>
        <w:t>Nom du Use Case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GB" w:eastAsia="zh-CN" w:bidi="hi-IN"/>
        </w:rPr>
      </w:pPr>
      <w:r>
        <w:rPr/>
        <w:t>Gérer question</w:t>
      </w:r>
      <w:r/>
    </w:p>
    <w:p>
      <w:pPr>
        <w:pStyle w:val="Normal"/>
        <w:spacing w:before="0" w:after="0"/>
      </w:pPr>
      <w:r>
        <w:rPr>
          <w:b/>
        </w:rPr>
        <w:t>Date/Version/Auteurs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GB" w:eastAsia="zh-CN" w:bidi="hi-IN"/>
        </w:rPr>
      </w:pPr>
      <w:r>
        <w:rPr/>
        <w:t>02/10 / v1 / SHAO Wu - JESUS DA SILVA Steven</w:t>
      </w:r>
      <w:r/>
    </w:p>
    <w:p>
      <w:pPr>
        <w:pStyle w:val="Normal"/>
        <w:spacing w:before="0" w:after="0"/>
      </w:pPr>
      <w:r>
        <w:rPr>
          <w:b/>
        </w:rPr>
        <w:t>Description :</w:t>
      </w:r>
      <w:r/>
    </w:p>
    <w:p>
      <w:pPr>
        <w:pStyle w:val="Normal"/>
        <w:spacing w:before="0" w:after="0"/>
      </w:pPr>
      <w:r>
        <w:rPr/>
        <w:t xml:space="preserve">Permet aux enseignants d’ajouter, </w:t>
      </w:r>
      <w:r>
        <w:rPr/>
        <w:t>de modifier ou de supprimer</w:t>
      </w:r>
      <w:r>
        <w:rPr/>
        <w:t xml:space="preserve"> une questions à une UE.</w:t>
      </w:r>
      <w:r/>
    </w:p>
    <w:p>
      <w:pPr>
        <w:pStyle w:val="Normal"/>
        <w:spacing w:before="0" w:after="0"/>
      </w:pPr>
      <w:r>
        <w:rPr>
          <w:b/>
        </w:rPr>
        <w:t>Acteur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GB" w:eastAsia="zh-CN" w:bidi="hi-IN"/>
        </w:rPr>
      </w:pPr>
      <w:r>
        <w:rPr/>
        <w:t>Enseignant</w:t>
      </w:r>
      <w:r/>
    </w:p>
    <w:p>
      <w:pPr>
        <w:pStyle w:val="Normal"/>
        <w:spacing w:before="0" w:after="0"/>
      </w:pPr>
      <w:r>
        <w:rPr>
          <w:b/>
        </w:rPr>
        <w:t>Pré-conditions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GB" w:eastAsia="zh-CN" w:bidi="hi-IN"/>
        </w:rPr>
      </w:pPr>
      <w:r>
        <w:rPr/>
        <w:t>L’enseignant est déjà connecté au système.</w:t>
      </w:r>
      <w:r/>
    </w:p>
    <w:p>
      <w:pPr>
        <w:pStyle w:val="Normal"/>
        <w:spacing w:before="0" w:after="0"/>
      </w:pPr>
      <w:r>
        <w:rPr>
          <w:b/>
        </w:rPr>
        <w:t>Scénario Nominal :</w:t>
      </w:r>
      <w:r/>
    </w:p>
    <w:p>
      <w:pPr>
        <w:pStyle w:val="Normal"/>
        <w:numPr>
          <w:ilvl w:val="0"/>
          <w:numId w:val="2"/>
        </w:numPr>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GB" w:eastAsia="zh-CN" w:bidi="hi-IN"/>
        </w:rPr>
      </w:pPr>
      <w:r>
        <w:rPr/>
        <w:t>L’enseignant se connecte au site web.</w:t>
      </w:r>
      <w:r/>
    </w:p>
    <w:p>
      <w:pPr>
        <w:pStyle w:val="Normal"/>
        <w:numPr>
          <w:ilvl w:val="0"/>
          <w:numId w:val="2"/>
        </w:numPr>
        <w:spacing w:before="0" w:after="0"/>
        <w:ind w:left="720" w:right="0" w:firstLine="360"/>
        <w:contextualSpacing/>
      </w:pPr>
      <w:r>
        <w:rPr/>
        <w:t>Le système affiche la page web qui contient un bouton “</w:t>
      </w:r>
      <w:r>
        <w:rPr/>
        <w:t>gérer</w:t>
      </w:r>
      <w:r>
        <w:rPr/>
        <w:t xml:space="preserve"> question”.</w:t>
      </w:r>
      <w:r/>
    </w:p>
    <w:p>
      <w:pPr>
        <w:pStyle w:val="Normal"/>
        <w:numPr>
          <w:ilvl w:val="0"/>
          <w:numId w:val="2"/>
        </w:numPr>
        <w:spacing w:before="0" w:after="0"/>
        <w:ind w:left="720" w:right="0" w:firstLine="360"/>
        <w:contextualSpacing/>
        <w:rPr>
          <w:u w:val="none"/>
        </w:rPr>
      </w:pPr>
      <w:r>
        <w:rPr/>
        <w:t>L’enseignant clique sur le bouton “ajouter question”.</w:t>
      </w:r>
      <w:r/>
    </w:p>
    <w:p>
      <w:pPr>
        <w:pStyle w:val="Normal"/>
        <w:numPr>
          <w:ilvl w:val="0"/>
          <w:numId w:val="2"/>
        </w:numPr>
        <w:spacing w:before="0" w:after="0"/>
        <w:ind w:left="720" w:right="0" w:firstLine="360"/>
        <w:contextualSpacing/>
        <w:rPr>
          <w:u w:val="none"/>
        </w:rPr>
      </w:pPr>
      <w:r>
        <w:rPr/>
        <w:t>Le système demande à l’enseignant de saisir un texte de question, l’UE à laquelle la question appartient, le chapitre concerné et au moins trois propositions de réponse possibles composé d’un texte, d’un verdict et d’un texte justificatif dont au moins une doit être valide.</w:t>
      </w:r>
      <w:r/>
    </w:p>
    <w:p>
      <w:pPr>
        <w:pStyle w:val="Normal"/>
        <w:numPr>
          <w:ilvl w:val="0"/>
          <w:numId w:val="2"/>
        </w:numPr>
        <w:spacing w:before="0" w:after="0"/>
        <w:ind w:left="720" w:right="0" w:firstLine="360"/>
        <w:contextualSpacing/>
        <w:rPr>
          <w:u w:val="none"/>
        </w:rPr>
      </w:pPr>
      <w:r>
        <w:rPr/>
        <w:t>L’utilisateur remplit les champs et valide.</w:t>
      </w:r>
      <w:r/>
    </w:p>
    <w:p>
      <w:pPr>
        <w:pStyle w:val="Normal"/>
        <w:numPr>
          <w:ilvl w:val="0"/>
          <w:numId w:val="2"/>
        </w:numPr>
        <w:spacing w:before="0" w:after="0"/>
        <w:ind w:left="720" w:right="0" w:firstLine="360"/>
        <w:contextualSpacing/>
        <w:rPr>
          <w:u w:val="none"/>
        </w:rPr>
      </w:pPr>
      <w:r>
        <w:rPr/>
        <w:t>Le système affiche un succès et retour à la page d’accueil.</w:t>
      </w:r>
      <w:r/>
    </w:p>
    <w:p>
      <w:pPr>
        <w:pStyle w:val="Normal"/>
        <w:spacing w:before="0" w:after="0"/>
      </w:pPr>
      <w:r>
        <w:rPr>
          <w:b/>
        </w:rPr>
        <w:t>Post-conditions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GB" w:eastAsia="zh-CN" w:bidi="hi-IN"/>
        </w:rPr>
      </w:pPr>
      <w:r>
        <w:rPr/>
        <w:t>Le système à mémoriser la question.</w:t>
      </w:r>
      <w:r/>
    </w:p>
    <w:p>
      <w:pPr>
        <w:pStyle w:val="Normal"/>
        <w:spacing w:before="0" w:after="0"/>
      </w:pPr>
      <w:r>
        <w:rPr>
          <w:b/>
        </w:rPr>
        <w:t>Enchaînements alternatifs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GB" w:eastAsia="zh-CN" w:bidi="hi-IN"/>
        </w:rPr>
      </w:pPr>
      <w:r>
        <w:rPr/>
        <w:t>A1. Un des champs n’est pas correctement rempli.</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GB" w:eastAsia="zh-CN" w:bidi="hi-IN"/>
        </w:rPr>
      </w:pPr>
      <w:r>
        <w:rPr/>
        <w:t>L’enchaînement démarre après le point 5 de la séquence nominale :</w:t>
      </w:r>
      <w:r/>
    </w:p>
    <w:p>
      <w:pPr>
        <w:pStyle w:val="Normal"/>
        <w:numPr>
          <w:ilvl w:val="0"/>
          <w:numId w:val="1"/>
        </w:numPr>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GB" w:eastAsia="zh-CN" w:bidi="hi-IN"/>
        </w:rPr>
      </w:pPr>
      <w:r>
        <w:rPr/>
        <w:t>Le système détecte qu’un des champs n’est pas rempli, retour sur la séquence nominal 4.</w:t>
      </w:r>
      <w:r/>
    </w:p>
    <w:p>
      <w:pPr>
        <w:pStyle w:val="Normal"/>
        <w:numPr>
          <w:ilvl w:val="0"/>
          <w:numId w:val="0"/>
        </w:numPr>
        <w:spacing w:before="0" w:after="0"/>
        <w:ind w:left="0" w:right="0" w:hanging="0"/>
        <w:contextualSpacing/>
      </w:pPr>
      <w:r>
        <w:rPr>
          <w:u w:val="none"/>
        </w:rPr>
        <w:t>A2. L'enseignant souhaite modifier une question</w:t>
      </w:r>
      <w:r/>
    </w:p>
    <w:p>
      <w:pPr>
        <w:pStyle w:val="Normal"/>
        <w:numPr>
          <w:ilvl w:val="0"/>
          <w:numId w:val="0"/>
        </w:numPr>
        <w:spacing w:before="0" w:after="0"/>
        <w:ind w:left="0" w:right="0" w:hanging="0"/>
        <w:contextualSpacing/>
      </w:pPr>
      <w:r>
        <w:rPr>
          <w:u w:val="none"/>
        </w:rPr>
        <w:t>L'enchaînement démarre après le point 2 de la séquence nominale :</w:t>
      </w:r>
      <w:r/>
    </w:p>
    <w:p>
      <w:pPr>
        <w:pStyle w:val="Normal"/>
        <w:spacing w:before="0" w:after="0"/>
        <w:ind w:left="0" w:right="0" w:hanging="0"/>
        <w:contextualSpacing/>
      </w:pPr>
      <w:bookmarkStart w:id="0" w:name="__DdeLink__913_433745088"/>
      <w:r>
        <w:rPr>
          <w:u w:val="none"/>
        </w:rPr>
        <w:t>3. L'enseignant clique sur le bouton “modifier question”</w:t>
      </w:r>
      <w:r/>
    </w:p>
    <w:p>
      <w:pPr>
        <w:pStyle w:val="Normal"/>
        <w:spacing w:before="0" w:after="0"/>
        <w:ind w:left="0" w:right="0" w:hanging="0"/>
        <w:contextualSpacing/>
      </w:pPr>
      <w:r>
        <w:rPr>
          <w:u w:val="none"/>
        </w:rPr>
        <w:t>4. Le système affichela liste des questions existantes</w:t>
      </w:r>
      <w:r/>
    </w:p>
    <w:p>
      <w:pPr>
        <w:pStyle w:val="Normal"/>
        <w:spacing w:before="0" w:after="0"/>
        <w:ind w:left="0" w:right="0" w:hanging="0"/>
        <w:contextualSpacing/>
      </w:pPr>
      <w:r>
        <w:rPr>
          <w:u w:val="none"/>
        </w:rPr>
        <w:t>5. L'enseignant sélectionne la question qu'il veut modifier</w:t>
      </w:r>
      <w:r/>
    </w:p>
    <w:p>
      <w:pPr>
        <w:pStyle w:val="Normal"/>
        <w:spacing w:before="0" w:after="0"/>
        <w:ind w:left="0" w:right="0" w:hanging="0"/>
        <w:contextualSpacing/>
      </w:pPr>
      <w:r>
        <w:rPr>
          <w:u w:val="none"/>
        </w:rPr>
        <w:t>6. Le système affiche le fomulaire de la question avec les champs remplis</w:t>
      </w:r>
      <w:r/>
    </w:p>
    <w:p>
      <w:pPr>
        <w:pStyle w:val="Normal"/>
        <w:spacing w:before="0" w:after="0"/>
        <w:ind w:left="0" w:right="0" w:hanging="0"/>
        <w:contextualSpacing/>
      </w:pPr>
      <w:bookmarkStart w:id="1" w:name="__DdeLink__913_433745088"/>
      <w:bookmarkEnd w:id="1"/>
      <w:r>
        <w:rPr>
          <w:u w:val="none"/>
        </w:rPr>
        <w:t>7. L'enseignant fait des modifications et valide.</w:t>
      </w:r>
      <w:r/>
    </w:p>
    <w:p>
      <w:pPr>
        <w:pStyle w:val="Normal"/>
        <w:spacing w:before="0" w:after="0"/>
        <w:ind w:left="0" w:right="0" w:hanging="0"/>
        <w:contextualSpacing/>
      </w:pPr>
      <w:r>
        <w:rPr>
          <w:u w:val="none"/>
        </w:rPr>
        <w:t>(A2.1 Voir A1)</w:t>
      </w:r>
      <w:r/>
    </w:p>
    <w:p>
      <w:pPr>
        <w:pStyle w:val="Normal"/>
        <w:spacing w:before="0" w:after="0"/>
        <w:ind w:left="0" w:right="0" w:hanging="0"/>
        <w:contextualSpacing/>
      </w:pPr>
      <w:r>
        <w:rPr>
          <w:u w:val="none"/>
        </w:rPr>
        <w:t>A3. L'enseignant souhaite supprimer une questions</w:t>
      </w:r>
      <w:r/>
    </w:p>
    <w:p>
      <w:pPr>
        <w:pStyle w:val="Normal"/>
        <w:spacing w:before="0" w:after="0"/>
        <w:ind w:left="0" w:right="0" w:hanging="0"/>
        <w:contextualSpacing/>
      </w:pPr>
      <w:r>
        <w:rPr>
          <w:u w:val="none"/>
        </w:rPr>
        <w:t>L'enchaînement démarre après le point 2 de la séquence nominale :</w:t>
      </w:r>
      <w:r/>
    </w:p>
    <w:p>
      <w:pPr>
        <w:pStyle w:val="Normal"/>
        <w:spacing w:before="0" w:after="0"/>
        <w:ind w:left="0" w:right="0" w:hanging="0"/>
        <w:contextualSpacing/>
      </w:pPr>
      <w:r>
        <w:rPr>
          <w:u w:val="none"/>
        </w:rPr>
        <w:t>3. L'enseignant clique sur le bouton “supprimer question”</w:t>
      </w:r>
      <w:r/>
    </w:p>
    <w:p>
      <w:pPr>
        <w:pStyle w:val="Normal"/>
        <w:spacing w:before="0" w:after="0"/>
        <w:ind w:left="0" w:right="0" w:hanging="0"/>
        <w:contextualSpacing/>
      </w:pPr>
      <w:r>
        <w:rPr>
          <w:u w:val="none"/>
        </w:rPr>
        <w:t>4. Le système affichela liste des questions existantes</w:t>
      </w:r>
      <w:r/>
    </w:p>
    <w:p>
      <w:pPr>
        <w:pStyle w:val="Normal"/>
        <w:spacing w:before="0" w:after="0"/>
        <w:ind w:left="0" w:right="0" w:hanging="0"/>
        <w:contextualSpacing/>
      </w:pPr>
      <w:r>
        <w:rPr>
          <w:u w:val="none"/>
        </w:rPr>
        <w:t>5. L'enseignant sélectionne la question qu'il veut supprimer</w:t>
      </w:r>
      <w:r/>
    </w:p>
    <w:p>
      <w:pPr>
        <w:pStyle w:val="Normal"/>
        <w:spacing w:before="0" w:after="0"/>
        <w:ind w:left="0" w:right="0" w:hanging="0"/>
        <w:contextualSpacing/>
      </w:pPr>
      <w:r>
        <w:rPr>
          <w:u w:val="none"/>
        </w:rPr>
        <w:t>6. L'enseignant  valide.</w:t>
      </w:r>
      <w:r/>
    </w:p>
    <w:p>
      <w:pPr>
        <w:pStyle w:val="Normal"/>
        <w:spacing w:before="0" w:after="0"/>
      </w:pPr>
      <w:r>
        <w:rPr>
          <w:b/>
        </w:rPr>
        <w:t>Enchaînement exceptions: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GB" w:eastAsia="zh-CN" w:bidi="hi-IN"/>
        </w:rPr>
      </w:pPr>
      <w:r>
        <w:rPr/>
        <w:t>E1. Annulation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GB" w:eastAsia="zh-CN" w:bidi="hi-IN"/>
        </w:rPr>
      </w:pPr>
      <w:r>
        <w:rPr/>
        <w:t>L’enchaînement démarre après le point 4 de la séquence nominale :</w:t>
      </w:r>
      <w:r/>
    </w:p>
    <w:p>
      <w:pPr>
        <w:pStyle w:val="Normal"/>
        <w:numPr>
          <w:ilvl w:val="0"/>
          <w:numId w:val="3"/>
        </w:numPr>
        <w:spacing w:before="0" w:after="0"/>
        <w:ind w:left="720" w:right="0" w:firstLine="360"/>
        <w:contextualSpacing/>
        <w:rPr>
          <w:u w:val="none"/>
        </w:rPr>
      </w:pPr>
      <w:r>
        <w:rPr/>
        <w:t>L’enseignant clique sur le bouton “annuler”.</w:t>
      </w:r>
      <w:r/>
    </w:p>
    <w:p>
      <w:pPr>
        <w:pStyle w:val="Normal"/>
        <w:numPr>
          <w:ilvl w:val="0"/>
          <w:numId w:val="3"/>
        </w:numPr>
        <w:spacing w:before="0" w:after="0"/>
        <w:ind w:left="720" w:right="0" w:firstLine="360"/>
        <w:contextualSpacing/>
        <w:rPr>
          <w:u w:val="none"/>
        </w:rPr>
      </w:pPr>
      <w:r>
        <w:rPr/>
        <w:t>Le système retourne à la page d'accueil.</w:t>
      </w:r>
      <w:r/>
    </w:p>
    <w:p>
      <w:pPr>
        <w:pStyle w:val="Normal"/>
        <w:spacing w:before="0" w:after="0"/>
      </w:pPr>
      <w:r>
        <w:rPr>
          <w:b/>
        </w:rPr>
        <w:t>Rubriques optionnelles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GB" w:eastAsia="zh-CN" w:bidi="hi-IN"/>
        </w:rPr>
      </w:pPr>
      <w:r>
        <w:rPr/>
        <w:t>Le site web doit fonctionner 24 heures sur 24 et 7 jours sur 7.</w:t>
      </w: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GB" w:eastAsia="zh-CN" w:bidi="hi-IN"/>
    </w:rPr>
  </w:style>
  <w:style w:type="paragraph" w:styleId="Titre1">
    <w:name w:val="Titre 1"/>
    <w:next w:val="Normal"/>
    <w:qFormat/>
    <w:pPr>
      <w:keepNext/>
      <w:keepLines/>
      <w:widowControl w:val="false"/>
      <w:suppressAutoHyphens w:val="true"/>
      <w:spacing w:lineRule="auto" w:line="240" w:before="400" w:after="120"/>
      <w:contextualSpacing/>
    </w:pPr>
    <w:rPr>
      <w:rFonts w:ascii="Arial" w:hAnsi="Arial" w:eastAsia="Arial" w:cs="Arial"/>
      <w:color w:val="000000"/>
      <w:sz w:val="40"/>
      <w:szCs w:val="40"/>
      <w:lang w:val="en-GB" w:eastAsia="zh-CN" w:bidi="hi-IN"/>
    </w:rPr>
  </w:style>
  <w:style w:type="paragraph" w:styleId="Titre2">
    <w:name w:val="Titre 2"/>
    <w:next w:val="Normal"/>
    <w:qFormat/>
    <w:pPr>
      <w:keepNext/>
      <w:keepLines/>
      <w:widowControl w:val="false"/>
      <w:suppressAutoHyphens w:val="true"/>
      <w:spacing w:lineRule="auto" w:line="240" w:before="360" w:after="120"/>
      <w:contextualSpacing/>
    </w:pPr>
    <w:rPr>
      <w:rFonts w:ascii="Arial" w:hAnsi="Arial" w:eastAsia="Arial" w:cs="Arial"/>
      <w:b w:val="false"/>
      <w:color w:val="000000"/>
      <w:sz w:val="32"/>
      <w:szCs w:val="32"/>
      <w:lang w:val="en-GB" w:eastAsia="zh-CN" w:bidi="hi-IN"/>
    </w:rPr>
  </w:style>
  <w:style w:type="paragraph" w:styleId="Titre3">
    <w:name w:val="Titre 3"/>
    <w:next w:val="Normal"/>
    <w:qFormat/>
    <w:pPr>
      <w:keepNext/>
      <w:keepLines/>
      <w:widowControl w:val="false"/>
      <w:suppressAutoHyphens w:val="true"/>
      <w:spacing w:lineRule="auto" w:line="240" w:before="320" w:after="80"/>
      <w:contextualSpacing/>
    </w:pPr>
    <w:rPr>
      <w:rFonts w:ascii="Arial" w:hAnsi="Arial" w:eastAsia="Arial" w:cs="Arial"/>
      <w:b w:val="false"/>
      <w:color w:val="434343"/>
      <w:sz w:val="28"/>
      <w:szCs w:val="28"/>
      <w:lang w:val="en-GB" w:eastAsia="zh-CN" w:bidi="hi-IN"/>
    </w:rPr>
  </w:style>
  <w:style w:type="paragraph" w:styleId="Titre4">
    <w:name w:val="Titre 4"/>
    <w:next w:val="Normal"/>
    <w:qFormat/>
    <w:pPr>
      <w:keepNext/>
      <w:keepLines/>
      <w:widowControl w:val="false"/>
      <w:suppressAutoHyphens w:val="true"/>
      <w:spacing w:lineRule="auto" w:line="240" w:before="280" w:after="80"/>
      <w:contextualSpacing/>
    </w:pPr>
    <w:rPr>
      <w:rFonts w:ascii="Arial" w:hAnsi="Arial" w:eastAsia="Arial" w:cs="Arial"/>
      <w:color w:val="666666"/>
      <w:sz w:val="24"/>
      <w:szCs w:val="24"/>
      <w:lang w:val="en-GB" w:eastAsia="zh-CN" w:bidi="hi-IN"/>
    </w:rPr>
  </w:style>
  <w:style w:type="paragraph" w:styleId="Titre5">
    <w:name w:val="Titre 5"/>
    <w:next w:val="Normal"/>
    <w:qFormat/>
    <w:pPr>
      <w:keepNext/>
      <w:keepLines/>
      <w:widowControl w:val="false"/>
      <w:suppressAutoHyphens w:val="true"/>
      <w:spacing w:lineRule="auto" w:line="240" w:before="240" w:after="80"/>
      <w:contextualSpacing/>
    </w:pPr>
    <w:rPr>
      <w:rFonts w:ascii="Arial" w:hAnsi="Arial" w:eastAsia="Arial" w:cs="Arial"/>
      <w:color w:val="666666"/>
      <w:sz w:val="22"/>
      <w:szCs w:val="22"/>
      <w:lang w:val="en-GB" w:eastAsia="zh-CN" w:bidi="hi-IN"/>
    </w:rPr>
  </w:style>
  <w:style w:type="paragraph" w:styleId="Titre6">
    <w:name w:val="Titre 6"/>
    <w:next w:val="Normal"/>
    <w:qFormat/>
    <w:pPr>
      <w:keepNext/>
      <w:keepLines/>
      <w:widowControl w:val="false"/>
      <w:suppressAutoHyphens w:val="true"/>
      <w:spacing w:lineRule="auto" w:line="240" w:before="240" w:after="80"/>
      <w:contextualSpacing/>
    </w:pPr>
    <w:rPr>
      <w:rFonts w:ascii="Arial" w:hAnsi="Arial" w:eastAsia="Arial" w:cs="Arial"/>
      <w:i/>
      <w:color w:val="666666"/>
      <w:sz w:val="22"/>
      <w:szCs w:val="22"/>
      <w:lang w:val="en-GB"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rPr>
      <w:u w:val="none"/>
    </w:rPr>
  </w:style>
  <w:style w:type="paragraph" w:styleId="Titre">
    <w:name w:val="Titre"/>
    <w:basedOn w:val="Normal"/>
    <w:next w:val="Corpsdetexte"/>
    <w:qFormat/>
    <w:pPr>
      <w:keepNext/>
      <w:spacing w:before="240" w:after="120"/>
    </w:pPr>
    <w:rPr>
      <w:rFonts w:ascii="Liberation Sans" w:hAnsi="Liberation Sans" w:eastAsia="Droid Sans Fallback" w:cs="Droid Sans Devanagari"/>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Droid Sans Devanagari"/>
    </w:rPr>
  </w:style>
  <w:style w:type="paragraph" w:styleId="Lgende">
    <w:name w:val="Légende"/>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suppressAutoHyphens w:val="true"/>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GB" w:eastAsia="zh-CN" w:bidi="hi-IN"/>
    </w:rPr>
  </w:style>
  <w:style w:type="paragraph" w:styleId="Titreprincipal">
    <w:name w:val="Titre principal"/>
    <w:basedOn w:val="LOnormal"/>
    <w:next w:val="Normal"/>
    <w:qFormat/>
    <w:pPr>
      <w:keepNext/>
      <w:keepLines/>
      <w:spacing w:lineRule="auto" w:line="240" w:before="0" w:after="60"/>
      <w:contextualSpacing/>
    </w:pPr>
    <w:rPr>
      <w:sz w:val="52"/>
      <w:szCs w:val="52"/>
    </w:rPr>
  </w:style>
  <w:style w:type="paragraph" w:styleId="Soustitre">
    <w:name w:val="Sous-titr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832</TotalTime>
  <Application>LibreOffice/4.3.3.2$Linux_X86_64 LibreOffice_project/430m0$Build-2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lastModifiedBy>LENOIR </cp:lastModifiedBy>
  <dcterms:modified xsi:type="dcterms:W3CDTF">2016-10-14T14:18:39Z</dcterms:modified>
  <cp:revision>4</cp:revision>
</cp:coreProperties>
</file>