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DE" w:rsidRDefault="00605BDE" w:rsidP="00605BD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Tests de validation</w:t>
      </w:r>
    </w:p>
    <w:p w:rsidR="00605BDE" w:rsidRDefault="00605BDE" w:rsidP="00605BD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605BDE" w:rsidRDefault="00605BDE" w:rsidP="00605BD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605BDE" w:rsidRDefault="00605BDE" w:rsidP="00605BD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ID</w:t>
      </w:r>
      <w:r w:rsidR="00AB7C07">
        <w:rPr>
          <w:rFonts w:ascii="Calibri" w:eastAsia="Calibri" w:hAnsi="Calibri" w:cs="Calibri"/>
          <w:b/>
          <w:sz w:val="24"/>
        </w:rPr>
        <w:t> </w:t>
      </w:r>
      <w:r>
        <w:rPr>
          <w:rFonts w:ascii="Calibri" w:eastAsia="Calibri" w:hAnsi="Calibri" w:cs="Calibri"/>
          <w:b/>
          <w:sz w:val="24"/>
        </w:rPr>
        <w:t>:</w:t>
      </w:r>
      <w:r w:rsidR="00E167BF">
        <w:rPr>
          <w:rFonts w:ascii="Calibri" w:eastAsia="Calibri" w:hAnsi="Calibri" w:cs="Calibri"/>
          <w:sz w:val="24"/>
        </w:rPr>
        <w:t xml:space="preserve"> TV13</w:t>
      </w:r>
    </w:p>
    <w:p w:rsidR="00605BDE" w:rsidRDefault="00605BDE" w:rsidP="00605BD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605BDE" w:rsidRDefault="00605BDE" w:rsidP="00605BD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Titre</w:t>
      </w:r>
      <w:r w:rsidR="00AB7C07">
        <w:rPr>
          <w:rFonts w:ascii="Calibri" w:eastAsia="Calibri" w:hAnsi="Calibri" w:cs="Calibri"/>
          <w:b/>
          <w:sz w:val="24"/>
        </w:rPr>
        <w:t> </w:t>
      </w:r>
      <w:r>
        <w:rPr>
          <w:rFonts w:ascii="Calibri" w:eastAsia="Calibri" w:hAnsi="Calibri" w:cs="Calibri"/>
          <w:b/>
          <w:sz w:val="24"/>
        </w:rPr>
        <w:t xml:space="preserve">: </w:t>
      </w:r>
      <w:r w:rsidR="00AB7C07">
        <w:rPr>
          <w:rFonts w:ascii="Calibri" w:eastAsia="Calibri" w:hAnsi="Calibri" w:cs="Calibri"/>
          <w:sz w:val="24"/>
        </w:rPr>
        <w:t>É</w:t>
      </w:r>
      <w:r>
        <w:rPr>
          <w:rFonts w:ascii="Calibri" w:eastAsia="Calibri" w:hAnsi="Calibri" w:cs="Calibri"/>
          <w:sz w:val="24"/>
        </w:rPr>
        <w:t>chec suppression du</w:t>
      </w:r>
      <w:r>
        <w:rPr>
          <w:rFonts w:ascii="Calibri" w:eastAsia="Calibri" w:hAnsi="Calibri" w:cs="Calibri"/>
          <w:sz w:val="24"/>
        </w:rPr>
        <w:t xml:space="preserve"> commentaire</w:t>
      </w:r>
    </w:p>
    <w:p w:rsidR="00605BDE" w:rsidRDefault="00605BDE" w:rsidP="00605BD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605BDE" w:rsidRPr="00367B04" w:rsidRDefault="00605BDE" w:rsidP="00605BDE">
      <w:pPr>
        <w:spacing w:after="0" w:line="240" w:lineRule="auto"/>
        <w:jc w:val="both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Contexte</w:t>
      </w:r>
      <w:r w:rsidR="00AB7C07">
        <w:rPr>
          <w:rFonts w:ascii="Calibri" w:eastAsia="Calibri" w:hAnsi="Calibri" w:cs="Calibri"/>
          <w:b/>
          <w:sz w:val="24"/>
        </w:rPr>
        <w:t> </w:t>
      </w:r>
      <w:r w:rsidRPr="00367B04">
        <w:rPr>
          <w:rFonts w:ascii="Calibri" w:eastAsia="Calibri" w:hAnsi="Calibri" w:cs="Calibri"/>
          <w:sz w:val="24"/>
        </w:rPr>
        <w:t xml:space="preserve">: Le jeu d’essai de la base de test </w:t>
      </w:r>
      <w:r w:rsidRPr="00367B04">
        <w:rPr>
          <w:rFonts w:ascii="Calibri" w:eastAsia="Calibri" w:hAnsi="Calibri" w:cs="Calibri"/>
          <w:b/>
          <w:sz w:val="24"/>
        </w:rPr>
        <w:t>COM_ETUDIANT</w:t>
      </w:r>
      <w:r w:rsidRPr="00367B04">
        <w:rPr>
          <w:rFonts w:ascii="Calibri" w:eastAsia="Calibri" w:hAnsi="Calibri" w:cs="Calibri"/>
          <w:sz w:val="24"/>
        </w:rPr>
        <w:t xml:space="preserve"> a été chargé</w:t>
      </w:r>
      <w:r>
        <w:rPr>
          <w:rFonts w:ascii="Calibri" w:eastAsia="Calibri" w:hAnsi="Calibri" w:cs="Calibri"/>
          <w:sz w:val="24"/>
        </w:rPr>
        <w:t xml:space="preserve"> dans la base de données</w:t>
      </w:r>
      <w:r w:rsidRPr="00367B04"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Le t</w:t>
      </w:r>
      <w:r w:rsidRPr="00367B04">
        <w:rPr>
          <w:rFonts w:ascii="Calibri" w:eastAsia="Calibri" w:hAnsi="Calibri" w:cs="Calibri"/>
          <w:sz w:val="24"/>
        </w:rPr>
        <w:t xml:space="preserve">esteur </w:t>
      </w:r>
      <w:r>
        <w:rPr>
          <w:rFonts w:ascii="Calibri" w:eastAsia="Calibri" w:hAnsi="Calibri" w:cs="Calibri"/>
          <w:sz w:val="24"/>
        </w:rPr>
        <w:t xml:space="preserve">est </w:t>
      </w:r>
      <w:r w:rsidRPr="00367B04">
        <w:rPr>
          <w:rFonts w:ascii="Calibri" w:eastAsia="Calibri" w:hAnsi="Calibri" w:cs="Calibri"/>
          <w:sz w:val="24"/>
        </w:rPr>
        <w:t>authentifié en tant qu</w:t>
      </w:r>
      <w:r w:rsidR="00AB7C07">
        <w:rPr>
          <w:rFonts w:ascii="Calibri" w:eastAsia="Calibri" w:hAnsi="Calibri" w:cs="Calibri"/>
          <w:sz w:val="24"/>
        </w:rPr>
        <w:t>’</w:t>
      </w:r>
      <w:r w:rsidRPr="00367B04">
        <w:rPr>
          <w:rFonts w:ascii="Calibri" w:eastAsia="Calibri" w:hAnsi="Calibri" w:cs="Calibri"/>
          <w:sz w:val="24"/>
        </w:rPr>
        <w:t xml:space="preserve">enseignant, </w:t>
      </w:r>
      <w:r w:rsidR="00CE12BB">
        <w:rPr>
          <w:rFonts w:ascii="Calibri" w:eastAsia="Calibri" w:hAnsi="Calibri" w:cs="Calibri"/>
          <w:sz w:val="24"/>
        </w:rPr>
        <w:t xml:space="preserve">et </w:t>
      </w:r>
      <w:r w:rsidRPr="00367B04">
        <w:rPr>
          <w:rFonts w:ascii="Calibri" w:eastAsia="Calibri" w:hAnsi="Calibri" w:cs="Calibri"/>
          <w:sz w:val="24"/>
        </w:rPr>
        <w:t xml:space="preserve">souhaite supprimer un commentaire </w:t>
      </w:r>
      <w:r>
        <w:rPr>
          <w:rFonts w:ascii="Calibri" w:eastAsia="Calibri" w:hAnsi="Calibri" w:cs="Calibri"/>
          <w:sz w:val="24"/>
        </w:rPr>
        <w:t>du jeu de test</w:t>
      </w:r>
      <w:r w:rsidRPr="00367B04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Le testeur se situe sur une page de commentaire et souhaite supprimer le commentaire ayant pour id 1.</w:t>
      </w:r>
      <w:r>
        <w:rPr>
          <w:rFonts w:ascii="Calibri" w:eastAsia="Calibri" w:hAnsi="Calibri" w:cs="Calibri"/>
          <w:sz w:val="24"/>
        </w:rPr>
        <w:t xml:space="preserve"> Or, le commentaire a déjà été supprim</w:t>
      </w:r>
      <w:r w:rsidR="00AB7C07">
        <w:rPr>
          <w:rFonts w:ascii="Calibri" w:eastAsia="Calibri" w:hAnsi="Calibri" w:cs="Calibri"/>
          <w:sz w:val="24"/>
        </w:rPr>
        <w:t>é</w:t>
      </w:r>
      <w:r>
        <w:rPr>
          <w:rFonts w:ascii="Calibri" w:eastAsia="Calibri" w:hAnsi="Calibri" w:cs="Calibri"/>
          <w:sz w:val="24"/>
        </w:rPr>
        <w:t xml:space="preserve"> par un autre </w:t>
      </w:r>
      <w:r w:rsidR="00CE12BB">
        <w:rPr>
          <w:rFonts w:ascii="Calibri" w:eastAsia="Calibri" w:hAnsi="Calibri" w:cs="Calibri"/>
          <w:sz w:val="24"/>
        </w:rPr>
        <w:t>enseignant</w:t>
      </w:r>
      <w:r>
        <w:rPr>
          <w:rFonts w:ascii="Calibri" w:eastAsia="Calibri" w:hAnsi="Calibri" w:cs="Calibri"/>
          <w:sz w:val="24"/>
        </w:rPr>
        <w:t>.</w:t>
      </w:r>
    </w:p>
    <w:p w:rsidR="00605BDE" w:rsidRDefault="00605BDE" w:rsidP="00605BD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605BDE" w:rsidRDefault="00605BDE" w:rsidP="00605BD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Entrée</w:t>
      </w:r>
      <w:r w:rsidR="00AB7C07">
        <w:rPr>
          <w:rFonts w:ascii="Calibri" w:eastAsia="Calibri" w:hAnsi="Calibri" w:cs="Calibri"/>
          <w:b/>
          <w:sz w:val="24"/>
        </w:rPr>
        <w:t> </w:t>
      </w:r>
      <w:r>
        <w:rPr>
          <w:rFonts w:ascii="Calibri" w:eastAsia="Calibri" w:hAnsi="Calibri" w:cs="Calibri"/>
          <w:b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>Fichier « </w:t>
      </w:r>
      <w:proofErr w:type="spellStart"/>
      <w:r w:rsidRPr="00230A8D">
        <w:rPr>
          <w:rFonts w:ascii="Calibri" w:eastAsia="Calibri" w:hAnsi="Calibri" w:cs="Calibri"/>
          <w:sz w:val="24"/>
        </w:rPr>
        <w:t>COM_ETUDIANT</w:t>
      </w:r>
      <w:r>
        <w:rPr>
          <w:rFonts w:ascii="Calibri" w:eastAsia="Calibri" w:hAnsi="Calibri" w:cs="Calibri"/>
          <w:sz w:val="24"/>
        </w:rPr>
        <w:t>.sql</w:t>
      </w:r>
      <w:proofErr w:type="spellEnd"/>
      <w:r w:rsidR="00AB7C07">
        <w:rPr>
          <w:rFonts w:ascii="Calibri" w:eastAsia="Calibri" w:hAnsi="Calibri" w:cs="Calibri"/>
          <w:sz w:val="24"/>
        </w:rPr>
        <w:t> </w:t>
      </w:r>
      <w:r>
        <w:rPr>
          <w:rFonts w:ascii="Calibri" w:eastAsia="Calibri" w:hAnsi="Calibri" w:cs="Calibri"/>
          <w:sz w:val="24"/>
        </w:rPr>
        <w:t xml:space="preserve">» comportant des commentaires fictifs à charger dans la base de données. </w:t>
      </w:r>
    </w:p>
    <w:p w:rsidR="00AB7C07" w:rsidRDefault="00AB7C07" w:rsidP="00605BD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605BDE" w:rsidRDefault="00605BDE" w:rsidP="00605BD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Scénario</w:t>
      </w:r>
      <w:r w:rsidR="00AB7C07">
        <w:rPr>
          <w:rFonts w:ascii="Calibri" w:eastAsia="Calibri" w:hAnsi="Calibri" w:cs="Calibri"/>
          <w:b/>
          <w:sz w:val="24"/>
        </w:rPr>
        <w:t> </w:t>
      </w:r>
      <w:r>
        <w:rPr>
          <w:rFonts w:ascii="Calibri" w:eastAsia="Calibri" w:hAnsi="Calibri" w:cs="Calibri"/>
          <w:b/>
          <w:sz w:val="24"/>
        </w:rPr>
        <w:t xml:space="preserve">: </w:t>
      </w:r>
    </w:p>
    <w:p w:rsidR="00605BDE" w:rsidRPr="00230A8D" w:rsidRDefault="00605BDE" w:rsidP="00605BD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230A8D">
        <w:rPr>
          <w:rFonts w:ascii="Calibri" w:eastAsia="Calibri" w:hAnsi="Calibri" w:cs="Calibri"/>
          <w:sz w:val="24"/>
        </w:rPr>
        <w:t>Le testeur clique sur «</w:t>
      </w:r>
      <w:r w:rsidR="00AB7C07">
        <w:rPr>
          <w:rFonts w:ascii="Calibri" w:eastAsia="Calibri" w:hAnsi="Calibri" w:cs="Calibri"/>
          <w:sz w:val="24"/>
        </w:rPr>
        <w:t> </w:t>
      </w:r>
      <w:r w:rsidRPr="00230A8D">
        <w:rPr>
          <w:rFonts w:ascii="Calibri" w:eastAsia="Calibri" w:hAnsi="Calibri" w:cs="Calibri"/>
          <w:sz w:val="24"/>
        </w:rPr>
        <w:t>Supprimer le commentaire</w:t>
      </w:r>
      <w:r w:rsidR="00AB7C07">
        <w:rPr>
          <w:rFonts w:ascii="Calibri" w:eastAsia="Calibri" w:hAnsi="Calibri" w:cs="Calibri"/>
          <w:sz w:val="24"/>
        </w:rPr>
        <w:t> »</w:t>
      </w:r>
      <w:r>
        <w:rPr>
          <w:rFonts w:ascii="Calibri" w:eastAsia="Calibri" w:hAnsi="Calibri" w:cs="Calibri"/>
          <w:sz w:val="24"/>
        </w:rPr>
        <w:t xml:space="preserve"> du commentaire</w:t>
      </w:r>
      <w:r w:rsidR="00AB7C07">
        <w:rPr>
          <w:rFonts w:ascii="Calibri" w:eastAsia="Calibri" w:hAnsi="Calibri" w:cs="Calibri"/>
          <w:sz w:val="24"/>
        </w:rPr>
        <w:t> </w:t>
      </w:r>
      <w:r>
        <w:rPr>
          <w:rFonts w:ascii="Calibri" w:eastAsia="Calibri" w:hAnsi="Calibri" w:cs="Calibri"/>
          <w:sz w:val="24"/>
        </w:rPr>
        <w:t>1</w:t>
      </w:r>
    </w:p>
    <w:p w:rsidR="00605BDE" w:rsidRPr="00605BDE" w:rsidRDefault="00605BDE" w:rsidP="00605BD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Il confirme la suppression </w:t>
      </w:r>
      <w:r w:rsidRPr="00605BDE">
        <w:rPr>
          <w:rFonts w:ascii="Calibri" w:eastAsia="Calibri" w:hAnsi="Calibri" w:cs="Calibri"/>
          <w:sz w:val="24"/>
        </w:rPr>
        <w:tab/>
      </w:r>
    </w:p>
    <w:p w:rsidR="00605BDE" w:rsidRDefault="00605BDE" w:rsidP="00605BD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605BDE" w:rsidRDefault="00605BDE" w:rsidP="00605BD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Résultat attendu</w:t>
      </w:r>
      <w:r w:rsidR="00AB7C07">
        <w:rPr>
          <w:rFonts w:ascii="Calibri" w:eastAsia="Calibri" w:hAnsi="Calibri" w:cs="Calibri"/>
          <w:b/>
          <w:sz w:val="24"/>
        </w:rPr>
        <w:t> </w:t>
      </w:r>
      <w:r>
        <w:rPr>
          <w:rFonts w:ascii="Calibri" w:eastAsia="Calibri" w:hAnsi="Calibri" w:cs="Calibri"/>
          <w:b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 xml:space="preserve">Le </w:t>
      </w:r>
      <w:r>
        <w:rPr>
          <w:rFonts w:ascii="Calibri" w:eastAsia="Calibri" w:hAnsi="Calibri" w:cs="Calibri"/>
          <w:sz w:val="24"/>
        </w:rPr>
        <w:t xml:space="preserve">système affiche un message d’erreur pour informer que le message est introuvable dans la base de </w:t>
      </w:r>
      <w:r w:rsidR="00AB7C07">
        <w:rPr>
          <w:rFonts w:ascii="Calibri" w:eastAsia="Calibri" w:hAnsi="Calibri" w:cs="Calibri"/>
          <w:sz w:val="24"/>
        </w:rPr>
        <w:t>données</w:t>
      </w:r>
      <w:r>
        <w:rPr>
          <w:rFonts w:ascii="Calibri" w:eastAsia="Calibri" w:hAnsi="Calibri" w:cs="Calibri"/>
          <w:sz w:val="24"/>
        </w:rPr>
        <w:t>.</w:t>
      </w:r>
    </w:p>
    <w:p w:rsidR="00AB7C07" w:rsidRDefault="00AB7C07" w:rsidP="00605BD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605BDE" w:rsidRDefault="00605BDE" w:rsidP="00605BD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Moyens de vérification</w:t>
      </w:r>
      <w:r w:rsidR="00AB7C07">
        <w:rPr>
          <w:rFonts w:ascii="Calibri" w:eastAsia="Calibri" w:hAnsi="Calibri" w:cs="Calibri"/>
          <w:b/>
          <w:sz w:val="24"/>
        </w:rPr>
        <w:t> </w:t>
      </w:r>
      <w:r>
        <w:rPr>
          <w:rFonts w:ascii="Calibri" w:eastAsia="Calibri" w:hAnsi="Calibri" w:cs="Calibri"/>
          <w:b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>Vérification visuelle, le commentaire ne doit plus être visible ni accessible sur la page des commentaires.</w:t>
      </w:r>
    </w:p>
    <w:p w:rsidR="0078071D" w:rsidRDefault="0078071D"/>
    <w:p w:rsidR="00E167BF" w:rsidRDefault="00E167BF"/>
    <w:p w:rsidR="00E167BF" w:rsidRDefault="00E167BF">
      <w:bookmarkStart w:id="0" w:name="_GoBack"/>
      <w:bookmarkEnd w:id="0"/>
    </w:p>
    <w:sectPr w:rsidR="00E167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98E" w:rsidRDefault="00F3698E" w:rsidP="00AB7C07">
      <w:pPr>
        <w:spacing w:after="0" w:line="240" w:lineRule="auto"/>
      </w:pPr>
      <w:r>
        <w:separator/>
      </w:r>
    </w:p>
  </w:endnote>
  <w:endnote w:type="continuationSeparator" w:id="0">
    <w:p w:rsidR="00F3698E" w:rsidRDefault="00F3698E" w:rsidP="00AB7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C07" w:rsidRDefault="00AB7C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C07" w:rsidRDefault="00AB7C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C07" w:rsidRDefault="00AB7C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98E" w:rsidRDefault="00F3698E" w:rsidP="00AB7C07">
      <w:pPr>
        <w:spacing w:after="0" w:line="240" w:lineRule="auto"/>
      </w:pPr>
      <w:r>
        <w:separator/>
      </w:r>
    </w:p>
  </w:footnote>
  <w:footnote w:type="continuationSeparator" w:id="0">
    <w:p w:rsidR="00F3698E" w:rsidRDefault="00F3698E" w:rsidP="00AB7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C07" w:rsidRDefault="00AB7C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C07" w:rsidRDefault="00AB7C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C07" w:rsidRDefault="00AB7C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3F4"/>
    <w:multiLevelType w:val="hybridMultilevel"/>
    <w:tmpl w:val="A95010AE"/>
    <w:lvl w:ilvl="0" w:tplc="3D80BE2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DE"/>
    <w:rsid w:val="00496C69"/>
    <w:rsid w:val="00605BDE"/>
    <w:rsid w:val="0078071D"/>
    <w:rsid w:val="00AB7C07"/>
    <w:rsid w:val="00CE12BB"/>
    <w:rsid w:val="00D91465"/>
    <w:rsid w:val="00E167BF"/>
    <w:rsid w:val="00ED5F2B"/>
    <w:rsid w:val="00F3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278E"/>
  <w15:chartTrackingRefBased/>
  <w15:docId w15:val="{955D199B-6ED6-4CE3-B9B6-286BDEFC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5BDE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5BD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7C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C07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B7C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C07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1</cp:revision>
  <dcterms:created xsi:type="dcterms:W3CDTF">2016-10-12T15:58:00Z</dcterms:created>
  <dcterms:modified xsi:type="dcterms:W3CDTF">2016-10-12T17:34:00Z</dcterms:modified>
</cp:coreProperties>
</file>