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Test de validation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ID 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TV23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Titre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Supprimer UE.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Contexte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enseignant est connect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et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existe.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Entr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Aucune.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Sc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nario :</w:t>
      </w:r>
      <w:r>
        <w:rPr>
          <w:b w:val="0"/>
          <w:bCs w:val="0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 xml:space="preserve">enseignant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G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  <w:lang w:val="fr-FR"/>
        </w:rPr>
        <w:t>rer UE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Supprimerr UE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UE 1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valide.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sultat attendu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Le syst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me affiche une confirmation et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à 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supprimer.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Moyens de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: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Visuel pour la confirmation, sur la page d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accueil pour la deuxi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me partie.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