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Apologies for taking so long to change access rights on the link!</w:t>
      </w:r>
    </w:p>
    <w:p w:rsidR="00000000" w:rsidDel="00000000" w:rsidP="00000000" w:rsidRDefault="00000000" w:rsidRPr="00000000" w14:paraId="0000000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w:t>
      </w:r>
      <w:r w:rsidDel="00000000" w:rsidR="00000000" w:rsidRPr="00000000">
        <w:rPr>
          <w:rFonts w:ascii="Times New Roman" w:cs="Times New Roman" w:eastAsia="Times New Roman" w:hAnsi="Times New Roman"/>
          <w:b w:val="1"/>
          <w:sz w:val="24"/>
          <w:szCs w:val="24"/>
          <w:rtl w:val="0"/>
        </w:rPr>
        <w:t xml:space="preserve">few poems</w:t>
      </w:r>
      <w:r w:rsidDel="00000000" w:rsidR="00000000" w:rsidRPr="00000000">
        <w:rPr>
          <w:rFonts w:ascii="Times New Roman" w:cs="Times New Roman" w:eastAsia="Times New Roman" w:hAnsi="Times New Roman"/>
          <w:sz w:val="24"/>
          <w:szCs w:val="24"/>
          <w:rtl w:val="0"/>
        </w:rPr>
        <w:t xml:space="preserve"> in English or in English translation which, </w:t>
      </w:r>
      <w:r w:rsidDel="00000000" w:rsidR="00000000" w:rsidRPr="00000000">
        <w:rPr>
          <w:rFonts w:ascii="Times New Roman" w:cs="Times New Roman" w:eastAsia="Times New Roman" w:hAnsi="Times New Roman"/>
          <w:b w:val="1"/>
          <w:sz w:val="24"/>
          <w:szCs w:val="24"/>
          <w:rtl w:val="0"/>
        </w:rPr>
        <w:t xml:space="preserve">in your view</w:t>
      </w:r>
      <w:r w:rsidDel="00000000" w:rsidR="00000000" w:rsidRPr="00000000">
        <w:rPr>
          <w:rFonts w:ascii="Times New Roman" w:cs="Times New Roman" w:eastAsia="Times New Roman" w:hAnsi="Times New Roman"/>
          <w:sz w:val="24"/>
          <w:szCs w:val="24"/>
          <w:rtl w:val="0"/>
        </w:rPr>
        <w:t xml:space="preserve">, reflect upon the </w:t>
      </w:r>
      <w:r w:rsidDel="00000000" w:rsidR="00000000" w:rsidRPr="00000000">
        <w:rPr>
          <w:rFonts w:ascii="Times New Roman" w:cs="Times New Roman" w:eastAsia="Times New Roman" w:hAnsi="Times New Roman"/>
          <w:b w:val="1"/>
          <w:sz w:val="24"/>
          <w:szCs w:val="24"/>
          <w:rtl w:val="0"/>
        </w:rPr>
        <w:t xml:space="preserve">present day situation in the world</w:t>
      </w:r>
      <w:r w:rsidDel="00000000" w:rsidR="00000000" w:rsidRPr="00000000">
        <w:rPr>
          <w:rFonts w:ascii="Times New Roman" w:cs="Times New Roman" w:eastAsia="Times New Roman" w:hAnsi="Times New Roman"/>
          <w:sz w:val="24"/>
          <w:szCs w:val="24"/>
          <w:rtl w:val="0"/>
        </w:rPr>
        <w:t xml:space="preserve">. Some suggestions are: Matthew Arnold’s “Dover Beach”, W.B. Yeats’s “The Second Coming”, Wilfred Owen’s “Dulce et decorum est”, T.S. Eliot’s The Waste Land, W.H. Auden’s “The Shield of Achilles”, poems of Allama Iqbal, N.M. Rashid, Faiz Ahmed Faiz, Pablo Neruda, Mahmoud Darwish, or any other poet you may consider relevant. </w:t>
      </w:r>
    </w:p>
    <w:p w:rsidR="00000000" w:rsidDel="00000000" w:rsidP="00000000" w:rsidRDefault="00000000" w:rsidRPr="00000000" w14:paraId="00000004">
      <w:pPr>
        <w:pStyle w:val="Title"/>
        <w:spacing w:after="200" w:before="200" w:line="240" w:lineRule="auto"/>
        <w:jc w:val="both"/>
        <w:rPr>
          <w:rFonts w:ascii="Times New Roman" w:cs="Times New Roman" w:eastAsia="Times New Roman" w:hAnsi="Times New Roman"/>
          <w:sz w:val="24"/>
          <w:szCs w:val="24"/>
        </w:rPr>
      </w:pPr>
      <w:bookmarkStart w:colFirst="0" w:colLast="0" w:name="_p09e2ko0w00" w:id="0"/>
      <w:bookmarkEnd w:id="0"/>
      <w:r w:rsidDel="00000000" w:rsidR="00000000" w:rsidRPr="00000000">
        <w:rPr>
          <w:rFonts w:ascii="Times New Roman" w:cs="Times New Roman" w:eastAsia="Times New Roman" w:hAnsi="Times New Roman"/>
          <w:sz w:val="24"/>
          <w:szCs w:val="24"/>
          <w:rtl w:val="0"/>
        </w:rPr>
        <w:t xml:space="preserve">With reference to these poems, write an essay of about 1500 words that </w:t>
      </w:r>
      <w:r w:rsidDel="00000000" w:rsidR="00000000" w:rsidRPr="00000000">
        <w:rPr>
          <w:rFonts w:ascii="Times New Roman" w:cs="Times New Roman" w:eastAsia="Times New Roman" w:hAnsi="Times New Roman"/>
          <w:b w:val="1"/>
          <w:sz w:val="24"/>
          <w:szCs w:val="24"/>
          <w:rtl w:val="0"/>
        </w:rPr>
        <w:t xml:space="preserve">reflects on the relevance and value of poetry in the present time</w:t>
      </w:r>
      <w:r w:rsidDel="00000000" w:rsidR="00000000" w:rsidRPr="00000000">
        <w:rPr>
          <w:rFonts w:ascii="Times New Roman" w:cs="Times New Roman" w:eastAsia="Times New Roman" w:hAnsi="Times New Roman"/>
          <w:sz w:val="24"/>
          <w:szCs w:val="24"/>
          <w:rtl w:val="0"/>
        </w:rPr>
        <w:t xml:space="preserve">, while highlighting the </w:t>
      </w:r>
      <w:r w:rsidDel="00000000" w:rsidR="00000000" w:rsidRPr="00000000">
        <w:rPr>
          <w:rFonts w:ascii="Times New Roman" w:cs="Times New Roman" w:eastAsia="Times New Roman" w:hAnsi="Times New Roman"/>
          <w:b w:val="1"/>
          <w:sz w:val="24"/>
          <w:szCs w:val="24"/>
          <w:rtl w:val="0"/>
        </w:rPr>
        <w:t xml:space="preserve">literary techniques used by the poets to create the picture of the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pStyle w:val="Title"/>
        <w:spacing w:after="200" w:before="200" w:line="240" w:lineRule="auto"/>
        <w:jc w:val="both"/>
        <w:rPr>
          <w:rFonts w:ascii="Times New Roman" w:cs="Times New Roman" w:eastAsia="Times New Roman" w:hAnsi="Times New Roman"/>
          <w:sz w:val="24"/>
          <w:szCs w:val="24"/>
        </w:rPr>
      </w:pPr>
      <w:bookmarkStart w:colFirst="0" w:colLast="0" w:name="_ka98ophyp0by" w:id="1"/>
      <w:bookmarkEnd w:id="1"/>
      <w:r w:rsidDel="00000000" w:rsidR="00000000" w:rsidRPr="00000000">
        <w:rPr>
          <w:rFonts w:ascii="Times New Roman" w:cs="Times New Roman" w:eastAsia="Times New Roman" w:hAnsi="Times New Roman"/>
          <w:sz w:val="24"/>
          <w:szCs w:val="24"/>
          <w:rtl w:val="0"/>
        </w:rPr>
        <w:t xml:space="preserve">Deadline: May 30, 2024 (Thursday) 11:55 PM</w:t>
      </w:r>
    </w:p>
    <w:p w:rsidR="00000000" w:rsidDel="00000000" w:rsidP="00000000" w:rsidRDefault="00000000" w:rsidRPr="00000000" w14:paraId="00000006">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today is an expanse of situations and circumstances of significant magnitude and importance. Wars, calamities, global social movements, cries that plead to our humanity, all such matters which we remark “really matter”. But my world, the situations in the present day that I am limited to, are not full of these wars and larger-than-life matters. Naively, it may seem, the world that I see contains, not collective struggles of the human race against a common enemy, towards a common goal. Rather, the world that I see is a collection of frames picturing the individual struggles of human beings around me, the wars waged silently, the cries hushed by their own minds, the matters dismissed as the ones that “don’t really matter”.</w:t>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suffered from clinical depression for the past two years. It should not come as a surprise that, with that in mind, the world I see is painted in blues and the genre of poetry I gravitate towards, is the one that paints it the same color. Sadness is a theme extensively explored in poetry. In fact, gloominess seems to be an essential trait attributed to both poets and poetry-enthusiasts in the modern day. With such vast literature present on it historically, it is not difficult to connect it to the world today. The tendency of human beings to feel sad and experience sadness is not bound by time or place. A most primal feeling, it has been felt throughout the ages and will continue to be, not making it unique to the present day situation in the world. But the reason why I still believe that melancholic poetry is relevant to the world today, is because of the unique manifestation of sadness that I see has now evolved in humans.</w:t>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we link sadness to the loss of something or someone, the unfulfillment of a desire or a quest, the lack of a thing or ability to begin with, the dissatisfaction from the pursuit and acquiring of something inferior to make up for the vacancy of something superior and so on. All of these definitions of sadness fall under the notion of what a person really needs and wants is “missing”. In these situations, even depression is justified. Losing a loved one to advanced stage cancer diagnosed only two months ago, slaving away in an office for years for a job that pays well instead of pursuing a career in painting that you are passionate about, taking extravagant vacations and collecting luxurious cars in an attempt to fill the void left by the lack of friends and family to share these things with, having no spiritual connection with God or a higher entity and constricting your entire meaning of being only to this life and the few years we have living here; all of these constitute as socially-accepted, legitimate reasons of mourning.</w:t>
      </w:r>
    </w:p>
    <w:p w:rsidR="00000000" w:rsidDel="00000000" w:rsidP="00000000" w:rsidRDefault="00000000" w:rsidRPr="00000000" w14:paraId="0000000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of the un-understandable reasons? The situations in which, for no good reason, one can ever be expected to feel sad. Someone who is thriving in every materialistic, worldly aspect of life, as well as the immaterial, spiritual, other-worldly aspects of life. Someone who is at the pinnacle of their academics, is already in the process of beginning their career at the best firm in the field that they love, is spiritually content with their relationship with God, is surrounded by friends and family, has acquired the person they love, does not look for happiness in the hoarding of worldly goods, and has nothing missing, lost, or unfulfilling in their life publicly or privately. Someone who is showered with happiness in every aspect. And yet, continues to feel utterly and completely sad. These inexplicable manifestations of melancholy, the ones that transcend the traditional definitions of the word and experience, are the ones that I see in the world today.</w:t>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characterize this as the melancholic nature of happy things. A complicated, complex feeling that evades the outsider’s understanding, but is distinct to, what I feel, most people in the world today. A difficult concept to explain in words (as is apparent in the last five paragraphs) it was unusual for me to discover that, despite its incredible uniqueness, it has been expressed in poetry as well, in a way that could never be expressed in other forms of literature.</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poet that comes to mind who has explored this gloominess of happy things is Sylvia Plath. Her poem </w:t>
      </w:r>
      <w:r w:rsidDel="00000000" w:rsidR="00000000" w:rsidRPr="00000000">
        <w:rPr>
          <w:rFonts w:ascii="Times New Roman" w:cs="Times New Roman" w:eastAsia="Times New Roman" w:hAnsi="Times New Roman"/>
          <w:i w:val="1"/>
          <w:sz w:val="24"/>
          <w:szCs w:val="24"/>
          <w:rtl w:val="0"/>
        </w:rPr>
        <w:t xml:space="preserve">“Tulips”</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is one that captures the inadvertent effect of bringing someone flowers. Typically considered a kind and thoughtful gesture by the one receiving this gift, Plath expresses her unusual feelings of anger and disgust towards these universal symbols of beauty. This isn’t the only ‘confusing’ object-to-feeling phenomenon that Plath explores in her poem. She also likens her condition of being in a hospital bed and treated as a nameless, lifeless object, to a feeling of peacefulness, calmness, purity and freedom - usually unexpected of the situation. There is none like her in crafting extraordinary similes and metaphors from inanimate objects to create vivid portraits of real and crude human emotions, for example her helplessness at being forced to take in her surroundings </w:t>
      </w:r>
      <w:r w:rsidDel="00000000" w:rsidR="00000000" w:rsidRPr="00000000">
        <w:rPr>
          <w:rFonts w:ascii="Times New Roman" w:cs="Times New Roman" w:eastAsia="Times New Roman" w:hAnsi="Times New Roman"/>
          <w:i w:val="1"/>
          <w:sz w:val="24"/>
          <w:szCs w:val="24"/>
          <w:rtl w:val="0"/>
        </w:rPr>
        <w:t xml:space="preserve">“like an eye between two white lids that will not shut”</w:t>
      </w:r>
      <w:r w:rsidDel="00000000" w:rsidR="00000000" w:rsidRPr="00000000">
        <w:rPr>
          <w:rFonts w:ascii="Times New Roman" w:cs="Times New Roman" w:eastAsia="Times New Roman" w:hAnsi="Times New Roman"/>
          <w:sz w:val="24"/>
          <w:szCs w:val="24"/>
          <w:rtl w:val="0"/>
        </w:rPr>
        <w:t xml:space="preserve">, or her heart as a </w:t>
      </w:r>
      <w:r w:rsidDel="00000000" w:rsidR="00000000" w:rsidRPr="00000000">
        <w:rPr>
          <w:rFonts w:ascii="Times New Roman" w:cs="Times New Roman" w:eastAsia="Times New Roman" w:hAnsi="Times New Roman"/>
          <w:i w:val="1"/>
          <w:sz w:val="24"/>
          <w:szCs w:val="24"/>
          <w:rtl w:val="0"/>
        </w:rPr>
        <w:t xml:space="preserve">“bowl of red blooms”</w:t>
      </w:r>
      <w:r w:rsidDel="00000000" w:rsidR="00000000" w:rsidRPr="00000000">
        <w:rPr>
          <w:rFonts w:ascii="Times New Roman" w:cs="Times New Roman" w:eastAsia="Times New Roman" w:hAnsi="Times New Roman"/>
          <w:sz w:val="24"/>
          <w:szCs w:val="24"/>
          <w:rtl w:val="0"/>
        </w:rPr>
        <w:t xml:space="preserve">, or as health as a water from a warm sea from a country far away. With the tulips, she likens them to loud noise and dangerous animals and in expressing how they upset her, describes how they hurt her, discreetly, like the breathing of an awful baby. Plath’s words are seen, touched, heard, tasted, smelled and felt in every way possible. In the verse </w:t>
      </w:r>
      <w:r w:rsidDel="00000000" w:rsidR="00000000" w:rsidRPr="00000000">
        <w:rPr>
          <w:rFonts w:ascii="Times New Roman" w:cs="Times New Roman" w:eastAsia="Times New Roman" w:hAnsi="Times New Roman"/>
          <w:i w:val="1"/>
          <w:sz w:val="24"/>
          <w:szCs w:val="24"/>
          <w:rtl w:val="0"/>
        </w:rPr>
        <w:t xml:space="preserve">“The vivid tulips eat my oxygen”, </w:t>
      </w:r>
      <w:r w:rsidDel="00000000" w:rsidR="00000000" w:rsidRPr="00000000">
        <w:rPr>
          <w:rFonts w:ascii="Times New Roman" w:cs="Times New Roman" w:eastAsia="Times New Roman" w:hAnsi="Times New Roman"/>
          <w:sz w:val="24"/>
          <w:szCs w:val="24"/>
          <w:rtl w:val="0"/>
        </w:rPr>
        <w:t xml:space="preserve">the personification of the tulips at inconveniencing her very ability to stay alive is again a most creative and intense expression of feelings, that is starkly different from a typical individual in a similar situation. </w:t>
      </w:r>
      <w:r w:rsidDel="00000000" w:rsidR="00000000" w:rsidRPr="00000000">
        <w:rPr>
          <w:rFonts w:ascii="Times New Roman" w:cs="Times New Roman" w:eastAsia="Times New Roman" w:hAnsi="Times New Roman"/>
          <w:sz w:val="24"/>
          <w:szCs w:val="24"/>
          <w:rtl w:val="0"/>
        </w:rPr>
        <w:t xml:space="preserve">In my opinion, however, the most striking verse in the entire poem is this,</w:t>
      </w:r>
    </w:p>
    <w:p w:rsidR="00000000" w:rsidDel="00000000" w:rsidP="00000000" w:rsidRDefault="00000000" w:rsidRPr="00000000" w14:paraId="0000000D">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husband and child smiling out of the family photo;</w:t>
        <w:br w:type="textWrapping"/>
        <w:t xml:space="preserve">Their smiles catch onto my skin, little smiling hooks.”</w:t>
      </w:r>
    </w:p>
    <w:p w:rsidR="00000000" w:rsidDel="00000000" w:rsidP="00000000" w:rsidRDefault="00000000" w:rsidRPr="00000000" w14:paraId="0000000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paradoxical nature of love being at once a source of strength but also a tether that forces a person in pain to continue struggling in pain if only to be there for their loved ones, is expressed in powerful imagery. In the midst of this agitation and unsettling situation, what should ease the pain, seems to only upset things more. This cruel irony, with all its elements of internal conflict and the strong intensity of each emotion against each seemingly unimportant but significant object in this scenario, has been captured through Plath’s irrepressible, raw and brilliant hand.</w:t>
      </w:r>
    </w:p>
    <w:p w:rsidR="00000000" w:rsidDel="00000000" w:rsidP="00000000" w:rsidRDefault="00000000" w:rsidRPr="00000000" w14:paraId="0000000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describing what feels indescribable is common to this state of feeling nothingness even after having the most fulfilling experiences, people today are at least able to describe what something does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feel like. Poetry, with its depth and profundity, is a unique medium that is able to capture this expression under the umbrella of ‘apophasis’. Apophasis, I discovered, means the speaking of something to stay away from it, and is used to categorize poetic expressions for things that are lost for words by describing them as not the things which we can explain with an abundance of words. An example of a well-known poem that falls under this category is Emily Dickinson’s </w:t>
      </w:r>
      <w:r w:rsidDel="00000000" w:rsidR="00000000" w:rsidRPr="00000000">
        <w:rPr>
          <w:rFonts w:ascii="Times New Roman" w:cs="Times New Roman" w:eastAsia="Times New Roman" w:hAnsi="Times New Roman"/>
          <w:i w:val="1"/>
          <w:sz w:val="24"/>
          <w:szCs w:val="24"/>
          <w:rtl w:val="0"/>
        </w:rPr>
        <w:t xml:space="preserve">“It was not Death, for I stood up”</w:t>
      </w:r>
      <w:r w:rsidDel="00000000" w:rsidR="00000000" w:rsidRPr="00000000">
        <w:rPr>
          <w:rFonts w:ascii="Times New Roman" w:cs="Times New Roman" w:eastAsia="Times New Roman" w:hAnsi="Times New Roman"/>
          <w:b w:val="1"/>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Here she explores an unnamed feeling of despair, helplessness and hopelessness unlike death or the gloominess of night, a cold, fierce harshness or a hot scorching pain; rather, she calls it none of these but some unusual combination of what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all these, and more. The lyrical nature of Dickinson’s poem is characteristic of her works, and in the delicateness that it brings to her verses, she uses simple words to spin out the complex nature of unknown sadness as the sudden stillness of time and motion, and the halting of the Earth’s own lively heart at the touch of autumn in her second last stanza.</w:t>
      </w:r>
    </w:p>
    <w:p w:rsidR="00000000" w:rsidDel="00000000" w:rsidP="00000000" w:rsidRDefault="00000000" w:rsidRPr="00000000" w14:paraId="0000001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isolation and loneliness that comes with harboring such atypical feelings, and the inability to be understood by others around them is not surprising today as well. This lonely state of mind has been explored widely in literature, in the context of themes ranging from existential dread, trauma, sexuality, betrayal, romantic despair etc to a variety of others. A personal favorite of mine is Edgar Allen Poe’s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b w:val="1"/>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which, in a solemn recounting of his childhood, describes how he always felt different from others and how the solitude that sprang from this, ached in his heart. The use of anaphora and the repetition of phrases like “As others” and “My” emphasizes the starkness between himself and the people around him, and the alliteration throughout the poem’s verses intensifies the descriptions of the darkness of his mood, while creating a somber yet musical effect to his words. In particular, in relation to our theme of inexplicable sadness in moments of happiness, the verses that resonate most closely with it, he perfectly describes the cursed paradox of this state of being as:</w:t>
      </w:r>
    </w:p>
    <w:p w:rsidR="00000000" w:rsidDel="00000000" w:rsidP="00000000" w:rsidRDefault="00000000" w:rsidRPr="00000000" w14:paraId="00000011">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others saw—I could not bring</w:t>
        <w:br w:type="textWrapping"/>
        <w:t xml:space="preserve">My passions from a common spring—</w:t>
        <w:br w:type="textWrapping"/>
        <w:t xml:space="preserve">From the same source I have not taken</w:t>
        <w:br w:type="textWrapping"/>
        <w:t xml:space="preserve">My sorrow—I could not awaken”</w:t>
      </w:r>
      <w:r w:rsidDel="00000000" w:rsidR="00000000" w:rsidRPr="00000000">
        <w:rPr>
          <w:rtl w:val="0"/>
        </w:rPr>
      </w:r>
    </w:p>
    <w:p w:rsidR="00000000" w:rsidDel="00000000" w:rsidP="00000000" w:rsidRDefault="00000000" w:rsidRPr="00000000" w14:paraId="0000001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most times, like most human feelings, the sadness during pleasant times comes as a mysterious and incomprehensible feeling, and in fact something that we often classify as not a feeling at all, but rather an inability to comprehend feelings at all; a state of loss of the grip on reality. Most people today will testify to dismissing their instincts of sadness and gloominess because it does not make sense for them to feel that way, and the reason for them feeling that way despite that as an indication of some underlying cause, that they are not able to understand. The confusion and proceeding mental paralysis that comes with introspection and the helpless attempts to make sense out of our own minds and conditions, the feeling of being trapped within ourselves experiencing thoughts we do not fully understand ourselves, is a most difficult experience. And one that I see accompanies people all around me today.</w:t>
      </w:r>
    </w:p>
    <w:p w:rsidR="00000000" w:rsidDel="00000000" w:rsidP="00000000" w:rsidRDefault="00000000" w:rsidRPr="00000000" w14:paraId="0000001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it is in poetry, that poets are able to take our hands and walk us through these labyrinthine thoughts with their words. Another work of Dickinson’s, </w:t>
      </w:r>
      <w:r w:rsidDel="00000000" w:rsidR="00000000" w:rsidRPr="00000000">
        <w:rPr>
          <w:rFonts w:ascii="Times New Roman" w:cs="Times New Roman" w:eastAsia="Times New Roman" w:hAnsi="Times New Roman"/>
          <w:i w:val="1"/>
          <w:sz w:val="24"/>
          <w:szCs w:val="24"/>
          <w:rtl w:val="0"/>
        </w:rPr>
        <w:t xml:space="preserve">“I felt a Funeral, in my Brain”</w:t>
      </w:r>
      <w:r w:rsidDel="00000000" w:rsidR="00000000" w:rsidRPr="00000000">
        <w:rPr>
          <w:rFonts w:ascii="Times New Roman" w:cs="Times New Roman" w:eastAsia="Times New Roman" w:hAnsi="Times New Roman"/>
          <w:i w:val="1"/>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is one such example where uses multiple metaphors to narrate an introspective perspective into her grappling with the irrationality of her mind as it at once tries to make sense but also repeatedly get overwhelmed and numbed by her attempts to do so. Dickinson’s unique use of metaphors also heightens the occurrence of simple moments into significant events, for example </w:t>
      </w:r>
      <w:r w:rsidDel="00000000" w:rsidR="00000000" w:rsidRPr="00000000">
        <w:rPr>
          <w:rFonts w:ascii="Times New Roman" w:cs="Times New Roman" w:eastAsia="Times New Roman" w:hAnsi="Times New Roman"/>
          <w:i w:val="1"/>
          <w:sz w:val="24"/>
          <w:szCs w:val="24"/>
          <w:rtl w:val="0"/>
        </w:rPr>
        <w:t xml:space="preserve">“And then a Plank in Reason, broke,”</w:t>
      </w:r>
      <w:r w:rsidDel="00000000" w:rsidR="00000000" w:rsidRPr="00000000">
        <w:rPr>
          <w:rFonts w:ascii="Times New Roman" w:cs="Times New Roman" w:eastAsia="Times New Roman" w:hAnsi="Times New Roman"/>
          <w:sz w:val="24"/>
          <w:szCs w:val="24"/>
          <w:rtl w:val="0"/>
        </w:rPr>
        <w:t xml:space="preserve"> and accentuates the eeriness of the mysterious symbols throughout her writing - characteristic to the cryptic symbols in every person’s own mind.</w:t>
      </w:r>
    </w:p>
    <w:p w:rsidR="00000000" w:rsidDel="00000000" w:rsidP="00000000" w:rsidRDefault="00000000" w:rsidRPr="00000000" w14:paraId="000000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poetry is filled with countless examples of raw, real and skillfully explained descriptions of this complicated form of sadness, perhaps the quintessence of poetry is that it is the only medium that conveys a resolution to this feeling in a way that is understandable to the victims of this feeling. It is not uncommon for help to be available, but it is uncommon for help to really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today. Poetry communicates to us in a language that is universal and timeless. Instead of clear directive truths, it is unique in its way of enticing the mind into discovering these itself. In the same way, poetry also consoles us, comforts us and motivates us to find resolutions to the conflicts within ourselves. With the overstimulated and impersonalized lifestyle around us, it is increasingly difficult to make connections with anything, let alone be influenced, in a deeper, more profound sense by it. Unlike any other form of healing, poetry uses words to speak to us in a language that appeals to the basis of our nature, our feelings and our souls. The impact that a poetic verse has, even with its vagueness and indistinct analogies, is unlike any other impact a person today experiences.</w:t>
      </w:r>
    </w:p>
    <w:p w:rsidR="00000000" w:rsidDel="00000000" w:rsidP="00000000" w:rsidRDefault="00000000" w:rsidRPr="00000000" w14:paraId="0000001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Keats’ “Ode on Melancholy” is a poem I come back to again and again in times of sadness. In beautiful verses that portray the torturous nature of melancholy, Keats explores the different extents to which a person who is sad may try to lessen his sorrows and why he must not be so quick to resort to these measures. Through the allusions to Lethe, the river one drinks from to forget their sorrows, and the queen of the underworld, Persephone’s poisonous grapes from which one kills himself to be rid of their pain, Keats empathizes with the intensity with which tragedy and grief can take root in a person. He personifies a fit of melancholy as </w:t>
      </w:r>
      <w:r w:rsidDel="00000000" w:rsidR="00000000" w:rsidRPr="00000000">
        <w:rPr>
          <w:rFonts w:ascii="Times New Roman" w:cs="Times New Roman" w:eastAsia="Times New Roman" w:hAnsi="Times New Roman"/>
          <w:i w:val="1"/>
          <w:sz w:val="24"/>
          <w:szCs w:val="24"/>
          <w:rtl w:val="0"/>
        </w:rPr>
        <w:t xml:space="preserve">“Sudden from heaven like a weeping cloud” </w:t>
      </w:r>
      <w:r w:rsidDel="00000000" w:rsidR="00000000" w:rsidRPr="00000000">
        <w:rPr>
          <w:rFonts w:ascii="Times New Roman" w:cs="Times New Roman" w:eastAsia="Times New Roman" w:hAnsi="Times New Roman"/>
          <w:sz w:val="24"/>
          <w:szCs w:val="24"/>
          <w:rtl w:val="0"/>
        </w:rPr>
        <w:t xml:space="preserve">but likens this great event to something as fleeting as the blooming of a flower, and therefore temporary. With the image of an upset lover, whose hand one should hold and let them unburden themselves, Keats advises us to embrace this feeling too with patience and befriending. Perhaps the magnum opus of the entire poem condenses into its last stanza, where melancholy and sadness are presented as entities that co-exist with Joy, Pleasure, Beauty and Delight. And using that same analogy of these inherently ephemeral things that will be lost with time despite their great goodness, so will their sorrow. </w:t>
      </w:r>
    </w:p>
    <w:p w:rsidR="00000000" w:rsidDel="00000000" w:rsidP="00000000" w:rsidRDefault="00000000" w:rsidRPr="00000000" w14:paraId="0000001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nature, rhyme and rhythm, symbolism and vivid imagery, Keats imparts an understanding of human nature and the universality of sorrow like no other. This poem not only recognizes and empathizes with the victims of the many kinds of melancholy, but also persuades them to take measures to alleviate themselves of it while embracing it. No physical feat could accomplish the intensity with which this poem recognizes, personalizes, and resolves this theme like it has. And in my view, this poem is a masterpiece by both literary and philosophical standards, and truly an ode for all humans, especially individuals in the world today.</w:t>
      </w:r>
    </w:p>
    <w:p w:rsidR="00000000" w:rsidDel="00000000" w:rsidP="00000000" w:rsidRDefault="00000000" w:rsidRPr="00000000" w14:paraId="0000001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astounding ability of poets to express the inexpressible transcends the list of poets mentioned in this essay. Poetry gives a voice to feelings that are difficult to put into words, for people for whom it has been made difficult to have a voice. It captures the nuances of suppressed, inexplicable, untraditional sadness that often goes unnoticed in the world. In my view, these intricacies of modern-age melancholic experiences that have been hidden too well and too deeply in the works and ways of our lives for too long, are like fossils that are carefully extracted by poets and preserved in their verses. The melancholic nature of happy things, these subtle hues of gloominess that taint incandescent moments, are a phenomenon so unique and complicated and complex to explain, but so simple and familiar and ‘human’ to experience that poetry truly is the only medium that, in my view, can ever even come close to truly putting it into expression. This is why, at least for bleeding hearts and silenced souls, poetry is a lifeline that they cannot let go of in the present world. </w:t>
      </w:r>
    </w:p>
    <w:p w:rsidR="00000000" w:rsidDel="00000000" w:rsidP="00000000" w:rsidRDefault="00000000" w:rsidRPr="00000000" w14:paraId="0000001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my essay, let me reinforce that delight and melancholy and their intertwining will continue to evolve and manifest in multiple ways as long as humanity persists, but if there is one avenue that we can always rely on to reflect the complexities of this relationship, it is in poetry and its eternal works:</w:t>
      </w:r>
    </w:p>
    <w:p w:rsidR="00000000" w:rsidDel="00000000" w:rsidP="00000000" w:rsidRDefault="00000000" w:rsidRPr="00000000" w14:paraId="00000019">
      <w:pPr>
        <w:spacing w:after="20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qaid-e-hayāt o band-e-ġham asl meñ donoñ ek haiñ </w:t>
        <w:br w:type="textWrapping"/>
        <w:t xml:space="preserve">maut se pahle aadmī ġham se najāt paa.e kyuuñ</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A">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(prison of life and sorrow's chains in truth are just the same </w:t>
        <w:br w:type="textWrapping"/>
        <w:t xml:space="preserve">then relief from pain, ere death, why should man obtain)</w:t>
      </w:r>
    </w:p>
    <w:p w:rsidR="00000000" w:rsidDel="00000000" w:rsidP="00000000" w:rsidRDefault="00000000" w:rsidRPr="00000000" w14:paraId="0000001B">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Gungsuh" w:cs="Gungsuh" w:eastAsia="Gungsuh" w:hAnsi="Gungsuh"/>
          <w:i w:val="1"/>
          <w:sz w:val="24"/>
          <w:szCs w:val="24"/>
          <w:rtl w:val="0"/>
        </w:rPr>
        <w:t xml:space="preserve">∝</w:t>
      </w:r>
    </w:p>
    <w:p w:rsidR="00000000" w:rsidDel="00000000" w:rsidP="00000000" w:rsidRDefault="00000000" w:rsidRPr="00000000" w14:paraId="0000001C">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think about the situation in the world today, I am confused. There are so many situations to go about. On one end, we have a war that is escalating day by day into the most horrific acts of humanity in all history; on the other end, we have the wars waged silently by people in their individual rights every single day. What seems common to me, in all these situations, are three main realities. Allow me to word these realities I see, these “present day situations” in the world, like Plato’s truths.</w:t>
      </w:r>
    </w:p>
    <w:p w:rsidR="00000000" w:rsidDel="00000000" w:rsidP="00000000" w:rsidRDefault="00000000" w:rsidRPr="00000000" w14:paraId="0000002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 that there is only unfairness in the world. People who do bad, do not have bad things happen to them; and people who do good, stay within the bounds of right and wrong, they always suffer. No amount of kindness and no length of time in which they have maintained propriety earns them the slack or just the once in a lifetime card to get away with cutting some slack, bending the rules a little, slouching just the tiniest bit. People who do good and falter even slightly in their deeds, will always pay the price. Always.</w:t>
      </w:r>
    </w:p>
    <w:p w:rsidR="00000000" w:rsidDel="00000000" w:rsidP="00000000" w:rsidRDefault="00000000" w:rsidRPr="00000000" w14:paraId="0000002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truth is related to our eternal sense of emptiness. I don’t necessarily mean unhappiness or dissatisfaction. It’s already a well explored idea, the notion of the materialistic nature of our generation (if not all human generations). We are accustomed to finding ways of fulfilling ourselves. Most of us through objects like money, food, aesthetic-enhancing methods and items, external validation, some of us in grades and numbers and assets and artificial ‘highs’. But what I’ve realized is that even when human beings today are fulfilled and pleased and accomplished and happy in all aspects, the ones that are looked down upon as well as the ones that are considered admirable pursuits of satisfaction, human beings are not able to quiet down that sense of emptiness after that too. Sooner or later, happiness doesn’t fade, but it does begin to feel like there still exists a hole in our hearts that continues to cause us this uneasiness. It’s like even when we have love, it won’t make us stop feeling lonely. And when we’ve acquired love, we won’t stop feeling it will be everything we hoped for.</w:t>
      </w:r>
    </w:p>
    <w:p w:rsidR="00000000" w:rsidDel="00000000" w:rsidP="00000000" w:rsidRDefault="00000000" w:rsidRPr="00000000" w14:paraId="0000002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present day situation in the world is also very unpredictable. Things that should be one way, often are different. Everything is not what it seems. Good is not always good, and happy is not always fun. It’s a weird kind of mix of illusions and surprises, not always in the best way. Usually. The A-star student in class is drowning in depression, but there grades are still not being affected so to the world, they’re just the nerdy kid who will still succeed. A lover who confessed his love to someone who, until a few months ago, had spent all their lives and accepted that they would spend the rest of theirs alone. Love means gaining affection, and now it comes with losing friends. Love isn’t everything. The present day situation in the world is that love is not the answer to all our problems. The present day situation in the world is that now, more than ever, love has never been this tragic.</w:t>
      </w:r>
    </w:p>
    <w:p w:rsidR="00000000" w:rsidDel="00000000" w:rsidP="00000000" w:rsidRDefault="00000000" w:rsidRPr="00000000" w14:paraId="0000002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 have just written, I do not know or understand or agree with. I am hoping someone cuts me some slack. That somehow an epiphany strikes me like lightning and I am able to bleed on these pages again.</w:t>
      </w:r>
    </w:p>
    <w:p w:rsidR="00000000" w:rsidDel="00000000" w:rsidP="00000000" w:rsidRDefault="00000000" w:rsidRPr="00000000" w14:paraId="0000002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Melancholy is the sea I drown in without resistance, and sadness the air I breathe when I surface on the shore. Loneliness is the cloak I wear, and grimace the only clothes I own. I am sad, depressed, and the world around me knows nothing of it. The present day situation in the world is that our words have already failed us, so we anchor onto a poet’s, written long long ago, as an old, about-to-break, fragile lifeline hoping that it won’t break and knowing not of how it will go.</w:t>
      </w:r>
    </w:p>
    <w:p w:rsidR="00000000" w:rsidDel="00000000" w:rsidP="00000000" w:rsidRDefault="00000000" w:rsidRPr="00000000" w14:paraId="000000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lonely at the top. It’s just very hard to make it there when everything is not working in your favor at all. I just want free tickets to things. I’ve worked. I’ve been fair. I’ve done things right. Now, I just want a free pass at winning. Please God. Please. I can’t write this essay anymore, I feel like… I feel like it’s in everyone’s best interest if I just… I don’t know, die.</w:t>
      </w:r>
    </w:p>
    <w:p w:rsidR="00000000" w:rsidDel="00000000" w:rsidP="00000000" w:rsidRDefault="00000000" w:rsidRPr="00000000" w14:paraId="0000002B">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assignment description stated “Choose a </w:t>
      </w:r>
      <w:r w:rsidDel="00000000" w:rsidR="00000000" w:rsidRPr="00000000">
        <w:rPr>
          <w:rFonts w:ascii="Times New Roman" w:cs="Times New Roman" w:eastAsia="Times New Roman" w:hAnsi="Times New Roman"/>
          <w:sz w:val="24"/>
          <w:szCs w:val="24"/>
          <w:rtl w:val="0"/>
        </w:rPr>
        <w:t xml:space="preserve">few poems</w:t>
      </w:r>
      <w:r w:rsidDel="00000000" w:rsidR="00000000" w:rsidRPr="00000000">
        <w:rPr>
          <w:rFonts w:ascii="Times New Roman" w:cs="Times New Roman" w:eastAsia="Times New Roman" w:hAnsi="Times New Roman"/>
          <w:sz w:val="24"/>
          <w:szCs w:val="24"/>
          <w:rtl w:val="0"/>
        </w:rPr>
        <w:t xml:space="preserve"> in English or in English translation which, </w:t>
      </w:r>
      <w:r w:rsidDel="00000000" w:rsidR="00000000" w:rsidRPr="00000000">
        <w:rPr>
          <w:rFonts w:ascii="Times New Roman" w:cs="Times New Roman" w:eastAsia="Times New Roman" w:hAnsi="Times New Roman"/>
          <w:b w:val="1"/>
          <w:sz w:val="24"/>
          <w:szCs w:val="24"/>
          <w:rtl w:val="0"/>
        </w:rPr>
        <w:t xml:space="preserve">in your view</w:t>
      </w:r>
      <w:r w:rsidDel="00000000" w:rsidR="00000000" w:rsidRPr="00000000">
        <w:rPr>
          <w:rFonts w:ascii="Times New Roman" w:cs="Times New Roman" w:eastAsia="Times New Roman" w:hAnsi="Times New Roman"/>
          <w:sz w:val="24"/>
          <w:szCs w:val="24"/>
          <w:rtl w:val="0"/>
        </w:rPr>
        <w:t xml:space="preserve">, reflect upon the </w:t>
      </w:r>
      <w:r w:rsidDel="00000000" w:rsidR="00000000" w:rsidRPr="00000000">
        <w:rPr>
          <w:rFonts w:ascii="Times New Roman" w:cs="Times New Roman" w:eastAsia="Times New Roman" w:hAnsi="Times New Roman"/>
          <w:b w:val="1"/>
          <w:sz w:val="24"/>
          <w:szCs w:val="24"/>
          <w:rtl w:val="0"/>
        </w:rPr>
        <w:t xml:space="preserve">present day situation in the world</w:t>
      </w:r>
      <w:r w:rsidDel="00000000" w:rsidR="00000000" w:rsidRPr="00000000">
        <w:rPr>
          <w:rFonts w:ascii="Times New Roman" w:cs="Times New Roman" w:eastAsia="Times New Roman" w:hAnsi="Times New Roman"/>
          <w:sz w:val="24"/>
          <w:szCs w:val="24"/>
          <w:rtl w:val="0"/>
        </w:rPr>
        <w:t xml:space="preserve">.” I’ve taken “in your view” to </w:t>
      </w:r>
      <w:r w:rsidDel="00000000" w:rsidR="00000000" w:rsidRPr="00000000">
        <w:rPr>
          <w:rFonts w:ascii="Times New Roman" w:cs="Times New Roman" w:eastAsia="Times New Roman" w:hAnsi="Times New Roman"/>
          <w:sz w:val="24"/>
          <w:szCs w:val="24"/>
          <w:rtl w:val="0"/>
        </w:rPr>
        <w:t xml:space="preserve">very literally mean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view of the present day situation of the world, whatever that may be.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show how the world today is reflected in poetry and how, in our view. There is a lot going on in the world right now. Pressing, important matters like wars, crimes against humanity by humans, a cruel voracious desire of material things, a mechanical indifference to pursuits of simple pleasures and happiness in small mundane things, depersonalization from everything, vices that plague the human race like a congenital disease. But my view of the world, the world that I see every day in present day, is not composed of wars and blind pursuits of objects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Poems that in your view reflect the present day situation in the world. What is the present day situation in the world according to my view? One perspective on this would be political. The war and bloodshed in Palestine and the horrible acts of humanity against humanity. The other would be your usual one where the whole word is depersonalized and everyone’s chasing materialistic value, and again this would be political because capitalism equals bad bad bad. And then there’s the other view that I haven’t completely picturized in my mind, but I’m sure I really really do want to talk about. I can sum it up as something like the human tendency to grieve even when everything they’ve ever wanted is theirs. The human tendency to never be at ease with what they have, but not in terms of objects or wealth or things like that. I think what I mean is emptiness. The human tendency to be depressed, even when life is at its fullest.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worldview is bleak. But it is based on the present day situation I see. As you can understand from reading my own first paragraph trying to explain this paradoxical, complicated state of mind, I feel that this is something prose can never capture, and a medium as complicated as it is needed to fully convey these sentiments. The medium, the only medium, that can truly accomplish this is poetry.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present day situation in the world in my view. I struggle to pick a topic. It’s obvious that Sir would like us to go in the direction of war and bloodshed and Palestine and all that. I have poems for that already, but then I decided I could go on the depersonalization route and do that. Then I wanted to go on a humans are human route where we just get all sad about how everything just isn’t enough for people. I wanted to mention Sylvia Plath, let’s be honest. That depressed, suicidal goddess. Right now, my mind is numb and I am really really really tired. Like, even creativity. I will have to conjure up something right now.</w:t>
      </w:r>
    </w:p>
    <w:p w:rsidR="00000000" w:rsidDel="00000000" w:rsidP="00000000" w:rsidRDefault="00000000" w:rsidRPr="00000000" w14:paraId="0000005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I am so consumed by anger, is the day that I must work. What is my view of the world, you ask? That it isn’t fair. That sincere love, isn’t met with sincere love. And the right always get punished for being right. People who do bad, actually end up winning everything. The scales are tipped. There is no happiness. And it sucks to exist. It really, really sucks to exist. Couldn’t come up with a smart answer.</w:t>
      </w:r>
    </w:p>
    <w:p w:rsidR="00000000" w:rsidDel="00000000" w:rsidP="00000000" w:rsidRDefault="00000000" w:rsidRPr="00000000" w14:paraId="0000005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“Keeping Quiet”</w:t>
      </w:r>
      <w:r w:rsidDel="00000000" w:rsidR="00000000" w:rsidRPr="00000000">
        <w:rPr>
          <w:rFonts w:ascii="Times New Roman" w:cs="Times New Roman" w:eastAsia="Times New Roman" w:hAnsi="Times New Roman"/>
          <w:sz w:val="24"/>
          <w:szCs w:val="24"/>
          <w:rtl w:val="0"/>
        </w:rPr>
        <w:t xml:space="preserve"> by Pablo Neruda:</w:t>
      </w:r>
    </w:p>
    <w:p w:rsidR="00000000" w:rsidDel="00000000" w:rsidP="00000000" w:rsidRDefault="00000000" w:rsidRPr="00000000" w14:paraId="0000005C">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we will count to twelve</w:t>
      </w:r>
    </w:p>
    <w:p w:rsidR="00000000" w:rsidDel="00000000" w:rsidP="00000000" w:rsidRDefault="00000000" w:rsidRPr="00000000" w14:paraId="0000005D">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we will all keep still.</w:t>
      </w:r>
    </w:p>
    <w:p w:rsidR="00000000" w:rsidDel="00000000" w:rsidP="00000000" w:rsidRDefault="00000000" w:rsidRPr="00000000" w14:paraId="0000005E">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once on the face of the earth,</w:t>
      </w:r>
    </w:p>
    <w:p w:rsidR="00000000" w:rsidDel="00000000" w:rsidP="00000000" w:rsidRDefault="00000000" w:rsidRPr="00000000" w14:paraId="0000005F">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not speak in any language;</w:t>
      </w:r>
    </w:p>
    <w:p w:rsidR="00000000" w:rsidDel="00000000" w:rsidP="00000000" w:rsidRDefault="00000000" w:rsidRPr="00000000" w14:paraId="00000060">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stop for one second,</w:t>
      </w:r>
    </w:p>
    <w:p w:rsidR="00000000" w:rsidDel="00000000" w:rsidP="00000000" w:rsidRDefault="00000000" w:rsidRPr="00000000" w14:paraId="00000061">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not move our arms so much.</w:t>
      </w:r>
    </w:p>
    <w:p w:rsidR="00000000" w:rsidDel="00000000" w:rsidP="00000000" w:rsidRDefault="00000000" w:rsidRPr="00000000" w14:paraId="0000006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“To the Mothers of the Martyrs”</w:t>
      </w:r>
      <w:r w:rsidDel="00000000" w:rsidR="00000000" w:rsidRPr="00000000">
        <w:rPr>
          <w:rFonts w:ascii="Times New Roman" w:cs="Times New Roman" w:eastAsia="Times New Roman" w:hAnsi="Times New Roman"/>
          <w:sz w:val="24"/>
          <w:szCs w:val="24"/>
          <w:rtl w:val="0"/>
        </w:rPr>
        <w:t xml:space="preserve"> by Rashid Hussein:</w:t>
      </w:r>
    </w:p>
    <w:p w:rsidR="00000000" w:rsidDel="00000000" w:rsidP="00000000" w:rsidRDefault="00000000" w:rsidRPr="00000000" w14:paraId="00000064">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not weep for me, mother,</w:t>
      </w:r>
    </w:p>
    <w:p w:rsidR="00000000" w:rsidDel="00000000" w:rsidP="00000000" w:rsidRDefault="00000000" w:rsidRPr="00000000" w14:paraId="00000065">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not moan or grieve;</w:t>
      </w:r>
    </w:p>
    <w:p w:rsidR="00000000" w:rsidDel="00000000" w:rsidP="00000000" w:rsidRDefault="00000000" w:rsidRPr="00000000" w14:paraId="00000066">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you, my little daughter,</w:t>
      </w:r>
    </w:p>
    <w:p w:rsidR="00000000" w:rsidDel="00000000" w:rsidP="00000000" w:rsidRDefault="00000000" w:rsidRPr="00000000" w14:paraId="00000067">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shed tears or wail.</w:t>
      </w:r>
    </w:p>
    <w:p w:rsidR="00000000" w:rsidDel="00000000" w:rsidP="00000000" w:rsidRDefault="00000000" w:rsidRPr="00000000" w14:paraId="00000068">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only the body that lies there,</w:t>
      </w:r>
    </w:p>
    <w:p w:rsidR="00000000" w:rsidDel="00000000" w:rsidP="00000000" w:rsidRDefault="00000000" w:rsidRPr="00000000" w14:paraId="0000006A">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its face turned to the wall;</w:t>
      </w:r>
    </w:p>
    <w:p w:rsidR="00000000" w:rsidDel="00000000" w:rsidP="00000000" w:rsidRDefault="00000000" w:rsidRPr="00000000" w14:paraId="0000006B">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am not dead, mother,</w:t>
      </w:r>
    </w:p>
    <w:p w:rsidR="00000000" w:rsidDel="00000000" w:rsidP="00000000" w:rsidRDefault="00000000" w:rsidRPr="00000000" w14:paraId="0000006C">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alive as never before.</w:t>
      </w:r>
    </w:p>
    <w:p w:rsidR="00000000" w:rsidDel="00000000" w:rsidP="00000000" w:rsidRDefault="00000000" w:rsidRPr="00000000" w14:paraId="0000006D">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in every place at once,</w:t>
      </w:r>
    </w:p>
    <w:p w:rsidR="00000000" w:rsidDel="00000000" w:rsidP="00000000" w:rsidRDefault="00000000" w:rsidRPr="00000000" w14:paraId="0000006F">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can see everything;</w:t>
      </w:r>
    </w:p>
    <w:p w:rsidR="00000000" w:rsidDel="00000000" w:rsidP="00000000" w:rsidRDefault="00000000" w:rsidRPr="00000000" w14:paraId="00000070">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every soldier's face,</w:t>
      </w:r>
    </w:p>
    <w:p w:rsidR="00000000" w:rsidDel="00000000" w:rsidP="00000000" w:rsidRDefault="00000000" w:rsidRPr="00000000" w14:paraId="00000071">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every fire that burns.</w:t>
      </w:r>
    </w:p>
    <w:p w:rsidR="00000000" w:rsidDel="00000000" w:rsidP="00000000" w:rsidRDefault="00000000" w:rsidRPr="00000000" w14:paraId="00000072">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in every smile of a child,</w:t>
      </w:r>
    </w:p>
    <w:p w:rsidR="00000000" w:rsidDel="00000000" w:rsidP="00000000" w:rsidRDefault="00000000" w:rsidRPr="00000000" w14:paraId="00000074">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every scorching kiss;</w:t>
      </w:r>
    </w:p>
    <w:p w:rsidR="00000000" w:rsidDel="00000000" w:rsidP="00000000" w:rsidRDefault="00000000" w:rsidRPr="00000000" w14:paraId="00000075">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every prayer, in every song,</w:t>
      </w:r>
    </w:p>
    <w:p w:rsidR="00000000" w:rsidDel="00000000" w:rsidP="00000000" w:rsidRDefault="00000000" w:rsidRPr="00000000" w14:paraId="00000076">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every bottle of blood.</w:t>
      </w:r>
    </w:p>
    <w:p w:rsidR="00000000" w:rsidDel="00000000" w:rsidP="00000000" w:rsidRDefault="00000000" w:rsidRPr="00000000" w14:paraId="00000077">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not weep for me, mother,</w:t>
      </w:r>
    </w:p>
    <w:p w:rsidR="00000000" w:rsidDel="00000000" w:rsidP="00000000" w:rsidRDefault="00000000" w:rsidRPr="00000000" w14:paraId="00000079">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am not dead;</w:t>
      </w:r>
    </w:p>
    <w:p w:rsidR="00000000" w:rsidDel="00000000" w:rsidP="00000000" w:rsidRDefault="00000000" w:rsidRPr="00000000" w14:paraId="0000007A">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still alive, mother,</w:t>
      </w:r>
    </w:p>
    <w:p w:rsidR="00000000" w:rsidDel="00000000" w:rsidP="00000000" w:rsidRDefault="00000000" w:rsidRPr="00000000" w14:paraId="0000007B">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never been so alive.</w:t>
      </w:r>
    </w:p>
    <w:p w:rsidR="00000000" w:rsidDel="00000000" w:rsidP="00000000" w:rsidRDefault="00000000" w:rsidRPr="00000000" w14:paraId="0000007C">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poetry:</w:t>
      </w:r>
    </w:p>
    <w:p w:rsidR="00000000" w:rsidDel="00000000" w:rsidP="00000000" w:rsidRDefault="00000000" w:rsidRPr="00000000" w14:paraId="00000080">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Preposterous faaalto hyping of others kay bajayay, It will be the whispers of my own fearful ambition with which I will set sail to every dream</w:t>
      </w:r>
    </w:p>
    <w:p w:rsidR="00000000" w:rsidDel="00000000" w:rsidP="00000000" w:rsidRDefault="00000000" w:rsidRPr="00000000" w14:paraId="00000081">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Plath, Sylvia. "Tulips." Poetry Foundation. Source: </w:t>
      </w:r>
      <w:hyperlink r:id="rId1">
        <w:r w:rsidDel="00000000" w:rsidR="00000000" w:rsidRPr="00000000">
          <w:rPr>
            <w:color w:val="1155cc"/>
            <w:sz w:val="20"/>
            <w:szCs w:val="20"/>
            <w:u w:val="single"/>
            <w:rtl w:val="0"/>
          </w:rPr>
          <w:t xml:space="preserve">https://www.poetryfoundation.org/poems/49013/tulips-56d22ab68fdd0</w:t>
        </w:r>
      </w:hyperlink>
      <w:r w:rsidDel="00000000" w:rsidR="00000000" w:rsidRPr="00000000">
        <w:rPr>
          <w:sz w:val="20"/>
          <w:szCs w:val="20"/>
          <w:rtl w:val="0"/>
        </w:rPr>
        <w:t xml:space="preserve">.</w:t>
      </w:r>
    </w:p>
  </w:footnote>
  <w:footnote w:id="1">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Dickinson, Emily. "It was not Death, for I stood up, (355)." Poetry Foundation. Source: </w:t>
      </w:r>
      <w:hyperlink r:id="rId2">
        <w:r w:rsidDel="00000000" w:rsidR="00000000" w:rsidRPr="00000000">
          <w:rPr>
            <w:color w:val="1155cc"/>
            <w:sz w:val="20"/>
            <w:szCs w:val="20"/>
            <w:u w:val="single"/>
            <w:rtl w:val="0"/>
          </w:rPr>
          <w:t xml:space="preserve">https://www.poetryfoundation.org/poems/44085/it-was-not-death-for-i-stood-up-355</w:t>
        </w:r>
      </w:hyperlink>
      <w:r w:rsidDel="00000000" w:rsidR="00000000" w:rsidRPr="00000000">
        <w:rPr>
          <w:rtl w:val="0"/>
        </w:rPr>
      </w:r>
    </w:p>
  </w:footnote>
  <w:footnote w:id="2">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Allan Poe, Edgar. "Alone." Poetry Foundation. Source: </w:t>
      </w:r>
      <w:hyperlink r:id="rId3">
        <w:r w:rsidDel="00000000" w:rsidR="00000000" w:rsidRPr="00000000">
          <w:rPr>
            <w:color w:val="1155cc"/>
            <w:sz w:val="20"/>
            <w:szCs w:val="20"/>
            <w:u w:val="single"/>
            <w:rtl w:val="0"/>
          </w:rPr>
          <w:t xml:space="preserve">https://www.poetryfoundation.org/poems/46477/alone-56d2265f2667d</w:t>
        </w:r>
      </w:hyperlink>
      <w:r w:rsidDel="00000000" w:rsidR="00000000" w:rsidRPr="00000000">
        <w:rPr>
          <w:rtl w:val="0"/>
        </w:rPr>
      </w:r>
    </w:p>
  </w:footnote>
  <w:footnote w:id="3">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Dickinson, Emily. "I felt a Funeral, in my Brain, (340)." Poetry Foundation. Source:  </w:t>
      </w:r>
    </w:p>
    <w:p w:rsidR="00000000" w:rsidDel="00000000" w:rsidP="00000000" w:rsidRDefault="00000000" w:rsidRPr="00000000" w14:paraId="00000089">
      <w:pPr>
        <w:spacing w:line="240" w:lineRule="auto"/>
        <w:rPr>
          <w:sz w:val="20"/>
          <w:szCs w:val="20"/>
        </w:rPr>
      </w:pPr>
      <w:hyperlink r:id="rId4">
        <w:r w:rsidDel="00000000" w:rsidR="00000000" w:rsidRPr="00000000">
          <w:rPr>
            <w:color w:val="1155cc"/>
            <w:sz w:val="20"/>
            <w:szCs w:val="20"/>
            <w:u w:val="single"/>
            <w:rtl w:val="0"/>
          </w:rPr>
          <w:t xml:space="preserve">https://www.poetryfoundation.org/poems/45706/i-felt-a-funeral-in-my-brain-340</w:t>
        </w:r>
      </w:hyperlink>
      <w:r w:rsidDel="00000000" w:rsidR="00000000" w:rsidRPr="00000000">
        <w:rPr>
          <w:rtl w:val="0"/>
        </w:rPr>
      </w:r>
    </w:p>
  </w:footnote>
  <w:footnote w:id="4">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Mirza Ghalib, "Qaid-e-Hayaat o Band-e-Gam Asl Men Donon Ek Hain," Source: </w:t>
      </w:r>
      <w:hyperlink r:id="rId5">
        <w:r w:rsidDel="00000000" w:rsidR="00000000" w:rsidRPr="00000000">
          <w:rPr>
            <w:color w:val="1155cc"/>
            <w:sz w:val="20"/>
            <w:szCs w:val="20"/>
            <w:u w:val="single"/>
            <w:rtl w:val="0"/>
          </w:rPr>
          <w:t xml:space="preserve">https://www.rekhta.org/couplets/qaid-e-hayaat-o-band-e-gam-asl-men-donon-ek-hain-mirza-ghalib-couplets</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poetryfoundation.org/poems/49013/tulips-56d22ab68fdd0" TargetMode="External"/><Relationship Id="rId2" Type="http://schemas.openxmlformats.org/officeDocument/2006/relationships/hyperlink" Target="https://www.poetryfoundation.org/poems/44085/it-was-not-death-for-i-stood-up-355" TargetMode="External"/><Relationship Id="rId3" Type="http://schemas.openxmlformats.org/officeDocument/2006/relationships/hyperlink" Target="https://www.poetryfoundation.org/poems/46477/alone-56d2265f2667d" TargetMode="External"/><Relationship Id="rId4" Type="http://schemas.openxmlformats.org/officeDocument/2006/relationships/hyperlink" Target="https://www.poetryfoundation.org/poems/45706/i-felt-a-funeral-in-my-brain-340" TargetMode="External"/><Relationship Id="rId5" Type="http://schemas.openxmlformats.org/officeDocument/2006/relationships/hyperlink" Target="https://www.rekhta.org/couplets/qaid-e-hayaat-o-band-e-gam-asl-men-donon-ek-hain-mirza-ghalib-coupl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