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7468" w:rsidRDefault="000A66A0">
      <w:r>
        <w:t>Use Case-2</w:t>
      </w:r>
    </w:p>
    <w:p w:rsidR="000A66A0" w:rsidRDefault="000A66A0"/>
    <w:p w:rsidR="000A66A0" w:rsidRDefault="000A66A0">
      <w:r>
        <w:t>Technical Stack:</w:t>
      </w:r>
    </w:p>
    <w:p w:rsidR="000A66A0" w:rsidRDefault="000A66A0" w:rsidP="000A66A0">
      <w:pPr>
        <w:pStyle w:val="ListParagraph"/>
        <w:numPr>
          <w:ilvl w:val="0"/>
          <w:numId w:val="1"/>
        </w:numPr>
      </w:pPr>
      <w:r>
        <w:t>Custom VPC</w:t>
      </w:r>
    </w:p>
    <w:p w:rsidR="000A66A0" w:rsidRDefault="000A66A0" w:rsidP="000A66A0">
      <w:pPr>
        <w:pStyle w:val="ListParagraph"/>
        <w:numPr>
          <w:ilvl w:val="0"/>
          <w:numId w:val="1"/>
        </w:numPr>
      </w:pPr>
      <w:r>
        <w:t>2 public subnets for web server tier</w:t>
      </w:r>
    </w:p>
    <w:p w:rsidR="000A66A0" w:rsidRDefault="000A66A0" w:rsidP="000A66A0">
      <w:pPr>
        <w:pStyle w:val="ListParagraph"/>
        <w:numPr>
          <w:ilvl w:val="0"/>
          <w:numId w:val="1"/>
        </w:numPr>
      </w:pPr>
      <w:r>
        <w:t>2 private subnets for data base tier and in one subnet MySQL RDS installed</w:t>
      </w:r>
    </w:p>
    <w:p w:rsidR="000A66A0" w:rsidRDefault="000A66A0" w:rsidP="000A66A0">
      <w:pPr>
        <w:pStyle w:val="ListParagraph"/>
        <w:numPr>
          <w:ilvl w:val="0"/>
          <w:numId w:val="1"/>
        </w:numPr>
      </w:pPr>
      <w:r>
        <w:t>Routing tables</w:t>
      </w:r>
    </w:p>
    <w:p w:rsidR="000A66A0" w:rsidRDefault="000A66A0" w:rsidP="000A66A0">
      <w:pPr>
        <w:pStyle w:val="ListParagraph"/>
        <w:numPr>
          <w:ilvl w:val="0"/>
          <w:numId w:val="1"/>
        </w:numPr>
      </w:pPr>
      <w:r>
        <w:t>Two EC2 instances being used</w:t>
      </w:r>
    </w:p>
    <w:p w:rsidR="000A66A0" w:rsidRDefault="000A66A0" w:rsidP="000A66A0">
      <w:pPr>
        <w:pStyle w:val="ListParagraph"/>
        <w:numPr>
          <w:ilvl w:val="0"/>
          <w:numId w:val="1"/>
        </w:numPr>
      </w:pPr>
      <w:r>
        <w:t>Implemented remote state by using AWS S3</w:t>
      </w:r>
    </w:p>
    <w:p w:rsidR="000A66A0" w:rsidRDefault="000A66A0" w:rsidP="000A66A0">
      <w:pPr>
        <w:pStyle w:val="ListParagraph"/>
        <w:numPr>
          <w:ilvl w:val="0"/>
          <w:numId w:val="1"/>
        </w:numPr>
      </w:pPr>
      <w:r>
        <w:t>Security groups for webservers and RDS instance</w:t>
      </w:r>
    </w:p>
    <w:p w:rsidR="000A66A0" w:rsidRDefault="000A66A0" w:rsidP="000A66A0">
      <w:r>
        <w:t>Below is the technical architecture of the requirement.</w:t>
      </w:r>
    </w:p>
    <w:p w:rsidR="000A66A0" w:rsidRDefault="000A66A0" w:rsidP="000A66A0"/>
    <w:p w:rsidR="00793F3E" w:rsidRDefault="00793F3E" w:rsidP="000A66A0"/>
    <w:p w:rsidR="00793F3E" w:rsidRDefault="00793F3E" w:rsidP="000A66A0"/>
    <w:p w:rsidR="00793F3E" w:rsidRDefault="00793F3E" w:rsidP="000A66A0">
      <w:r>
        <w:t>After Iac code implementation and if we apply below commands. We observe that require infra have been created in the AWS cloud.</w:t>
      </w:r>
    </w:p>
    <w:p w:rsidR="00793F3E" w:rsidRDefault="00793F3E" w:rsidP="000A66A0">
      <w:r>
        <w:t>terraform init</w:t>
      </w:r>
    </w:p>
    <w:p w:rsidR="00793F3E" w:rsidRDefault="00793F3E" w:rsidP="000A66A0">
      <w:r>
        <w:t>terraform plan</w:t>
      </w:r>
    </w:p>
    <w:p w:rsidR="00793F3E" w:rsidRDefault="00793F3E" w:rsidP="000A66A0">
      <w:r>
        <w:t>terraform apply</w:t>
      </w:r>
    </w:p>
    <w:p w:rsidR="000A66A0" w:rsidRDefault="00793F3E" w:rsidP="000A66A0">
      <w:r w:rsidRPr="00793F3E">
        <w:rPr>
          <w:noProof/>
        </w:rPr>
        <w:drawing>
          <wp:inline distT="0" distB="0" distL="0" distR="0" wp14:anchorId="2894D37C" wp14:editId="21E48DFA">
            <wp:extent cx="5731510" cy="2297430"/>
            <wp:effectExtent l="0" t="0" r="2540" b="7620"/>
            <wp:docPr id="134341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1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6A0">
        <w:t xml:space="preserve"> </w:t>
      </w:r>
    </w:p>
    <w:p w:rsidR="00793F3E" w:rsidRDefault="00793F3E" w:rsidP="000A66A0"/>
    <w:p w:rsidR="00793F3E" w:rsidRDefault="00793F3E" w:rsidP="000A66A0">
      <w:r w:rsidRPr="00793F3E">
        <w:rPr>
          <w:noProof/>
        </w:rPr>
        <w:lastRenderedPageBreak/>
        <w:drawing>
          <wp:inline distT="0" distB="0" distL="0" distR="0" wp14:anchorId="7CB427BB" wp14:editId="75C47B8C">
            <wp:extent cx="5731510" cy="2179955"/>
            <wp:effectExtent l="0" t="0" r="2540" b="0"/>
            <wp:docPr id="135121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18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3E" w:rsidRDefault="00793F3E" w:rsidP="000A66A0"/>
    <w:p w:rsidR="00793F3E" w:rsidRDefault="00793F3E" w:rsidP="000A66A0">
      <w:r w:rsidRPr="00793F3E">
        <w:rPr>
          <w:noProof/>
        </w:rPr>
        <w:drawing>
          <wp:inline distT="0" distB="0" distL="0" distR="0" wp14:anchorId="74402A47" wp14:editId="2649452E">
            <wp:extent cx="5731510" cy="1931670"/>
            <wp:effectExtent l="0" t="0" r="2540" b="0"/>
            <wp:docPr id="121848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82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68" w:rsidRDefault="00697468"/>
    <w:p w:rsidR="000B694E" w:rsidRDefault="002B2231">
      <w:r>
        <w:t xml:space="preserve">When we access the ec2 instance public ip address, we could see the below page. </w:t>
      </w:r>
    </w:p>
    <w:p w:rsidR="002B2231" w:rsidRDefault="002B2231">
      <w:r w:rsidRPr="002B2231">
        <w:rPr>
          <w:noProof/>
        </w:rPr>
        <w:drawing>
          <wp:inline distT="0" distB="0" distL="0" distR="0" wp14:anchorId="2485D20A" wp14:editId="2FBA4AC1">
            <wp:extent cx="5731510" cy="2626995"/>
            <wp:effectExtent l="0" t="0" r="2540" b="1905"/>
            <wp:docPr id="149966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65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C0" w:rsidRDefault="000B10C0"/>
    <w:p w:rsidR="0021201C" w:rsidRDefault="0021201C">
      <w:r>
        <w:t xml:space="preserve">As part of this implementation, also implemented github actions pipeline. In the pipeline I’ve implemented one of the best practice using terraform. i.e. </w:t>
      </w:r>
      <w:r w:rsidRPr="0021201C">
        <w:t xml:space="preserve">terraform-docs is used to </w:t>
      </w:r>
      <w:r w:rsidRPr="0021201C">
        <w:rPr>
          <w:b/>
          <w:bCs/>
        </w:rPr>
        <w:lastRenderedPageBreak/>
        <w:t>automate and standardize documentation</w:t>
      </w:r>
      <w:r w:rsidRPr="0021201C">
        <w:t xml:space="preserve"> for your Terraform code. It saves time, improves readability, and ensures up-to-date module documentation</w:t>
      </w:r>
      <w:r>
        <w:t>.</w:t>
      </w:r>
    </w:p>
    <w:p w:rsidR="0021201C" w:rsidRDefault="0021201C">
      <w:r w:rsidRPr="0021201C">
        <w:drawing>
          <wp:inline distT="0" distB="0" distL="0" distR="0" wp14:anchorId="2A1D93A1" wp14:editId="2022F2C2">
            <wp:extent cx="5731510" cy="2891155"/>
            <wp:effectExtent l="0" t="0" r="2540" b="4445"/>
            <wp:docPr id="23544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42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1C" w:rsidRDefault="0021201C"/>
    <w:p w:rsidR="000B694E" w:rsidRDefault="0021201C">
      <w:r w:rsidRPr="0021201C">
        <w:drawing>
          <wp:inline distT="0" distB="0" distL="0" distR="0" wp14:anchorId="36DF0B2F" wp14:editId="195C8258">
            <wp:extent cx="5731510" cy="2805430"/>
            <wp:effectExtent l="0" t="0" r="2540" b="0"/>
            <wp:docPr id="31498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0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4E" w:rsidRDefault="000B694E"/>
    <w:p w:rsidR="000B694E" w:rsidRDefault="000B694E"/>
    <w:p w:rsidR="000B694E" w:rsidRDefault="000B694E"/>
    <w:p w:rsidR="000B694E" w:rsidRDefault="000B694E"/>
    <w:p w:rsidR="000B10C0" w:rsidRDefault="000B10C0"/>
    <w:p w:rsidR="000B10C0" w:rsidRDefault="000B10C0"/>
    <w:p w:rsidR="000B10C0" w:rsidRDefault="000B10C0"/>
    <w:p w:rsidR="000B10C0" w:rsidRDefault="000B10C0"/>
    <w:p w:rsidR="000B10C0" w:rsidRDefault="000B10C0"/>
    <w:p w:rsidR="000B10C0" w:rsidRDefault="000B10C0"/>
    <w:p w:rsidR="000B10C0" w:rsidRDefault="000B10C0"/>
    <w:p w:rsidR="000B10C0" w:rsidRDefault="000B10C0"/>
    <w:sectPr w:rsidR="000B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07582"/>
    <w:multiLevelType w:val="hybridMultilevel"/>
    <w:tmpl w:val="D5AA5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6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A66A0"/>
    <w:rsid w:val="000B10C0"/>
    <w:rsid w:val="000B694E"/>
    <w:rsid w:val="0021201C"/>
    <w:rsid w:val="002B2231"/>
    <w:rsid w:val="004C320F"/>
    <w:rsid w:val="00535F5D"/>
    <w:rsid w:val="00697468"/>
    <w:rsid w:val="00715C39"/>
    <w:rsid w:val="00793F3E"/>
    <w:rsid w:val="009C7374"/>
    <w:rsid w:val="00D741BD"/>
    <w:rsid w:val="00F10A7D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8FC5"/>
  <w15:chartTrackingRefBased/>
  <w15:docId w15:val="{5EECD2AA-0830-4D1F-83B3-1C0E69E6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3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3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3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3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3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Yaddala</dc:creator>
  <cp:keywords/>
  <dc:description/>
  <cp:lastModifiedBy>Ashok Yaddala</cp:lastModifiedBy>
  <cp:revision>5</cp:revision>
  <dcterms:created xsi:type="dcterms:W3CDTF">2025-07-11T02:29:00Z</dcterms:created>
  <dcterms:modified xsi:type="dcterms:W3CDTF">2025-07-13T10:24:00Z</dcterms:modified>
</cp:coreProperties>
</file>