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C4761" w:rsidRDefault="002C4761">
      <w:r>
        <w:t xml:space="preserve">ECS over EKS explains why </w:t>
      </w:r>
    </w:p>
    <w:p w:rsidR="002C4761" w:rsidRDefault="002C4761">
      <w:r>
        <w:t>ECS- Ease of use and AWS native</w:t>
      </w:r>
      <w:r>
        <w:br/>
        <w:t>Operational Overhead – Very low (no master/ node management)</w:t>
      </w:r>
      <w:r>
        <w:br/>
        <w:t>Cost Transparency – Simpler pricing</w:t>
      </w:r>
      <w:r>
        <w:br/>
        <w:t>Ideal for – Fast deployment, simpler apps</w:t>
      </w:r>
    </w:p>
    <w:p w:rsidR="002C4761" w:rsidRDefault="002C4761">
      <w:r>
        <w:t>Whereas EKS:</w:t>
      </w:r>
    </w:p>
    <w:p w:rsidR="002C4761" w:rsidRDefault="002C4761">
      <w:r>
        <w:t xml:space="preserve">EKS – Steeper learning curve required </w:t>
      </w:r>
      <w:r>
        <w:br/>
        <w:t>Operational Overhead- Requires setup and management</w:t>
      </w:r>
      <w:r>
        <w:br/>
        <w:t>Cost Transparency- More moving parts (cluster, nodes, data etc)</w:t>
      </w:r>
      <w:r>
        <w:br/>
        <w:t>Ideal for – Complex, multi team or hybrid/multi-cloud setups</w:t>
      </w:r>
    </w:p>
    <w:p w:rsidR="00CD26BA" w:rsidRDefault="00CD26BA"/>
    <w:p w:rsidR="00CD26BA" w:rsidRDefault="00CD26BA">
      <w:r>
        <w:t xml:space="preserve">Access Key: </w:t>
      </w:r>
      <w:r w:rsidRPr="00CD26BA">
        <w:t>AKIAR7MCS6K3OPB4ZD35</w:t>
      </w:r>
    </w:p>
    <w:p w:rsidR="00CD26BA" w:rsidRDefault="00CD26BA">
      <w:r>
        <w:t xml:space="preserve">Secret access key: </w:t>
      </w:r>
      <w:r w:rsidRPr="00CD26BA">
        <w:t>K89KC2JdvcO/e/M8vzEBjKZDYFHp+2G48SGQ9rDa</w:t>
      </w:r>
    </w:p>
    <w:p w:rsidR="002C4761" w:rsidRDefault="002C4761"/>
    <w:sectPr w:rsidR="002C47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761"/>
    <w:rsid w:val="002C4761"/>
    <w:rsid w:val="005D2160"/>
    <w:rsid w:val="00CD26BA"/>
    <w:rsid w:val="00E77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1E5AC"/>
  <w15:chartTrackingRefBased/>
  <w15:docId w15:val="{51E15AE3-1DE1-472D-A782-681AFC475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47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47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47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47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47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47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47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47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47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47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47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47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47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47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47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47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47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47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47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47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47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47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47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47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47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47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47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47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476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Yaddala</dc:creator>
  <cp:keywords/>
  <dc:description/>
  <cp:lastModifiedBy>Ashok Yaddala</cp:lastModifiedBy>
  <cp:revision>1</cp:revision>
  <dcterms:created xsi:type="dcterms:W3CDTF">2025-07-27T18:00:00Z</dcterms:created>
  <dcterms:modified xsi:type="dcterms:W3CDTF">2025-07-28T01:19:00Z</dcterms:modified>
</cp:coreProperties>
</file>