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8EA954" w14:textId="22981CE1" w:rsidR="00486BF3" w:rsidRPr="005E2ED9" w:rsidRDefault="00486BF3" w:rsidP="005E2ED9">
      <w:pPr>
        <w:spacing w:line="240" w:lineRule="auto"/>
        <w:ind w:left="720" w:hanging="360"/>
        <w:jc w:val="center"/>
        <w:rPr>
          <w:b/>
          <w:bCs/>
        </w:rPr>
      </w:pPr>
      <w:bookmarkStart w:id="0" w:name="_GoBack"/>
      <w:r w:rsidRPr="005E2ED9">
        <w:rPr>
          <w:b/>
          <w:bCs/>
        </w:rPr>
        <w:t>ASSIGNMENT 1</w:t>
      </w:r>
    </w:p>
    <w:p w14:paraId="4098B39D" w14:textId="7ABCB7D5" w:rsidR="00486BF3" w:rsidRPr="005E2ED9" w:rsidRDefault="00486BF3" w:rsidP="005E2ED9">
      <w:pPr>
        <w:spacing w:line="240" w:lineRule="auto"/>
        <w:ind w:left="720" w:hanging="360"/>
        <w:jc w:val="center"/>
        <w:rPr>
          <w:b/>
          <w:bCs/>
        </w:rPr>
      </w:pPr>
      <w:r w:rsidRPr="005E2ED9">
        <w:rPr>
          <w:b/>
          <w:bCs/>
        </w:rPr>
        <w:t>SUBMITTED BY</w:t>
      </w:r>
    </w:p>
    <w:p w14:paraId="34E55533" w14:textId="7436F95D" w:rsidR="00486BF3" w:rsidRPr="005E2ED9" w:rsidRDefault="00486BF3" w:rsidP="005E2ED9">
      <w:pPr>
        <w:spacing w:line="240" w:lineRule="auto"/>
        <w:ind w:left="720" w:hanging="360"/>
        <w:jc w:val="center"/>
        <w:rPr>
          <w:b/>
          <w:bCs/>
        </w:rPr>
      </w:pPr>
      <w:r w:rsidRPr="005E2ED9">
        <w:rPr>
          <w:b/>
          <w:bCs/>
        </w:rPr>
        <w:t>ASHOK BHATRAJU – 670248723</w:t>
      </w:r>
    </w:p>
    <w:p w14:paraId="7B1CD90F" w14:textId="26C362CF" w:rsidR="00486BF3" w:rsidRPr="005E2ED9" w:rsidRDefault="00486BF3" w:rsidP="005E2ED9">
      <w:pPr>
        <w:spacing w:line="240" w:lineRule="auto"/>
        <w:ind w:left="720" w:hanging="360"/>
        <w:jc w:val="center"/>
        <w:rPr>
          <w:b/>
          <w:bCs/>
        </w:rPr>
      </w:pPr>
      <w:r w:rsidRPr="005E2ED9">
        <w:rPr>
          <w:b/>
          <w:bCs/>
        </w:rPr>
        <w:t>ARCHANA SINGH – 668528470</w:t>
      </w:r>
    </w:p>
    <w:p w14:paraId="6B547597" w14:textId="1D8C0339" w:rsidR="00486BF3" w:rsidRPr="005E2ED9" w:rsidRDefault="00486BF3" w:rsidP="005E2ED9">
      <w:pPr>
        <w:spacing w:line="240" w:lineRule="auto"/>
        <w:ind w:left="720" w:hanging="360"/>
        <w:jc w:val="center"/>
        <w:rPr>
          <w:b/>
          <w:bCs/>
        </w:rPr>
      </w:pPr>
      <w:r w:rsidRPr="005E2ED9">
        <w:rPr>
          <w:b/>
          <w:bCs/>
        </w:rPr>
        <w:t>NIKITA BAWANE</w:t>
      </w:r>
      <w:r w:rsidR="005E2ED9" w:rsidRPr="005E2ED9">
        <w:rPr>
          <w:b/>
          <w:bCs/>
        </w:rPr>
        <w:t xml:space="preserve"> 661069000</w:t>
      </w:r>
    </w:p>
    <w:bookmarkEnd w:id="0"/>
    <w:p w14:paraId="48A9018D" w14:textId="0757FC3F" w:rsidR="00414345" w:rsidRPr="00544FE3" w:rsidRDefault="002F054C" w:rsidP="00056104">
      <w:pPr>
        <w:pStyle w:val="ListParagraph"/>
        <w:numPr>
          <w:ilvl w:val="0"/>
          <w:numId w:val="1"/>
        </w:numPr>
        <w:spacing w:line="240" w:lineRule="auto"/>
        <w:jc w:val="both"/>
        <w:rPr>
          <w:b/>
          <w:bCs/>
        </w:rPr>
      </w:pPr>
      <w:r w:rsidRPr="00544FE3">
        <w:rPr>
          <w:b/>
          <w:bCs/>
        </w:rPr>
        <w:t>Describe the business model for Lending Club. Consider the stakeholders and their roles, and what advantages Lending Club offers. How does the platform make money?</w:t>
      </w:r>
    </w:p>
    <w:p w14:paraId="2A5B3048" w14:textId="01340EAD" w:rsidR="002F054C" w:rsidRPr="00544FE3" w:rsidRDefault="002F054C" w:rsidP="00056104">
      <w:pPr>
        <w:spacing w:line="240" w:lineRule="auto"/>
        <w:ind w:left="360"/>
        <w:jc w:val="both"/>
      </w:pPr>
      <w:r w:rsidRPr="00544FE3">
        <w:t xml:space="preserve">Lending club is a peer-to-peer lending platform. It enables borrowers to create unsecured personal loans ranging between $1000 to $40000. Each borrower is categorized into different grades(A-F) based on their </w:t>
      </w:r>
      <w:r w:rsidRPr="00544FE3">
        <w:rPr>
          <w:rFonts w:cstheme="minorHAnsi"/>
        </w:rPr>
        <w:t xml:space="preserve">credit </w:t>
      </w:r>
      <w:r w:rsidR="00447CCC" w:rsidRPr="00544FE3">
        <w:rPr>
          <w:rFonts w:cstheme="minorHAnsi"/>
        </w:rPr>
        <w:t>score</w:t>
      </w:r>
      <w:r w:rsidRPr="00544FE3">
        <w:rPr>
          <w:rFonts w:cstheme="minorHAnsi"/>
        </w:rPr>
        <w:t xml:space="preserve">, </w:t>
      </w:r>
      <w:r w:rsidR="00447CCC" w:rsidRPr="00544FE3">
        <w:rPr>
          <w:rFonts w:cstheme="minorHAnsi"/>
          <w:color w:val="222222"/>
          <w:shd w:val="clear" w:color="auto" w:fill="FFFFFF"/>
        </w:rPr>
        <w:t>credit history, desired loan amount and the borrower’s</w:t>
      </w:r>
      <w:r w:rsidR="00447CCC" w:rsidRPr="00544FE3">
        <w:rPr>
          <w:rFonts w:cstheme="minorHAnsi"/>
          <w:shd w:val="clear" w:color="auto" w:fill="FFFFFF"/>
        </w:rPr>
        <w:t> </w:t>
      </w:r>
      <w:hyperlink r:id="rId5" w:tooltip="Debt-to-income ratio" w:history="1">
        <w:r w:rsidR="00447CCC" w:rsidRPr="00544FE3">
          <w:rPr>
            <w:rStyle w:val="Hyperlink"/>
            <w:rFonts w:cstheme="minorHAnsi"/>
            <w:color w:val="auto"/>
            <w:u w:val="none"/>
            <w:shd w:val="clear" w:color="auto" w:fill="FFFFFF"/>
          </w:rPr>
          <w:t>debt-to-income ratio</w:t>
        </w:r>
      </w:hyperlink>
      <w:r w:rsidR="00447CCC" w:rsidRPr="00544FE3">
        <w:rPr>
          <w:rFonts w:cstheme="minorHAnsi"/>
          <w:color w:val="222222"/>
          <w:shd w:val="clear" w:color="auto" w:fill="FFFFFF"/>
        </w:rPr>
        <w:t>, Lending Club determines whether the borrower is credit worthy and assigns to its approved loans a credit grade that determines payable interest rate and fees.</w:t>
      </w:r>
    </w:p>
    <w:p w14:paraId="7A29E4B5" w14:textId="43E5DD73" w:rsidR="002F054C" w:rsidRPr="00544FE3" w:rsidRDefault="002F054C" w:rsidP="00056104">
      <w:pPr>
        <w:spacing w:line="240" w:lineRule="auto"/>
        <w:ind w:left="360"/>
        <w:jc w:val="both"/>
        <w:rPr>
          <w:rFonts w:cstheme="minorHAnsi"/>
          <w:color w:val="222222"/>
          <w:shd w:val="clear" w:color="auto" w:fill="FFFFFF"/>
        </w:rPr>
      </w:pPr>
      <w:r w:rsidRPr="00544FE3">
        <w:rPr>
          <w:rFonts w:cstheme="minorHAnsi"/>
          <w:color w:val="222222"/>
          <w:shd w:val="clear" w:color="auto" w:fill="FFFFFF"/>
        </w:rPr>
        <w:t>Investors can search and browse the loan listings on Lending Club website and select loans that they want to invest based on the information supplied about the borrower, amount of loan, loan grade, and loan purpose.</w:t>
      </w:r>
      <w:r w:rsidR="00544FE3" w:rsidRPr="00544FE3">
        <w:rPr>
          <w:rFonts w:cstheme="minorHAnsi"/>
          <w:color w:val="222222"/>
          <w:shd w:val="clear" w:color="auto" w:fill="FFFFFF"/>
        </w:rPr>
        <w:t xml:space="preserve"> The loans can only be chosen at the interest rates assigned by Lending Club, but investors can decide how much to fund each borrower, with the minimum investment of $25 per note.</w:t>
      </w:r>
    </w:p>
    <w:p w14:paraId="12D33CA9" w14:textId="1684B3B2" w:rsidR="00544FE3" w:rsidRPr="00544FE3" w:rsidRDefault="00544FE3" w:rsidP="00056104">
      <w:pPr>
        <w:spacing w:line="240" w:lineRule="auto"/>
        <w:ind w:left="360"/>
        <w:jc w:val="both"/>
        <w:rPr>
          <w:rFonts w:cstheme="minorHAnsi"/>
          <w:color w:val="222222"/>
          <w:shd w:val="clear" w:color="auto" w:fill="FFFFFF"/>
        </w:rPr>
      </w:pPr>
      <w:r w:rsidRPr="00544FE3">
        <w:rPr>
          <w:rFonts w:cstheme="minorHAnsi"/>
          <w:color w:val="222222"/>
          <w:shd w:val="clear" w:color="auto" w:fill="FFFFFF"/>
        </w:rPr>
        <w:t>Investors make money from interest</w:t>
      </w:r>
      <w:r>
        <w:rPr>
          <w:rFonts w:cstheme="minorHAnsi"/>
          <w:color w:val="222222"/>
          <w:shd w:val="clear" w:color="auto" w:fill="FFFFFF"/>
        </w:rPr>
        <w:t xml:space="preserve">. </w:t>
      </w:r>
      <w:r w:rsidRPr="00544FE3">
        <w:rPr>
          <w:rFonts w:cstheme="minorHAnsi"/>
          <w:color w:val="222222"/>
          <w:shd w:val="clear" w:color="auto" w:fill="FFFFFF"/>
        </w:rPr>
        <w:t>Rates vary from 6.03% to 26.06%, depending on the credit grade assigned to the loan request. The grades assigned to these requests range alphabetically from A to G, with A being the highest-grade, lowest-interest loan. Each of these letter grades has five finer-grain sub-grades, numbered 1 to 5, with 1 being the highest sub-grade.</w:t>
      </w:r>
    </w:p>
    <w:p w14:paraId="1BB6F5AE" w14:textId="4E9FEEAE" w:rsidR="002F054C" w:rsidRPr="00544FE3" w:rsidRDefault="002F054C" w:rsidP="00056104">
      <w:pPr>
        <w:spacing w:line="240" w:lineRule="auto"/>
        <w:ind w:left="360"/>
        <w:jc w:val="both"/>
        <w:rPr>
          <w:rFonts w:cstheme="minorHAnsi"/>
          <w:b/>
          <w:bCs/>
          <w:color w:val="222222"/>
          <w:shd w:val="clear" w:color="auto" w:fill="FFFFFF"/>
        </w:rPr>
      </w:pPr>
      <w:r w:rsidRPr="00544FE3">
        <w:rPr>
          <w:rFonts w:cstheme="minorHAnsi"/>
          <w:b/>
          <w:bCs/>
          <w:color w:val="222222"/>
          <w:shd w:val="clear" w:color="auto" w:fill="FFFFFF"/>
        </w:rPr>
        <w:t>Stakeholders:</w:t>
      </w:r>
    </w:p>
    <w:p w14:paraId="68945BB4" w14:textId="14CB3430" w:rsidR="002F054C" w:rsidRPr="00544FE3" w:rsidRDefault="002F054C" w:rsidP="00056104">
      <w:pPr>
        <w:pStyle w:val="ListParagraph"/>
        <w:numPr>
          <w:ilvl w:val="0"/>
          <w:numId w:val="2"/>
        </w:numPr>
        <w:spacing w:line="240" w:lineRule="auto"/>
        <w:jc w:val="both"/>
        <w:rPr>
          <w:rFonts w:cstheme="minorHAnsi"/>
        </w:rPr>
      </w:pPr>
      <w:r w:rsidRPr="00544FE3">
        <w:rPr>
          <w:rFonts w:cstheme="minorHAnsi"/>
        </w:rPr>
        <w:t xml:space="preserve">Borrowers – Borrows </w:t>
      </w:r>
      <w:r w:rsidR="00447CCC" w:rsidRPr="00544FE3">
        <w:rPr>
          <w:rFonts w:cstheme="minorHAnsi"/>
        </w:rPr>
        <w:t>money for various personal requirements</w:t>
      </w:r>
      <w:r w:rsidR="00E53725" w:rsidRPr="00544FE3">
        <w:rPr>
          <w:rFonts w:cstheme="minorHAnsi"/>
        </w:rPr>
        <w:t>.</w:t>
      </w:r>
    </w:p>
    <w:p w14:paraId="5E32E28A" w14:textId="16049F7A" w:rsidR="002F054C" w:rsidRPr="00544FE3" w:rsidRDefault="002F054C" w:rsidP="00056104">
      <w:pPr>
        <w:pStyle w:val="ListParagraph"/>
        <w:numPr>
          <w:ilvl w:val="0"/>
          <w:numId w:val="2"/>
        </w:numPr>
        <w:spacing w:line="240" w:lineRule="auto"/>
        <w:jc w:val="both"/>
        <w:rPr>
          <w:rFonts w:cstheme="minorHAnsi"/>
        </w:rPr>
      </w:pPr>
      <w:r w:rsidRPr="00544FE3">
        <w:rPr>
          <w:rFonts w:cstheme="minorHAnsi"/>
        </w:rPr>
        <w:t>Lending club platform</w:t>
      </w:r>
      <w:r w:rsidR="00447CCC" w:rsidRPr="00544FE3">
        <w:rPr>
          <w:rFonts w:cstheme="minorHAnsi"/>
        </w:rPr>
        <w:t xml:space="preserve"> – rates the borrowers based on the available information. Shares this information with investors to help them with </w:t>
      </w:r>
      <w:r w:rsidR="00E53725" w:rsidRPr="00544FE3">
        <w:rPr>
          <w:rFonts w:cstheme="minorHAnsi"/>
        </w:rPr>
        <w:t>their investment.</w:t>
      </w:r>
    </w:p>
    <w:p w14:paraId="29472D6E" w14:textId="58C80CEE" w:rsidR="002F054C" w:rsidRPr="00544FE3" w:rsidRDefault="00714A2B" w:rsidP="00056104">
      <w:pPr>
        <w:pStyle w:val="ListParagraph"/>
        <w:numPr>
          <w:ilvl w:val="0"/>
          <w:numId w:val="2"/>
        </w:numPr>
        <w:spacing w:line="240" w:lineRule="auto"/>
        <w:jc w:val="both"/>
        <w:rPr>
          <w:rFonts w:cstheme="minorHAnsi"/>
        </w:rPr>
      </w:pPr>
      <w:r w:rsidRPr="00544FE3">
        <w:rPr>
          <w:noProof/>
        </w:rPr>
        <w:drawing>
          <wp:anchor distT="0" distB="0" distL="114300" distR="114300" simplePos="0" relativeHeight="251658240" behindDoc="1" locked="0" layoutInCell="1" allowOverlap="1" wp14:anchorId="255F0501" wp14:editId="0DA4FA14">
            <wp:simplePos x="0" y="0"/>
            <wp:positionH relativeFrom="margin">
              <wp:align>center</wp:align>
            </wp:positionH>
            <wp:positionV relativeFrom="paragraph">
              <wp:posOffset>382270</wp:posOffset>
            </wp:positionV>
            <wp:extent cx="5189123" cy="2667000"/>
            <wp:effectExtent l="0" t="0" r="0" b="0"/>
            <wp:wrapTight wrapText="bothSides">
              <wp:wrapPolygon edited="0">
                <wp:start x="0" y="0"/>
                <wp:lineTo x="0" y="21446"/>
                <wp:lineTo x="21492" y="21446"/>
                <wp:lineTo x="2149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189123" cy="2667000"/>
                    </a:xfrm>
                    <a:prstGeom prst="rect">
                      <a:avLst/>
                    </a:prstGeom>
                  </pic:spPr>
                </pic:pic>
              </a:graphicData>
            </a:graphic>
          </wp:anchor>
        </w:drawing>
      </w:r>
      <w:r w:rsidR="002F054C" w:rsidRPr="00544FE3">
        <w:rPr>
          <w:rFonts w:cstheme="minorHAnsi"/>
        </w:rPr>
        <w:t>Investors</w:t>
      </w:r>
      <w:r w:rsidR="00E53725" w:rsidRPr="00544FE3">
        <w:rPr>
          <w:rFonts w:cstheme="minorHAnsi"/>
        </w:rPr>
        <w:t xml:space="preserve"> – selects borrowers and invests based on their risk appetite.</w:t>
      </w:r>
    </w:p>
    <w:p w14:paraId="1EADE431" w14:textId="7E5D3505" w:rsidR="00714A2B" w:rsidRPr="00544FE3" w:rsidRDefault="00714A2B" w:rsidP="00056104">
      <w:pPr>
        <w:spacing w:line="240" w:lineRule="auto"/>
        <w:jc w:val="both"/>
        <w:rPr>
          <w:rFonts w:cstheme="minorHAnsi"/>
        </w:rPr>
      </w:pPr>
    </w:p>
    <w:p w14:paraId="06563485" w14:textId="631760BC" w:rsidR="002F054C" w:rsidRPr="00544FE3" w:rsidRDefault="00714A2B" w:rsidP="00056104">
      <w:pPr>
        <w:spacing w:line="240" w:lineRule="auto"/>
        <w:ind w:left="360"/>
        <w:jc w:val="both"/>
        <w:rPr>
          <w:rFonts w:cstheme="minorHAnsi"/>
          <w:b/>
          <w:bCs/>
        </w:rPr>
      </w:pPr>
      <w:r w:rsidRPr="00544FE3">
        <w:rPr>
          <w:rFonts w:cstheme="minorHAnsi"/>
          <w:b/>
          <w:bCs/>
        </w:rPr>
        <w:lastRenderedPageBreak/>
        <w:t>Advantages Lending club offer:</w:t>
      </w:r>
    </w:p>
    <w:p w14:paraId="12E70B01" w14:textId="17C49C01" w:rsidR="00714A2B" w:rsidRPr="00544FE3" w:rsidRDefault="00714A2B" w:rsidP="00056104">
      <w:pPr>
        <w:pStyle w:val="ListParagraph"/>
        <w:numPr>
          <w:ilvl w:val="0"/>
          <w:numId w:val="3"/>
        </w:numPr>
        <w:spacing w:line="240" w:lineRule="auto"/>
        <w:jc w:val="both"/>
        <w:rPr>
          <w:rFonts w:cstheme="minorHAnsi"/>
        </w:rPr>
      </w:pPr>
      <w:r w:rsidRPr="00544FE3">
        <w:rPr>
          <w:rFonts w:cstheme="minorHAnsi"/>
        </w:rPr>
        <w:t>Complete transparency about the borrowers.</w:t>
      </w:r>
    </w:p>
    <w:p w14:paraId="6CA1926D" w14:textId="3AD4CB6B" w:rsidR="00714A2B" w:rsidRPr="00544FE3" w:rsidRDefault="00714A2B" w:rsidP="00056104">
      <w:pPr>
        <w:pStyle w:val="ListParagraph"/>
        <w:numPr>
          <w:ilvl w:val="0"/>
          <w:numId w:val="3"/>
        </w:numPr>
        <w:spacing w:line="240" w:lineRule="auto"/>
        <w:jc w:val="both"/>
        <w:rPr>
          <w:rFonts w:cstheme="minorHAnsi"/>
        </w:rPr>
      </w:pPr>
      <w:r w:rsidRPr="00544FE3">
        <w:rPr>
          <w:rFonts w:cstheme="minorHAnsi"/>
        </w:rPr>
        <w:t xml:space="preserve">Competitive </w:t>
      </w:r>
      <w:r w:rsidR="00606B43" w:rsidRPr="00544FE3">
        <w:rPr>
          <w:rFonts w:cstheme="minorHAnsi"/>
        </w:rPr>
        <w:t>interest rates for both borrowers and investors</w:t>
      </w:r>
    </w:p>
    <w:p w14:paraId="108CAD7A" w14:textId="5B19440D" w:rsidR="00606B43" w:rsidRPr="00544FE3" w:rsidRDefault="00606B43" w:rsidP="00056104">
      <w:pPr>
        <w:pStyle w:val="ListParagraph"/>
        <w:numPr>
          <w:ilvl w:val="0"/>
          <w:numId w:val="3"/>
        </w:numPr>
        <w:spacing w:line="240" w:lineRule="auto"/>
        <w:jc w:val="both"/>
        <w:rPr>
          <w:rFonts w:cstheme="minorHAnsi"/>
        </w:rPr>
      </w:pPr>
      <w:r w:rsidRPr="00544FE3">
        <w:rPr>
          <w:rFonts w:cstheme="minorHAnsi"/>
        </w:rPr>
        <w:t>Short term loan duration</w:t>
      </w:r>
    </w:p>
    <w:p w14:paraId="735493F7" w14:textId="7AFA611C" w:rsidR="00606B43" w:rsidRPr="00544FE3" w:rsidRDefault="00606B43" w:rsidP="00056104">
      <w:pPr>
        <w:pStyle w:val="ListParagraph"/>
        <w:numPr>
          <w:ilvl w:val="0"/>
          <w:numId w:val="3"/>
        </w:numPr>
        <w:spacing w:line="240" w:lineRule="auto"/>
        <w:jc w:val="both"/>
        <w:rPr>
          <w:rFonts w:cstheme="minorHAnsi"/>
        </w:rPr>
      </w:pPr>
      <w:r w:rsidRPr="00544FE3">
        <w:rPr>
          <w:rFonts w:cstheme="minorHAnsi"/>
        </w:rPr>
        <w:t>Flexible repayment options</w:t>
      </w:r>
    </w:p>
    <w:p w14:paraId="1CB7085C" w14:textId="7BEE6124" w:rsidR="00606B43" w:rsidRDefault="00606B43" w:rsidP="00056104">
      <w:pPr>
        <w:pStyle w:val="ListParagraph"/>
        <w:numPr>
          <w:ilvl w:val="0"/>
          <w:numId w:val="3"/>
        </w:numPr>
        <w:spacing w:line="240" w:lineRule="auto"/>
        <w:jc w:val="both"/>
        <w:rPr>
          <w:rFonts w:cstheme="minorHAnsi"/>
        </w:rPr>
      </w:pPr>
      <w:r w:rsidRPr="00544FE3">
        <w:rPr>
          <w:rFonts w:cstheme="minorHAnsi"/>
        </w:rPr>
        <w:t>Better interest rates compared to m</w:t>
      </w:r>
      <w:r w:rsidR="00544FE3" w:rsidRPr="00544FE3">
        <w:rPr>
          <w:rFonts w:cstheme="minorHAnsi"/>
        </w:rPr>
        <w:t>ajority of the lending options</w:t>
      </w:r>
    </w:p>
    <w:p w14:paraId="0311AC1A" w14:textId="58040509" w:rsidR="00544FE3" w:rsidRDefault="00544FE3" w:rsidP="00056104">
      <w:pPr>
        <w:spacing w:line="240" w:lineRule="auto"/>
        <w:jc w:val="both"/>
        <w:rPr>
          <w:rFonts w:cstheme="minorHAnsi"/>
        </w:rPr>
      </w:pPr>
    </w:p>
    <w:p w14:paraId="2D420ED4" w14:textId="00C8A485" w:rsidR="00544FE3" w:rsidRPr="00544FE3" w:rsidRDefault="00544FE3" w:rsidP="00056104">
      <w:pPr>
        <w:spacing w:line="240" w:lineRule="auto"/>
        <w:jc w:val="both"/>
        <w:rPr>
          <w:b/>
          <w:bCs/>
        </w:rPr>
      </w:pPr>
      <w:r w:rsidRPr="00544FE3">
        <w:rPr>
          <w:b/>
          <w:bCs/>
        </w:rPr>
        <w:t>Lending club source of Money:</w:t>
      </w:r>
    </w:p>
    <w:p w14:paraId="2C5C3618" w14:textId="609AA14A" w:rsidR="00544FE3" w:rsidRDefault="00ED4118" w:rsidP="00056104">
      <w:pPr>
        <w:spacing w:line="240" w:lineRule="auto"/>
        <w:jc w:val="both"/>
        <w:rPr>
          <w:rFonts w:cstheme="minorHAnsi"/>
          <w:color w:val="222222"/>
          <w:shd w:val="clear" w:color="auto" w:fill="FFFFFF"/>
        </w:rPr>
      </w:pPr>
      <w:r w:rsidRPr="00ED4118">
        <w:rPr>
          <w:rFonts w:cstheme="minorHAnsi"/>
          <w:color w:val="222222"/>
          <w:shd w:val="clear" w:color="auto" w:fill="FFFFFF"/>
        </w:rPr>
        <w:t>Lending Club makes money by charging borrowers an </w:t>
      </w:r>
      <w:hyperlink r:id="rId7" w:tooltip="Origination fee" w:history="1">
        <w:r w:rsidRPr="00ED4118">
          <w:rPr>
            <w:rStyle w:val="Hyperlink"/>
            <w:rFonts w:cstheme="minorHAnsi"/>
            <w:color w:val="auto"/>
            <w:u w:val="none"/>
            <w:shd w:val="clear" w:color="auto" w:fill="FFFFFF"/>
          </w:rPr>
          <w:t>origination fee</w:t>
        </w:r>
      </w:hyperlink>
      <w:r w:rsidRPr="00ED4118">
        <w:rPr>
          <w:rFonts w:cstheme="minorHAnsi"/>
          <w:color w:val="222222"/>
          <w:shd w:val="clear" w:color="auto" w:fill="FFFFFF"/>
        </w:rPr>
        <w:t> and investors a service fee. The size of the origination fee depends on the credit grade and ranges to be 1.1%-5.0% of the loan amount. The size of the service fee is 1% on all amounts the borrower pays.</w:t>
      </w:r>
    </w:p>
    <w:p w14:paraId="272A75AB" w14:textId="2741A35A" w:rsidR="000713EF" w:rsidRDefault="001D1E02" w:rsidP="00056104">
      <w:pPr>
        <w:spacing w:line="240" w:lineRule="auto"/>
        <w:jc w:val="both"/>
        <w:rPr>
          <w:rFonts w:cstheme="minorHAnsi"/>
          <w:color w:val="222222"/>
          <w:shd w:val="clear" w:color="auto" w:fill="FFFFFF"/>
        </w:rPr>
      </w:pPr>
      <w:r w:rsidRPr="001D1E02">
        <w:rPr>
          <w:rFonts w:cstheme="minorHAnsi"/>
          <w:b/>
          <w:bCs/>
          <w:color w:val="222222"/>
          <w:shd w:val="clear" w:color="auto" w:fill="FFFFFF"/>
        </w:rPr>
        <w:t>Source:</w:t>
      </w:r>
      <w:r>
        <w:rPr>
          <w:rFonts w:cstheme="minorHAnsi"/>
          <w:color w:val="222222"/>
          <w:shd w:val="clear" w:color="auto" w:fill="FFFFFF"/>
        </w:rPr>
        <w:t xml:space="preserve"> Lending Club Wikipedia</w:t>
      </w:r>
    </w:p>
    <w:p w14:paraId="0BEDBB3D" w14:textId="79AB14A2" w:rsidR="0072672A" w:rsidRDefault="000713EF" w:rsidP="00056104">
      <w:pPr>
        <w:pStyle w:val="ListParagraph"/>
        <w:numPr>
          <w:ilvl w:val="0"/>
          <w:numId w:val="1"/>
        </w:numPr>
        <w:spacing w:line="240" w:lineRule="auto"/>
        <w:jc w:val="both"/>
        <w:rPr>
          <w:b/>
          <w:bCs/>
          <w:sz w:val="28"/>
          <w:szCs w:val="28"/>
        </w:rPr>
      </w:pPr>
      <w:r w:rsidRPr="0072672A">
        <w:rPr>
          <w:b/>
          <w:bCs/>
          <w:sz w:val="28"/>
          <w:szCs w:val="28"/>
        </w:rPr>
        <w:t>Data exploration</w:t>
      </w:r>
      <w:r w:rsidR="00BD484E">
        <w:rPr>
          <w:b/>
          <w:bCs/>
          <w:sz w:val="28"/>
          <w:szCs w:val="28"/>
        </w:rPr>
        <w:t xml:space="preserve"> </w:t>
      </w:r>
      <w:r w:rsidR="000B6E2A" w:rsidRPr="00BD484E">
        <w:rPr>
          <w:b/>
          <w:bCs/>
          <w:sz w:val="28"/>
          <w:szCs w:val="28"/>
        </w:rPr>
        <w:t>(a)</w:t>
      </w:r>
    </w:p>
    <w:p w14:paraId="33437ADF" w14:textId="77777777" w:rsidR="00BD484E" w:rsidRPr="00BD484E" w:rsidRDefault="00BD484E" w:rsidP="00056104">
      <w:pPr>
        <w:pStyle w:val="ListParagraph"/>
        <w:spacing w:line="240" w:lineRule="auto"/>
        <w:jc w:val="both"/>
        <w:rPr>
          <w:b/>
          <w:bCs/>
          <w:sz w:val="28"/>
          <w:szCs w:val="28"/>
        </w:rPr>
      </w:pPr>
    </w:p>
    <w:p w14:paraId="45564420" w14:textId="3D2E5932" w:rsidR="000713EF" w:rsidRDefault="000713EF" w:rsidP="00056104">
      <w:pPr>
        <w:spacing w:line="240" w:lineRule="auto"/>
        <w:jc w:val="both"/>
      </w:pPr>
      <w:r w:rsidRPr="00533993">
        <w:rPr>
          <w:noProof/>
        </w:rPr>
        <w:drawing>
          <wp:anchor distT="0" distB="0" distL="114300" distR="114300" simplePos="0" relativeHeight="251659264" behindDoc="0" locked="0" layoutInCell="1" allowOverlap="1" wp14:anchorId="66167D76" wp14:editId="17DCBC94">
            <wp:simplePos x="0" y="0"/>
            <wp:positionH relativeFrom="column">
              <wp:posOffset>3230880</wp:posOffset>
            </wp:positionH>
            <wp:positionV relativeFrom="paragraph">
              <wp:posOffset>638175</wp:posOffset>
            </wp:positionV>
            <wp:extent cx="2621280" cy="1539240"/>
            <wp:effectExtent l="0" t="0" r="762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24304" r="11874" b="31757"/>
                    <a:stretch/>
                  </pic:blipFill>
                  <pic:spPr bwMode="auto">
                    <a:xfrm>
                      <a:off x="0" y="0"/>
                      <a:ext cx="2621280" cy="1539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533993">
        <w:rPr>
          <w:noProof/>
        </w:rPr>
        <w:drawing>
          <wp:anchor distT="0" distB="0" distL="114300" distR="114300" simplePos="0" relativeHeight="251660288" behindDoc="1" locked="0" layoutInCell="1" allowOverlap="1" wp14:anchorId="517360E3" wp14:editId="26C46A9D">
            <wp:simplePos x="0" y="0"/>
            <wp:positionH relativeFrom="column">
              <wp:posOffset>457200</wp:posOffset>
            </wp:positionH>
            <wp:positionV relativeFrom="paragraph">
              <wp:posOffset>577215</wp:posOffset>
            </wp:positionV>
            <wp:extent cx="2598420" cy="1835150"/>
            <wp:effectExtent l="0" t="0" r="0" b="0"/>
            <wp:wrapTight wrapText="bothSides">
              <wp:wrapPolygon edited="0">
                <wp:start x="0" y="0"/>
                <wp:lineTo x="0" y="21301"/>
                <wp:lineTo x="21378" y="21301"/>
                <wp:lineTo x="2137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98420" cy="1835150"/>
                    </a:xfrm>
                    <a:prstGeom prst="rect">
                      <a:avLst/>
                    </a:prstGeom>
                    <a:noFill/>
                    <a:ln>
                      <a:noFill/>
                    </a:ln>
                  </pic:spPr>
                </pic:pic>
              </a:graphicData>
            </a:graphic>
          </wp:anchor>
        </w:drawing>
      </w:r>
      <w:proofErr w:type="spellStart"/>
      <w:r w:rsidR="00BD484E">
        <w:rPr>
          <w:b/>
          <w:bCs/>
        </w:rPr>
        <w:t>i</w:t>
      </w:r>
      <w:proofErr w:type="spellEnd"/>
      <w:r w:rsidR="00BD484E">
        <w:rPr>
          <w:b/>
          <w:bCs/>
        </w:rPr>
        <w:t xml:space="preserve">) </w:t>
      </w:r>
      <w:r w:rsidRPr="00BD484E">
        <w:rPr>
          <w:b/>
          <w:bCs/>
        </w:rPr>
        <w:t>What is the proportion of defaults (‘charged off’ vs ‘fully paid’ loans) in the data? How does default rate vary with loan grade? Does it vary with sub-grade? And is this what you would expect, and why</w:t>
      </w:r>
      <w:r>
        <w:t>?</w:t>
      </w:r>
    </w:p>
    <w:p w14:paraId="33D7C582" w14:textId="02AB6684" w:rsidR="000713EF" w:rsidRDefault="000713EF" w:rsidP="00056104">
      <w:pPr>
        <w:spacing w:line="240" w:lineRule="auto"/>
        <w:ind w:left="720"/>
        <w:jc w:val="both"/>
        <w:rPr>
          <w:rFonts w:cstheme="minorHAnsi"/>
          <w:color w:val="222222"/>
          <w:shd w:val="clear" w:color="auto" w:fill="FFFFFF"/>
        </w:rPr>
      </w:pPr>
    </w:p>
    <w:p w14:paraId="53118159" w14:textId="6C3D7B47" w:rsidR="000713EF" w:rsidRPr="000713EF" w:rsidRDefault="000713EF" w:rsidP="00056104">
      <w:pPr>
        <w:spacing w:line="240" w:lineRule="auto"/>
        <w:jc w:val="both"/>
        <w:rPr>
          <w:rFonts w:cstheme="minorHAnsi"/>
          <w:b/>
          <w:bCs/>
          <w:color w:val="222222"/>
          <w:shd w:val="clear" w:color="auto" w:fill="FFFFFF"/>
        </w:rPr>
      </w:pPr>
      <w:r w:rsidRPr="000713EF">
        <w:rPr>
          <w:rFonts w:cstheme="minorHAnsi"/>
          <w:b/>
          <w:bCs/>
          <w:color w:val="222222"/>
          <w:shd w:val="clear" w:color="auto" w:fill="FFFFFF"/>
        </w:rPr>
        <w:t>Interpretation:</w:t>
      </w:r>
    </w:p>
    <w:p w14:paraId="0DAF4117" w14:textId="5E1D2E11" w:rsidR="000713EF" w:rsidRDefault="000713EF" w:rsidP="00056104">
      <w:pPr>
        <w:spacing w:line="240" w:lineRule="auto"/>
        <w:jc w:val="both"/>
        <w:rPr>
          <w:rFonts w:cstheme="minorHAnsi"/>
          <w:color w:val="222222"/>
          <w:shd w:val="clear" w:color="auto" w:fill="FFFFFF"/>
        </w:rPr>
      </w:pPr>
      <w:r>
        <w:rPr>
          <w:rFonts w:cstheme="minorHAnsi"/>
          <w:color w:val="222222"/>
          <w:shd w:val="clear" w:color="auto" w:fill="FFFFFF"/>
        </w:rPr>
        <w:t>From plots above its clear that major part of borrowers paid off their loans.</w:t>
      </w:r>
    </w:p>
    <w:p w14:paraId="7B7F6666" w14:textId="207D31AC" w:rsidR="000713EF" w:rsidRDefault="000713EF" w:rsidP="00056104">
      <w:pPr>
        <w:spacing w:line="240" w:lineRule="auto"/>
        <w:ind w:left="720"/>
        <w:jc w:val="both"/>
        <w:rPr>
          <w:rFonts w:cstheme="minorHAnsi"/>
          <w:color w:val="222222"/>
          <w:shd w:val="clear" w:color="auto" w:fill="FFFFFF"/>
        </w:rPr>
      </w:pPr>
      <w:r>
        <w:rPr>
          <w:noProof/>
        </w:rPr>
        <w:lastRenderedPageBreak/>
        <w:drawing>
          <wp:anchor distT="0" distB="0" distL="114300" distR="114300" simplePos="0" relativeHeight="251661312" behindDoc="1" locked="0" layoutInCell="1" allowOverlap="1" wp14:anchorId="6CD2783C" wp14:editId="7DE751BF">
            <wp:simplePos x="0" y="0"/>
            <wp:positionH relativeFrom="margin">
              <wp:align>left</wp:align>
            </wp:positionH>
            <wp:positionV relativeFrom="paragraph">
              <wp:posOffset>109220</wp:posOffset>
            </wp:positionV>
            <wp:extent cx="5219700" cy="2777490"/>
            <wp:effectExtent l="0" t="0" r="0" b="3810"/>
            <wp:wrapTight wrapText="bothSides">
              <wp:wrapPolygon edited="0">
                <wp:start x="0" y="0"/>
                <wp:lineTo x="0" y="21481"/>
                <wp:lineTo x="21521" y="21481"/>
                <wp:lineTo x="2152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19700" cy="2777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68B212" w14:textId="750495DD" w:rsidR="000713EF" w:rsidRDefault="000713EF" w:rsidP="00056104">
      <w:pPr>
        <w:spacing w:line="240" w:lineRule="auto"/>
        <w:ind w:left="720"/>
        <w:jc w:val="both"/>
        <w:rPr>
          <w:rFonts w:cstheme="minorHAnsi"/>
          <w:color w:val="222222"/>
          <w:shd w:val="clear" w:color="auto" w:fill="FFFFFF"/>
        </w:rPr>
      </w:pPr>
    </w:p>
    <w:p w14:paraId="21210DA9" w14:textId="0C15D886" w:rsidR="000713EF" w:rsidRDefault="000713EF" w:rsidP="00056104">
      <w:pPr>
        <w:spacing w:line="240" w:lineRule="auto"/>
        <w:ind w:left="720"/>
        <w:jc w:val="both"/>
        <w:rPr>
          <w:rFonts w:cstheme="minorHAnsi"/>
          <w:color w:val="222222"/>
          <w:shd w:val="clear" w:color="auto" w:fill="FFFFFF"/>
        </w:rPr>
      </w:pPr>
    </w:p>
    <w:p w14:paraId="3D205523" w14:textId="1C6EEBFF" w:rsidR="000713EF" w:rsidRDefault="000713EF" w:rsidP="00056104">
      <w:pPr>
        <w:spacing w:line="240" w:lineRule="auto"/>
        <w:ind w:left="720"/>
        <w:jc w:val="both"/>
        <w:rPr>
          <w:rFonts w:cstheme="minorHAnsi"/>
          <w:color w:val="222222"/>
          <w:shd w:val="clear" w:color="auto" w:fill="FFFFFF"/>
        </w:rPr>
      </w:pPr>
    </w:p>
    <w:p w14:paraId="666045AA" w14:textId="165D7529" w:rsidR="000713EF" w:rsidRDefault="000713EF" w:rsidP="00056104">
      <w:pPr>
        <w:spacing w:line="240" w:lineRule="auto"/>
        <w:ind w:left="720"/>
        <w:jc w:val="both"/>
        <w:rPr>
          <w:rFonts w:cstheme="minorHAnsi"/>
          <w:color w:val="222222"/>
          <w:shd w:val="clear" w:color="auto" w:fill="FFFFFF"/>
        </w:rPr>
      </w:pPr>
    </w:p>
    <w:p w14:paraId="1A6456AD" w14:textId="165DE7D8" w:rsidR="000713EF" w:rsidRDefault="000713EF" w:rsidP="00056104">
      <w:pPr>
        <w:spacing w:line="240" w:lineRule="auto"/>
        <w:ind w:left="720"/>
        <w:jc w:val="both"/>
        <w:rPr>
          <w:rFonts w:cstheme="minorHAnsi"/>
          <w:color w:val="222222"/>
          <w:shd w:val="clear" w:color="auto" w:fill="FFFFFF"/>
        </w:rPr>
      </w:pPr>
    </w:p>
    <w:p w14:paraId="2B93F767" w14:textId="77777777" w:rsidR="000713EF" w:rsidRPr="000713EF" w:rsidRDefault="000713EF" w:rsidP="00056104">
      <w:pPr>
        <w:spacing w:line="240" w:lineRule="auto"/>
        <w:ind w:left="720"/>
        <w:jc w:val="both"/>
        <w:rPr>
          <w:rFonts w:cstheme="minorHAnsi"/>
          <w:color w:val="222222"/>
          <w:shd w:val="clear" w:color="auto" w:fill="FFFFFF"/>
        </w:rPr>
      </w:pPr>
    </w:p>
    <w:p w14:paraId="1FAFD76C" w14:textId="3F3D2AB8" w:rsidR="003D410D" w:rsidRDefault="003D410D" w:rsidP="00056104">
      <w:pPr>
        <w:spacing w:line="240" w:lineRule="auto"/>
        <w:jc w:val="both"/>
        <w:rPr>
          <w:rFonts w:cstheme="minorHAnsi"/>
          <w:color w:val="222222"/>
          <w:shd w:val="clear" w:color="auto" w:fill="FFFFFF"/>
        </w:rPr>
      </w:pPr>
    </w:p>
    <w:p w14:paraId="36F4726E" w14:textId="77777777" w:rsidR="000713EF" w:rsidRDefault="000713EF" w:rsidP="00056104">
      <w:pPr>
        <w:spacing w:line="240" w:lineRule="auto"/>
        <w:jc w:val="both"/>
        <w:rPr>
          <w:b/>
          <w:bCs/>
        </w:rPr>
      </w:pPr>
    </w:p>
    <w:p w14:paraId="78783073" w14:textId="77777777" w:rsidR="000713EF" w:rsidRDefault="000713EF" w:rsidP="00056104">
      <w:pPr>
        <w:spacing w:line="240" w:lineRule="auto"/>
        <w:jc w:val="both"/>
        <w:rPr>
          <w:b/>
          <w:bCs/>
        </w:rPr>
      </w:pPr>
    </w:p>
    <w:p w14:paraId="0FCC9B41" w14:textId="77777777" w:rsidR="000713EF" w:rsidRDefault="000713EF" w:rsidP="00056104">
      <w:pPr>
        <w:spacing w:line="240" w:lineRule="auto"/>
        <w:jc w:val="both"/>
        <w:rPr>
          <w:b/>
          <w:bCs/>
        </w:rPr>
      </w:pPr>
    </w:p>
    <w:p w14:paraId="604EB854" w14:textId="73B46C32" w:rsidR="000713EF" w:rsidRDefault="000713EF" w:rsidP="00056104">
      <w:pPr>
        <w:spacing w:line="240" w:lineRule="auto"/>
        <w:jc w:val="both"/>
        <w:rPr>
          <w:b/>
          <w:bCs/>
        </w:rPr>
      </w:pPr>
      <w:r>
        <w:rPr>
          <w:b/>
          <w:bCs/>
        </w:rPr>
        <w:t>Interpretation:</w:t>
      </w:r>
    </w:p>
    <w:p w14:paraId="6BA7AE60" w14:textId="564CF1DD" w:rsidR="000713EF" w:rsidRPr="000713EF" w:rsidRDefault="000713EF" w:rsidP="00056104">
      <w:pPr>
        <w:spacing w:line="240" w:lineRule="auto"/>
        <w:jc w:val="both"/>
      </w:pPr>
      <w:r>
        <w:t>Default rate increase from A to G. This is what we expected, as the interest rate and risk of investing increases from A to G.</w:t>
      </w:r>
      <w:r w:rsidR="00EF2321">
        <w:t xml:space="preserve"> </w:t>
      </w:r>
    </w:p>
    <w:p w14:paraId="4286C437" w14:textId="77777777" w:rsidR="000713EF" w:rsidRDefault="000713EF" w:rsidP="00056104">
      <w:pPr>
        <w:spacing w:line="240" w:lineRule="auto"/>
        <w:jc w:val="both"/>
        <w:rPr>
          <w:b/>
          <w:bCs/>
        </w:rPr>
      </w:pPr>
    </w:p>
    <w:p w14:paraId="0A05A5FD" w14:textId="77777777" w:rsidR="000713EF" w:rsidRDefault="000713EF" w:rsidP="00056104">
      <w:pPr>
        <w:spacing w:line="240" w:lineRule="auto"/>
        <w:jc w:val="both"/>
        <w:rPr>
          <w:b/>
          <w:bCs/>
        </w:rPr>
      </w:pPr>
    </w:p>
    <w:p w14:paraId="2705FB5E" w14:textId="77777777" w:rsidR="000713EF" w:rsidRDefault="000713EF" w:rsidP="00056104">
      <w:pPr>
        <w:spacing w:line="240" w:lineRule="auto"/>
        <w:jc w:val="both"/>
        <w:rPr>
          <w:b/>
          <w:bCs/>
        </w:rPr>
      </w:pPr>
    </w:p>
    <w:p w14:paraId="43B66144" w14:textId="75457487" w:rsidR="000713EF" w:rsidRDefault="00EF2321" w:rsidP="00056104">
      <w:pPr>
        <w:spacing w:line="240" w:lineRule="auto"/>
        <w:jc w:val="both"/>
        <w:rPr>
          <w:b/>
          <w:bCs/>
        </w:rPr>
      </w:pPr>
      <w:r>
        <w:rPr>
          <w:noProof/>
        </w:rPr>
        <w:drawing>
          <wp:anchor distT="0" distB="0" distL="114300" distR="114300" simplePos="0" relativeHeight="251662336" behindDoc="0" locked="0" layoutInCell="1" allowOverlap="1" wp14:anchorId="2F75F1AB" wp14:editId="51D88701">
            <wp:simplePos x="0" y="0"/>
            <wp:positionH relativeFrom="margin">
              <wp:align>right</wp:align>
            </wp:positionH>
            <wp:positionV relativeFrom="paragraph">
              <wp:posOffset>0</wp:posOffset>
            </wp:positionV>
            <wp:extent cx="5731510" cy="3020060"/>
            <wp:effectExtent l="0" t="0" r="2540" b="889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020060"/>
                    </a:xfrm>
                    <a:prstGeom prst="rect">
                      <a:avLst/>
                    </a:prstGeom>
                    <a:noFill/>
                    <a:ln>
                      <a:noFill/>
                    </a:ln>
                  </pic:spPr>
                </pic:pic>
              </a:graphicData>
            </a:graphic>
          </wp:anchor>
        </w:drawing>
      </w:r>
    </w:p>
    <w:p w14:paraId="3615A912" w14:textId="63816AFD" w:rsidR="00EF2321" w:rsidRDefault="00EF2321" w:rsidP="00056104">
      <w:pPr>
        <w:spacing w:line="240" w:lineRule="auto"/>
        <w:jc w:val="both"/>
        <w:rPr>
          <w:b/>
          <w:bCs/>
        </w:rPr>
      </w:pPr>
      <w:r>
        <w:rPr>
          <w:b/>
          <w:bCs/>
        </w:rPr>
        <w:t>Interpretation:</w:t>
      </w:r>
    </w:p>
    <w:p w14:paraId="76F2655E" w14:textId="470A7636" w:rsidR="00EF2321" w:rsidRDefault="00723B52" w:rsidP="00056104">
      <w:pPr>
        <w:spacing w:line="240" w:lineRule="auto"/>
        <w:jc w:val="both"/>
      </w:pPr>
      <w:r>
        <w:t xml:space="preserve">As the earlier graph shown, default rate does increase from A to G. The pattern is also similar with the Sub grades. In sub grades of A, B and C, default rate increases from 1 to 5. In D the default rate of D3 is lower than D2, in E the default rate increases from E1 to E3 and decreases from there on till E5. In </w:t>
      </w:r>
      <w:r>
        <w:lastRenderedPageBreak/>
        <w:t>F, the default rate increases from F1 to F5 with F4 not following the pattern. In G the default rate is higher for G1 and G2 when compared to G3, G4 and G5.</w:t>
      </w:r>
    </w:p>
    <w:p w14:paraId="4488E573" w14:textId="7C29F767" w:rsidR="00723B52" w:rsidRDefault="00723B52" w:rsidP="00056104">
      <w:pPr>
        <w:spacing w:line="240" w:lineRule="auto"/>
        <w:jc w:val="both"/>
      </w:pPr>
      <w:r>
        <w:t>Apart from G, default rate pattern is exactly what we expected it would be.</w:t>
      </w:r>
    </w:p>
    <w:p w14:paraId="710526B9" w14:textId="19469708" w:rsidR="0072672A" w:rsidRPr="00533993" w:rsidRDefault="000B6E2A" w:rsidP="00056104">
      <w:pPr>
        <w:spacing w:line="240" w:lineRule="auto"/>
        <w:jc w:val="both"/>
        <w:rPr>
          <w:b/>
          <w:bCs/>
        </w:rPr>
      </w:pPr>
      <w:r>
        <w:rPr>
          <w:noProof/>
        </w:rPr>
        <w:drawing>
          <wp:anchor distT="0" distB="0" distL="114300" distR="114300" simplePos="0" relativeHeight="251664384" behindDoc="0" locked="0" layoutInCell="1" allowOverlap="1" wp14:anchorId="6B97EC85" wp14:editId="1676335E">
            <wp:simplePos x="0" y="0"/>
            <wp:positionH relativeFrom="column">
              <wp:posOffset>3581400</wp:posOffset>
            </wp:positionH>
            <wp:positionV relativeFrom="paragraph">
              <wp:posOffset>445135</wp:posOffset>
            </wp:positionV>
            <wp:extent cx="2349500" cy="2392680"/>
            <wp:effectExtent l="0" t="0" r="0"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0712" r="32728" b="24698"/>
                    <a:stretch/>
                  </pic:blipFill>
                  <pic:spPr bwMode="auto">
                    <a:xfrm>
                      <a:off x="0" y="0"/>
                      <a:ext cx="2349500" cy="2392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03300D85" wp14:editId="596829C6">
            <wp:simplePos x="0" y="0"/>
            <wp:positionH relativeFrom="column">
              <wp:posOffset>68580</wp:posOffset>
            </wp:positionH>
            <wp:positionV relativeFrom="paragraph">
              <wp:posOffset>528955</wp:posOffset>
            </wp:positionV>
            <wp:extent cx="3192780" cy="2255520"/>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92780" cy="2255520"/>
                    </a:xfrm>
                    <a:prstGeom prst="rect">
                      <a:avLst/>
                    </a:prstGeom>
                    <a:noFill/>
                    <a:ln>
                      <a:noFill/>
                    </a:ln>
                  </pic:spPr>
                </pic:pic>
              </a:graphicData>
            </a:graphic>
          </wp:anchor>
        </w:drawing>
      </w:r>
      <w:r w:rsidR="0072672A" w:rsidRPr="000B6E2A">
        <w:rPr>
          <w:b/>
          <w:bCs/>
        </w:rPr>
        <w:t>(</w:t>
      </w:r>
      <w:r w:rsidR="0072672A" w:rsidRPr="00533993">
        <w:rPr>
          <w:b/>
          <w:bCs/>
        </w:rPr>
        <w:t>ii) How many loans are there in each grade? And do loan amounts vary by grade? Does interest rate for loans vary with grade, subgrade? And is this what you expect, and why?</w:t>
      </w:r>
    </w:p>
    <w:p w14:paraId="482DC07B" w14:textId="441CD769" w:rsidR="00EF2321" w:rsidRDefault="00EF2321" w:rsidP="00056104">
      <w:pPr>
        <w:spacing w:line="240" w:lineRule="auto"/>
        <w:jc w:val="both"/>
        <w:rPr>
          <w:b/>
          <w:bCs/>
        </w:rPr>
      </w:pPr>
    </w:p>
    <w:p w14:paraId="2180B841" w14:textId="4DC6170D" w:rsidR="000B6E2A" w:rsidRDefault="000B6E2A" w:rsidP="00056104">
      <w:pPr>
        <w:spacing w:line="240" w:lineRule="auto"/>
        <w:jc w:val="both"/>
        <w:rPr>
          <w:b/>
          <w:bCs/>
        </w:rPr>
      </w:pPr>
      <w:r>
        <w:rPr>
          <w:b/>
          <w:bCs/>
        </w:rPr>
        <w:t>Interpretation:</w:t>
      </w:r>
    </w:p>
    <w:p w14:paraId="436F2850" w14:textId="27A75A84" w:rsidR="000B6E2A" w:rsidRDefault="000B6E2A" w:rsidP="00056104">
      <w:pPr>
        <w:spacing w:line="240" w:lineRule="auto"/>
        <w:jc w:val="both"/>
      </w:pPr>
      <w:r w:rsidRPr="000B6E2A">
        <w:t xml:space="preserve">Count wise </w:t>
      </w:r>
      <w:r>
        <w:t>grade B has the highest number of loans in our given data and G has the least.</w:t>
      </w:r>
    </w:p>
    <w:p w14:paraId="5A483B24" w14:textId="192E7CE5" w:rsidR="000B6E2A" w:rsidRPr="000B6E2A" w:rsidRDefault="000B6E2A" w:rsidP="00056104">
      <w:pPr>
        <w:spacing w:line="240" w:lineRule="auto"/>
        <w:jc w:val="both"/>
      </w:pPr>
      <w:r>
        <w:rPr>
          <w:noProof/>
        </w:rPr>
        <w:drawing>
          <wp:anchor distT="0" distB="0" distL="114300" distR="114300" simplePos="0" relativeHeight="251665408" behindDoc="0" locked="0" layoutInCell="1" allowOverlap="1" wp14:anchorId="51429C07" wp14:editId="15F73BD0">
            <wp:simplePos x="0" y="0"/>
            <wp:positionH relativeFrom="margin">
              <wp:align>left</wp:align>
            </wp:positionH>
            <wp:positionV relativeFrom="paragraph">
              <wp:posOffset>0</wp:posOffset>
            </wp:positionV>
            <wp:extent cx="5731510" cy="3064510"/>
            <wp:effectExtent l="0" t="0" r="254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64510"/>
                    </a:xfrm>
                    <a:prstGeom prst="rect">
                      <a:avLst/>
                    </a:prstGeom>
                    <a:noFill/>
                    <a:ln>
                      <a:noFill/>
                    </a:ln>
                  </pic:spPr>
                </pic:pic>
              </a:graphicData>
            </a:graphic>
          </wp:anchor>
        </w:drawing>
      </w:r>
    </w:p>
    <w:p w14:paraId="482662E8" w14:textId="4F9A358E" w:rsidR="000B6E2A" w:rsidRDefault="000B6E2A" w:rsidP="00056104">
      <w:pPr>
        <w:spacing w:line="240" w:lineRule="auto"/>
        <w:jc w:val="both"/>
        <w:rPr>
          <w:b/>
          <w:bCs/>
        </w:rPr>
      </w:pPr>
      <w:r>
        <w:rPr>
          <w:b/>
          <w:bCs/>
        </w:rPr>
        <w:t>Interpretation:</w:t>
      </w:r>
    </w:p>
    <w:p w14:paraId="293D38B1" w14:textId="6CB30013" w:rsidR="000B6E2A" w:rsidRDefault="00F719D0" w:rsidP="00056104">
      <w:pPr>
        <w:spacing w:line="240" w:lineRule="auto"/>
        <w:jc w:val="both"/>
      </w:pPr>
      <w:r>
        <w:rPr>
          <w:noProof/>
        </w:rPr>
        <w:lastRenderedPageBreak/>
        <w:drawing>
          <wp:anchor distT="0" distB="0" distL="114300" distR="114300" simplePos="0" relativeHeight="251666432" behindDoc="0" locked="0" layoutInCell="1" allowOverlap="1" wp14:anchorId="2428F85F" wp14:editId="61D7D6FA">
            <wp:simplePos x="0" y="0"/>
            <wp:positionH relativeFrom="margin">
              <wp:posOffset>-1270</wp:posOffset>
            </wp:positionH>
            <wp:positionV relativeFrom="paragraph">
              <wp:posOffset>668655</wp:posOffset>
            </wp:positionV>
            <wp:extent cx="5731510" cy="2930525"/>
            <wp:effectExtent l="0" t="0" r="2540"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930525"/>
                    </a:xfrm>
                    <a:prstGeom prst="rect">
                      <a:avLst/>
                    </a:prstGeom>
                    <a:noFill/>
                    <a:ln>
                      <a:noFill/>
                    </a:ln>
                  </pic:spPr>
                </pic:pic>
              </a:graphicData>
            </a:graphic>
          </wp:anchor>
        </w:drawing>
      </w:r>
      <w:r w:rsidR="000B6E2A">
        <w:t xml:space="preserve">Loan amount does vary from grade to grade. It is highest for grade A and lowest for grade F. The range of loan amount </w:t>
      </w:r>
      <w:r>
        <w:t>is max – 12000 and min – 8000. So, the difference between grades is not that significant.</w:t>
      </w:r>
    </w:p>
    <w:p w14:paraId="1C864970" w14:textId="40095EF7" w:rsidR="00F719D0" w:rsidRDefault="00F719D0" w:rsidP="00056104">
      <w:pPr>
        <w:spacing w:line="240" w:lineRule="auto"/>
        <w:jc w:val="both"/>
        <w:rPr>
          <w:b/>
          <w:bCs/>
        </w:rPr>
      </w:pPr>
      <w:r w:rsidRPr="00F719D0">
        <w:rPr>
          <w:b/>
          <w:bCs/>
        </w:rPr>
        <w:t>Interpretation:</w:t>
      </w:r>
    </w:p>
    <w:p w14:paraId="428CF662" w14:textId="47AB0CEC" w:rsidR="00F719D0" w:rsidRDefault="00F719D0" w:rsidP="00056104">
      <w:pPr>
        <w:spacing w:line="240" w:lineRule="auto"/>
        <w:jc w:val="both"/>
      </w:pPr>
      <w:r>
        <w:t xml:space="preserve">Interest rate increases from A to G. This is what </w:t>
      </w:r>
      <w:r w:rsidR="004E751D">
        <w:t>we</w:t>
      </w:r>
      <w:r>
        <w:t xml:space="preserve"> expected, as the risk of investing increases from A to G the interest rate increases.</w:t>
      </w:r>
    </w:p>
    <w:p w14:paraId="081B83D8" w14:textId="5F041B07" w:rsidR="004E751D" w:rsidRPr="00F719D0" w:rsidRDefault="004E751D" w:rsidP="00056104">
      <w:pPr>
        <w:spacing w:line="240" w:lineRule="auto"/>
        <w:jc w:val="both"/>
      </w:pPr>
      <w:r>
        <w:t>Risk – low credit scores, low annual incomes, other debt obligations and various other parameters that define the grade of the borrower</w:t>
      </w:r>
    </w:p>
    <w:p w14:paraId="293A6F15" w14:textId="305F2F41" w:rsidR="000B6E2A" w:rsidRDefault="000B6E2A" w:rsidP="00056104">
      <w:pPr>
        <w:spacing w:line="240" w:lineRule="auto"/>
        <w:jc w:val="both"/>
        <w:rPr>
          <w:b/>
          <w:bCs/>
        </w:rPr>
      </w:pPr>
    </w:p>
    <w:p w14:paraId="4EA4A2CF" w14:textId="77777777" w:rsidR="00F719D0" w:rsidRDefault="00F719D0" w:rsidP="00056104">
      <w:pPr>
        <w:spacing w:line="240" w:lineRule="auto"/>
        <w:jc w:val="both"/>
        <w:rPr>
          <w:b/>
          <w:bCs/>
        </w:rPr>
      </w:pPr>
    </w:p>
    <w:p w14:paraId="007AD56C" w14:textId="117B1896" w:rsidR="00334607" w:rsidRDefault="00334607" w:rsidP="00056104">
      <w:pPr>
        <w:spacing w:line="240" w:lineRule="auto"/>
        <w:jc w:val="both"/>
        <w:rPr>
          <w:b/>
          <w:bCs/>
        </w:rPr>
      </w:pPr>
      <w:r>
        <w:rPr>
          <w:noProof/>
        </w:rPr>
        <w:drawing>
          <wp:anchor distT="0" distB="0" distL="114300" distR="114300" simplePos="0" relativeHeight="251667456" behindDoc="0" locked="0" layoutInCell="1" allowOverlap="1" wp14:anchorId="632C3D34" wp14:editId="64FD5264">
            <wp:simplePos x="0" y="0"/>
            <wp:positionH relativeFrom="margin">
              <wp:align>center</wp:align>
            </wp:positionH>
            <wp:positionV relativeFrom="paragraph">
              <wp:posOffset>0</wp:posOffset>
            </wp:positionV>
            <wp:extent cx="5731510" cy="2988945"/>
            <wp:effectExtent l="0" t="0" r="2540" b="19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988945"/>
                    </a:xfrm>
                    <a:prstGeom prst="rect">
                      <a:avLst/>
                    </a:prstGeom>
                    <a:noFill/>
                    <a:ln>
                      <a:noFill/>
                    </a:ln>
                  </pic:spPr>
                </pic:pic>
              </a:graphicData>
            </a:graphic>
          </wp:anchor>
        </w:drawing>
      </w:r>
    </w:p>
    <w:p w14:paraId="36E7A5AF" w14:textId="27037CCE" w:rsidR="00334607" w:rsidRDefault="00627E6E" w:rsidP="00056104">
      <w:pPr>
        <w:spacing w:line="240" w:lineRule="auto"/>
        <w:jc w:val="both"/>
        <w:rPr>
          <w:b/>
          <w:bCs/>
        </w:rPr>
      </w:pPr>
      <w:r>
        <w:rPr>
          <w:b/>
          <w:bCs/>
        </w:rPr>
        <w:t>Interpretation:</w:t>
      </w:r>
    </w:p>
    <w:p w14:paraId="4BD7B41E" w14:textId="72626A5C" w:rsidR="00627E6E" w:rsidRDefault="00627E6E" w:rsidP="00056104">
      <w:pPr>
        <w:spacing w:line="240" w:lineRule="auto"/>
        <w:jc w:val="both"/>
      </w:pPr>
      <w:r>
        <w:lastRenderedPageBreak/>
        <w:t>Interest rate increases from 1 to 5 in sub grades of all the grades. This is what we expected as the risk of investment increases from 1 to 5 in sub grades.</w:t>
      </w:r>
    </w:p>
    <w:p w14:paraId="44974FE5" w14:textId="1FAB0526" w:rsidR="00533993" w:rsidRDefault="00425893" w:rsidP="00056104">
      <w:pPr>
        <w:spacing w:line="240" w:lineRule="auto"/>
        <w:jc w:val="both"/>
        <w:rPr>
          <w:b/>
          <w:bCs/>
        </w:rPr>
      </w:pPr>
      <w:r>
        <w:rPr>
          <w:noProof/>
        </w:rPr>
        <w:drawing>
          <wp:anchor distT="0" distB="0" distL="114300" distR="114300" simplePos="0" relativeHeight="251668480" behindDoc="0" locked="0" layoutInCell="1" allowOverlap="1" wp14:anchorId="65D44FC4" wp14:editId="7EF1336E">
            <wp:simplePos x="0" y="0"/>
            <wp:positionH relativeFrom="margin">
              <wp:align>right</wp:align>
            </wp:positionH>
            <wp:positionV relativeFrom="paragraph">
              <wp:posOffset>499110</wp:posOffset>
            </wp:positionV>
            <wp:extent cx="5731510" cy="2917190"/>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917190"/>
                    </a:xfrm>
                    <a:prstGeom prst="rect">
                      <a:avLst/>
                    </a:prstGeom>
                    <a:noFill/>
                    <a:ln>
                      <a:noFill/>
                    </a:ln>
                  </pic:spPr>
                </pic:pic>
              </a:graphicData>
            </a:graphic>
          </wp:anchor>
        </w:drawing>
      </w:r>
      <w:r w:rsidR="00533993" w:rsidRPr="00425893">
        <w:rPr>
          <w:b/>
          <w:bCs/>
        </w:rPr>
        <w:t>iii) What are people borrowing money for (purpose)? Examine how many loans, average amounts, etc. by purpose? And within grade? Do defaults vary by purpose?</w:t>
      </w:r>
    </w:p>
    <w:p w14:paraId="5DFFBB52" w14:textId="064EFEBF" w:rsidR="00425893" w:rsidRDefault="00425893" w:rsidP="00056104">
      <w:pPr>
        <w:spacing w:line="240" w:lineRule="auto"/>
        <w:jc w:val="both"/>
        <w:rPr>
          <w:b/>
          <w:bCs/>
        </w:rPr>
      </w:pPr>
    </w:p>
    <w:p w14:paraId="1F8F9B90" w14:textId="3316418F" w:rsidR="00425893" w:rsidRDefault="00856739" w:rsidP="00056104">
      <w:pPr>
        <w:spacing w:line="240" w:lineRule="auto"/>
        <w:jc w:val="both"/>
        <w:rPr>
          <w:b/>
          <w:bCs/>
        </w:rPr>
      </w:pPr>
      <w:r>
        <w:rPr>
          <w:b/>
          <w:bCs/>
        </w:rPr>
        <w:t>Interpretation:</w:t>
      </w:r>
    </w:p>
    <w:p w14:paraId="77DDDB58" w14:textId="2530A4C5" w:rsidR="00856739" w:rsidRPr="00856739" w:rsidRDefault="00856739" w:rsidP="00056104">
      <w:pPr>
        <w:spacing w:line="240" w:lineRule="auto"/>
        <w:jc w:val="both"/>
        <w:rPr>
          <w:b/>
          <w:bCs/>
        </w:rPr>
      </w:pPr>
      <w:r>
        <w:t xml:space="preserve">As we can clearly see that the major reason people borrow loans is for </w:t>
      </w:r>
      <w:r w:rsidRPr="00856739">
        <w:rPr>
          <w:b/>
          <w:bCs/>
        </w:rPr>
        <w:t>debt consolidation</w:t>
      </w:r>
      <w:r>
        <w:t xml:space="preserve"> and </w:t>
      </w:r>
      <w:r w:rsidRPr="00856739">
        <w:rPr>
          <w:b/>
          <w:bCs/>
        </w:rPr>
        <w:t>credit card.</w:t>
      </w:r>
    </w:p>
    <w:p w14:paraId="46CC36D3" w14:textId="562DE492" w:rsidR="00533993" w:rsidRDefault="00533993" w:rsidP="00056104">
      <w:pPr>
        <w:spacing w:line="240" w:lineRule="auto"/>
        <w:jc w:val="both"/>
      </w:pPr>
    </w:p>
    <w:p w14:paraId="39A6880F" w14:textId="44BE8B2E" w:rsidR="00856739" w:rsidRDefault="00856739" w:rsidP="00056104">
      <w:pPr>
        <w:spacing w:line="240" w:lineRule="auto"/>
        <w:jc w:val="both"/>
      </w:pPr>
    </w:p>
    <w:p w14:paraId="5CEE347B" w14:textId="2CC50ABE" w:rsidR="00856739" w:rsidRDefault="00856739" w:rsidP="00056104">
      <w:pPr>
        <w:spacing w:line="240" w:lineRule="auto"/>
        <w:jc w:val="both"/>
      </w:pPr>
      <w:r w:rsidRPr="00856739">
        <w:rPr>
          <w:b/>
          <w:bCs/>
          <w:noProof/>
        </w:rPr>
        <w:drawing>
          <wp:anchor distT="0" distB="0" distL="114300" distR="114300" simplePos="0" relativeHeight="251669504" behindDoc="0" locked="0" layoutInCell="1" allowOverlap="1" wp14:anchorId="67B27E29" wp14:editId="19928908">
            <wp:simplePos x="0" y="0"/>
            <wp:positionH relativeFrom="column">
              <wp:posOffset>0</wp:posOffset>
            </wp:positionH>
            <wp:positionV relativeFrom="paragraph">
              <wp:posOffset>0</wp:posOffset>
            </wp:positionV>
            <wp:extent cx="5731510" cy="2967990"/>
            <wp:effectExtent l="0" t="0" r="2540" b="381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967990"/>
                    </a:xfrm>
                    <a:prstGeom prst="rect">
                      <a:avLst/>
                    </a:prstGeom>
                    <a:noFill/>
                    <a:ln>
                      <a:noFill/>
                    </a:ln>
                  </pic:spPr>
                </pic:pic>
              </a:graphicData>
            </a:graphic>
          </wp:anchor>
        </w:drawing>
      </w:r>
      <w:r w:rsidRPr="00856739">
        <w:rPr>
          <w:b/>
          <w:bCs/>
        </w:rPr>
        <w:t>Interpretation</w:t>
      </w:r>
      <w:r>
        <w:t>:</w:t>
      </w:r>
    </w:p>
    <w:p w14:paraId="6CCBD096" w14:textId="6D80042D" w:rsidR="00856739" w:rsidRDefault="00856739" w:rsidP="00056104">
      <w:pPr>
        <w:spacing w:line="240" w:lineRule="auto"/>
        <w:jc w:val="both"/>
      </w:pPr>
      <w:r>
        <w:lastRenderedPageBreak/>
        <w:t xml:space="preserve">Purpose wise Credit card, small business and debt consolidation are among the top 3 reasons that borrow highest loan amount. Wedding and vacation are the purposes with lowest loan amount. The max amount – 18000 and min amount </w:t>
      </w:r>
      <w:r w:rsidR="002411C5">
        <w:t>–</w:t>
      </w:r>
      <w:r>
        <w:t xml:space="preserve"> </w:t>
      </w:r>
      <w:r w:rsidR="002411C5">
        <w:t>5000.</w:t>
      </w:r>
    </w:p>
    <w:p w14:paraId="632D2A02" w14:textId="3FEC5849" w:rsidR="00E40F69" w:rsidRDefault="00E40F69" w:rsidP="00056104">
      <w:pPr>
        <w:spacing w:line="240" w:lineRule="auto"/>
        <w:jc w:val="both"/>
      </w:pPr>
      <w:r>
        <w:rPr>
          <w:noProof/>
        </w:rPr>
        <w:drawing>
          <wp:inline distT="0" distB="0" distL="0" distR="0" wp14:anchorId="275DB706" wp14:editId="633D40D0">
            <wp:extent cx="5731510" cy="30403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040380"/>
                    </a:xfrm>
                    <a:prstGeom prst="rect">
                      <a:avLst/>
                    </a:prstGeom>
                    <a:noFill/>
                    <a:ln>
                      <a:noFill/>
                    </a:ln>
                  </pic:spPr>
                </pic:pic>
              </a:graphicData>
            </a:graphic>
          </wp:inline>
        </w:drawing>
      </w:r>
    </w:p>
    <w:p w14:paraId="6903B17F" w14:textId="3DF8DEFF" w:rsidR="00E40F69" w:rsidRPr="00E40F69" w:rsidRDefault="00E40F69" w:rsidP="00056104">
      <w:pPr>
        <w:spacing w:line="240" w:lineRule="auto"/>
        <w:jc w:val="both"/>
        <w:rPr>
          <w:b/>
          <w:bCs/>
        </w:rPr>
      </w:pPr>
      <w:r w:rsidRPr="00E40F69">
        <w:rPr>
          <w:b/>
          <w:bCs/>
        </w:rPr>
        <w:t>Interpretation:</w:t>
      </w:r>
    </w:p>
    <w:p w14:paraId="2EECA58C" w14:textId="278200FA" w:rsidR="00856739" w:rsidRDefault="00E40F69" w:rsidP="00056104">
      <w:pPr>
        <w:spacing w:line="240" w:lineRule="auto"/>
        <w:jc w:val="both"/>
      </w:pPr>
      <w:r>
        <w:t>Loan status wise charged off and fully paid is highest for debt consolidation and credit card. The reason can be, there are the reasons for which the number of loan borrowings are highest in number.</w:t>
      </w:r>
      <w:r w:rsidR="00103445">
        <w:t xml:space="preserve"> Defaults doesn’t vary by purpose, the proportion of loans borrowed for a particular purpose and defaults is similar.</w:t>
      </w:r>
    </w:p>
    <w:p w14:paraId="3C942F5A" w14:textId="1BE95AA0" w:rsidR="00945FA3" w:rsidRDefault="00945FA3" w:rsidP="00056104">
      <w:pPr>
        <w:spacing w:line="240" w:lineRule="auto"/>
        <w:jc w:val="both"/>
      </w:pPr>
    </w:p>
    <w:p w14:paraId="6246782D" w14:textId="447D3E33" w:rsidR="00945FA3" w:rsidRDefault="00945FA3" w:rsidP="00056104">
      <w:pPr>
        <w:spacing w:line="240" w:lineRule="auto"/>
        <w:jc w:val="both"/>
      </w:pPr>
    </w:p>
    <w:p w14:paraId="13C7FAEE" w14:textId="79F22C1D" w:rsidR="00945FA3" w:rsidRDefault="00945FA3" w:rsidP="00056104">
      <w:pPr>
        <w:spacing w:line="240" w:lineRule="auto"/>
        <w:jc w:val="both"/>
      </w:pPr>
    </w:p>
    <w:p w14:paraId="5A934274" w14:textId="5E6947F6" w:rsidR="00945FA3" w:rsidRDefault="00945FA3" w:rsidP="00056104">
      <w:pPr>
        <w:spacing w:line="240" w:lineRule="auto"/>
        <w:jc w:val="both"/>
      </w:pPr>
    </w:p>
    <w:p w14:paraId="07FA90D2" w14:textId="59B40C71" w:rsidR="00945FA3" w:rsidRDefault="00945FA3" w:rsidP="00056104">
      <w:pPr>
        <w:spacing w:line="240" w:lineRule="auto"/>
        <w:jc w:val="both"/>
      </w:pPr>
      <w:r>
        <w:rPr>
          <w:noProof/>
        </w:rPr>
        <w:lastRenderedPageBreak/>
        <w:drawing>
          <wp:inline distT="0" distB="0" distL="0" distR="0" wp14:anchorId="53DFFBEC" wp14:editId="0DA04CEE">
            <wp:extent cx="5731510" cy="304419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044190"/>
                    </a:xfrm>
                    <a:prstGeom prst="rect">
                      <a:avLst/>
                    </a:prstGeom>
                    <a:noFill/>
                    <a:ln>
                      <a:noFill/>
                    </a:ln>
                  </pic:spPr>
                </pic:pic>
              </a:graphicData>
            </a:graphic>
          </wp:inline>
        </w:drawing>
      </w:r>
    </w:p>
    <w:p w14:paraId="6B4E3DEA" w14:textId="48234FD7" w:rsidR="00945FA3" w:rsidRDefault="00945FA3" w:rsidP="00056104">
      <w:pPr>
        <w:spacing w:line="240" w:lineRule="auto"/>
        <w:jc w:val="both"/>
        <w:rPr>
          <w:b/>
          <w:bCs/>
        </w:rPr>
      </w:pPr>
      <w:r w:rsidRPr="00945FA3">
        <w:rPr>
          <w:b/>
          <w:bCs/>
        </w:rPr>
        <w:t>Interpretation:</w:t>
      </w:r>
    </w:p>
    <w:p w14:paraId="0DBAB391" w14:textId="31D4D633" w:rsidR="001A5B35" w:rsidRDefault="00462A69" w:rsidP="00056104">
      <w:pPr>
        <w:spacing w:line="240" w:lineRule="auto"/>
        <w:jc w:val="both"/>
      </w:pPr>
      <w:r>
        <w:rPr>
          <w:noProof/>
        </w:rPr>
        <w:drawing>
          <wp:anchor distT="0" distB="0" distL="114300" distR="114300" simplePos="0" relativeHeight="251670528" behindDoc="0" locked="0" layoutInCell="1" allowOverlap="1" wp14:anchorId="1F31BC36" wp14:editId="009E703D">
            <wp:simplePos x="0" y="0"/>
            <wp:positionH relativeFrom="margin">
              <wp:align>right</wp:align>
            </wp:positionH>
            <wp:positionV relativeFrom="paragraph">
              <wp:posOffset>459105</wp:posOffset>
            </wp:positionV>
            <wp:extent cx="5731510" cy="2924810"/>
            <wp:effectExtent l="0" t="0" r="2540" b="889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924810"/>
                    </a:xfrm>
                    <a:prstGeom prst="rect">
                      <a:avLst/>
                    </a:prstGeom>
                    <a:noFill/>
                    <a:ln>
                      <a:noFill/>
                    </a:ln>
                  </pic:spPr>
                </pic:pic>
              </a:graphicData>
            </a:graphic>
          </wp:anchor>
        </w:drawing>
      </w:r>
      <w:r w:rsidR="00FD4088">
        <w:t>Grade wise the loan count is highest in grade C for Charged off and lowest for grade G. Grade wise the loan count is highest in grade B for fully paid and lowest for G. So, it does change by loan status.</w:t>
      </w:r>
    </w:p>
    <w:p w14:paraId="2904E61F" w14:textId="25A47979" w:rsidR="00462A69" w:rsidRPr="001A5B35" w:rsidRDefault="00462A69" w:rsidP="00056104">
      <w:pPr>
        <w:spacing w:line="240" w:lineRule="auto"/>
        <w:jc w:val="both"/>
      </w:pPr>
    </w:p>
    <w:p w14:paraId="0075BBFF" w14:textId="550C8129" w:rsidR="00945FA3" w:rsidRDefault="00462A69" w:rsidP="00056104">
      <w:pPr>
        <w:spacing w:line="240" w:lineRule="auto"/>
        <w:jc w:val="both"/>
        <w:rPr>
          <w:b/>
          <w:bCs/>
        </w:rPr>
      </w:pPr>
      <w:r>
        <w:rPr>
          <w:b/>
          <w:bCs/>
        </w:rPr>
        <w:t>Interpretation:</w:t>
      </w:r>
    </w:p>
    <w:p w14:paraId="5BC3DE34" w14:textId="5AA9A41C" w:rsidR="00462A69" w:rsidRDefault="00462A69" w:rsidP="00056104">
      <w:pPr>
        <w:spacing w:line="240" w:lineRule="auto"/>
        <w:jc w:val="both"/>
      </w:pPr>
      <w:r>
        <w:t>Loan amount does vary from grade to grade. It is highest for grade A and lowest for grade F. the maximum amount is around 14500 and lowest amount is around 11000.</w:t>
      </w:r>
    </w:p>
    <w:p w14:paraId="3909A422" w14:textId="41EA7DA6" w:rsidR="00E4682D" w:rsidRDefault="00E4682D" w:rsidP="00056104">
      <w:pPr>
        <w:spacing w:line="240" w:lineRule="auto"/>
        <w:jc w:val="both"/>
      </w:pPr>
    </w:p>
    <w:p w14:paraId="5BE32637" w14:textId="343DEED0" w:rsidR="00E4682D" w:rsidRDefault="00E4682D" w:rsidP="00056104">
      <w:pPr>
        <w:spacing w:line="240" w:lineRule="auto"/>
        <w:jc w:val="both"/>
      </w:pPr>
    </w:p>
    <w:p w14:paraId="06CA610A" w14:textId="1AC99F7E" w:rsidR="00E4682D" w:rsidRPr="00462A69" w:rsidRDefault="00E4682D" w:rsidP="00056104">
      <w:pPr>
        <w:spacing w:line="240" w:lineRule="auto"/>
        <w:jc w:val="both"/>
      </w:pPr>
    </w:p>
    <w:p w14:paraId="20C6179B" w14:textId="27444338" w:rsidR="00462A69" w:rsidRDefault="00F4027F" w:rsidP="00056104">
      <w:pPr>
        <w:spacing w:line="240" w:lineRule="auto"/>
        <w:jc w:val="both"/>
        <w:rPr>
          <w:b/>
          <w:bCs/>
        </w:rPr>
      </w:pPr>
      <w:r>
        <w:rPr>
          <w:noProof/>
        </w:rPr>
        <w:lastRenderedPageBreak/>
        <w:drawing>
          <wp:anchor distT="0" distB="0" distL="114300" distR="114300" simplePos="0" relativeHeight="251671552" behindDoc="0" locked="0" layoutInCell="1" allowOverlap="1" wp14:anchorId="70D59A6E" wp14:editId="00D37AE3">
            <wp:simplePos x="0" y="0"/>
            <wp:positionH relativeFrom="margin">
              <wp:align>right</wp:align>
            </wp:positionH>
            <wp:positionV relativeFrom="paragraph">
              <wp:posOffset>844550</wp:posOffset>
            </wp:positionV>
            <wp:extent cx="5731510" cy="2968625"/>
            <wp:effectExtent l="0" t="0" r="254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968625"/>
                    </a:xfrm>
                    <a:prstGeom prst="rect">
                      <a:avLst/>
                    </a:prstGeom>
                    <a:noFill/>
                    <a:ln>
                      <a:noFill/>
                    </a:ln>
                  </pic:spPr>
                </pic:pic>
              </a:graphicData>
            </a:graphic>
          </wp:anchor>
        </w:drawing>
      </w:r>
      <w:r w:rsidRPr="00F4027F">
        <w:rPr>
          <w:b/>
          <w:bCs/>
        </w:rPr>
        <w:t>(iv) Calculate the annual return. Show how you calculate the percentage annual return. Compare the average return values with the average interest rate on loans – do you notice any differences, and how do you explain this? How do returns vary by grade, and by sub-grade. 3 If you wanted to invest in loans based on this data exploration, which loans would you invest in?</w:t>
      </w:r>
    </w:p>
    <w:p w14:paraId="051AA0EB" w14:textId="1FED5C51" w:rsidR="00F4027F" w:rsidRDefault="00F4027F" w:rsidP="00056104">
      <w:pPr>
        <w:spacing w:line="240" w:lineRule="auto"/>
        <w:jc w:val="both"/>
        <w:rPr>
          <w:b/>
          <w:bCs/>
        </w:rPr>
      </w:pPr>
      <w:r>
        <w:rPr>
          <w:b/>
          <w:bCs/>
        </w:rPr>
        <w:t>Interpretation:</w:t>
      </w:r>
    </w:p>
    <w:p w14:paraId="6FFB619F" w14:textId="3D8AA7DD" w:rsidR="00F4027F" w:rsidRDefault="00822AF4" w:rsidP="00056104">
      <w:pPr>
        <w:spacing w:line="240" w:lineRule="auto"/>
        <w:jc w:val="both"/>
      </w:pPr>
      <w:r>
        <w:rPr>
          <w:noProof/>
        </w:rPr>
        <w:drawing>
          <wp:anchor distT="0" distB="0" distL="114300" distR="114300" simplePos="0" relativeHeight="251672576" behindDoc="0" locked="0" layoutInCell="1" allowOverlap="1" wp14:anchorId="0D75751C" wp14:editId="4B4DA8E7">
            <wp:simplePos x="0" y="0"/>
            <wp:positionH relativeFrom="margin">
              <wp:posOffset>-1270</wp:posOffset>
            </wp:positionH>
            <wp:positionV relativeFrom="paragraph">
              <wp:posOffset>534035</wp:posOffset>
            </wp:positionV>
            <wp:extent cx="5731510" cy="2915285"/>
            <wp:effectExtent l="0" t="0" r="254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915285"/>
                    </a:xfrm>
                    <a:prstGeom prst="rect">
                      <a:avLst/>
                    </a:prstGeom>
                    <a:noFill/>
                    <a:ln>
                      <a:noFill/>
                    </a:ln>
                  </pic:spPr>
                </pic:pic>
              </a:graphicData>
            </a:graphic>
          </wp:anchor>
        </w:drawing>
      </w:r>
      <w:r>
        <w:t xml:space="preserve">Annual </w:t>
      </w:r>
      <w:r w:rsidR="00F4027F">
        <w:t xml:space="preserve">Return rate is highest for grade B and lowest for grade F. </w:t>
      </w:r>
      <w:r w:rsidR="00406240">
        <w:t>average return rate i</w:t>
      </w:r>
      <w:r>
        <w:t>s</w:t>
      </w:r>
      <w:r w:rsidR="00406240">
        <w:t xml:space="preserve"> 2% and above for grades A, B, C and D. </w:t>
      </w:r>
      <w:r w:rsidR="00F4027F">
        <w:t>It is in negatives for F and G.</w:t>
      </w:r>
    </w:p>
    <w:p w14:paraId="2CF0213D" w14:textId="56F11B90" w:rsidR="00406240" w:rsidRDefault="005455BB" w:rsidP="00056104">
      <w:pPr>
        <w:spacing w:line="240" w:lineRule="auto"/>
        <w:jc w:val="both"/>
        <w:rPr>
          <w:b/>
          <w:bCs/>
        </w:rPr>
      </w:pPr>
      <w:r w:rsidRPr="005455BB">
        <w:rPr>
          <w:b/>
          <w:bCs/>
        </w:rPr>
        <w:t>Interpretation:</w:t>
      </w:r>
    </w:p>
    <w:p w14:paraId="7ABB54E7" w14:textId="6B048F9C" w:rsidR="005455BB" w:rsidRDefault="005455BB" w:rsidP="00056104">
      <w:pPr>
        <w:spacing w:line="240" w:lineRule="auto"/>
        <w:jc w:val="both"/>
      </w:pPr>
      <w:r>
        <w:t xml:space="preserve">Average return rate is highest for G4 and lowest for F5 in sub grades. It is in negatives for entire F sub grades and G1, G2. </w:t>
      </w:r>
    </w:p>
    <w:p w14:paraId="0F93540F" w14:textId="71D77EFB" w:rsidR="00121E83" w:rsidRPr="00121E83" w:rsidRDefault="005455BB" w:rsidP="00056104">
      <w:pPr>
        <w:spacing w:line="240" w:lineRule="auto"/>
        <w:jc w:val="both"/>
        <w:rPr>
          <w:b/>
          <w:bCs/>
        </w:rPr>
      </w:pPr>
      <w:r w:rsidRPr="00121E83">
        <w:rPr>
          <w:b/>
          <w:bCs/>
        </w:rPr>
        <w:t xml:space="preserve">Based on the average return, I will invest in </w:t>
      </w:r>
      <w:r w:rsidR="00121E83">
        <w:rPr>
          <w:b/>
          <w:bCs/>
        </w:rPr>
        <w:t xml:space="preserve">B (grade wise) and </w:t>
      </w:r>
      <w:r w:rsidRPr="00121E83">
        <w:rPr>
          <w:b/>
          <w:bCs/>
        </w:rPr>
        <w:t>G4</w:t>
      </w:r>
      <w:r w:rsidR="00121E83">
        <w:rPr>
          <w:b/>
          <w:bCs/>
        </w:rPr>
        <w:t>(sub-grade)</w:t>
      </w:r>
      <w:r w:rsidRPr="00121E83">
        <w:rPr>
          <w:b/>
          <w:bCs/>
        </w:rPr>
        <w:t xml:space="preserve">, </w:t>
      </w:r>
      <w:r w:rsidR="00B32C49">
        <w:rPr>
          <w:b/>
          <w:bCs/>
        </w:rPr>
        <w:t>they have</w:t>
      </w:r>
      <w:r w:rsidRPr="00121E83">
        <w:rPr>
          <w:b/>
          <w:bCs/>
        </w:rPr>
        <w:t xml:space="preserve"> the highest return rate of</w:t>
      </w:r>
      <w:r w:rsidR="00B32C49">
        <w:rPr>
          <w:b/>
          <w:bCs/>
        </w:rPr>
        <w:t xml:space="preserve"> 2.5% and</w:t>
      </w:r>
      <w:r w:rsidRPr="00121E83">
        <w:rPr>
          <w:b/>
          <w:bCs/>
        </w:rPr>
        <w:t xml:space="preserve"> 4.9%</w:t>
      </w:r>
      <w:r w:rsidR="00B32C49">
        <w:rPr>
          <w:b/>
          <w:bCs/>
        </w:rPr>
        <w:t xml:space="preserve"> respectively.</w:t>
      </w:r>
    </w:p>
    <w:p w14:paraId="38E7545F" w14:textId="7398220F" w:rsidR="007C3303" w:rsidRDefault="007C3303" w:rsidP="00056104">
      <w:pPr>
        <w:spacing w:line="240" w:lineRule="auto"/>
        <w:jc w:val="both"/>
        <w:rPr>
          <w:b/>
          <w:bCs/>
        </w:rPr>
      </w:pPr>
      <w:r w:rsidRPr="007C3303">
        <w:rPr>
          <w:b/>
          <w:bCs/>
        </w:rPr>
        <w:lastRenderedPageBreak/>
        <w:t>(v) Generate some new derived attributes which you think may be useful for predicting default. and explain what these are.</w:t>
      </w:r>
    </w:p>
    <w:p w14:paraId="2E5F8E0A" w14:textId="62B4A0BB" w:rsidR="007C3303" w:rsidRDefault="007C3303" w:rsidP="00056104">
      <w:pPr>
        <w:spacing w:line="240" w:lineRule="auto"/>
        <w:jc w:val="both"/>
        <w:rPr>
          <w:b/>
          <w:bCs/>
        </w:rPr>
      </w:pPr>
      <w:r>
        <w:rPr>
          <w:noProof/>
        </w:rPr>
        <w:drawing>
          <wp:anchor distT="0" distB="0" distL="114300" distR="114300" simplePos="0" relativeHeight="251673600" behindDoc="0" locked="0" layoutInCell="1" allowOverlap="1" wp14:anchorId="20308AEC" wp14:editId="5F23A964">
            <wp:simplePos x="0" y="0"/>
            <wp:positionH relativeFrom="column">
              <wp:posOffset>0</wp:posOffset>
            </wp:positionH>
            <wp:positionV relativeFrom="paragraph">
              <wp:posOffset>1905</wp:posOffset>
            </wp:positionV>
            <wp:extent cx="5731510" cy="3041650"/>
            <wp:effectExtent l="0" t="0" r="2540" b="6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041650"/>
                    </a:xfrm>
                    <a:prstGeom prst="rect">
                      <a:avLst/>
                    </a:prstGeom>
                    <a:noFill/>
                    <a:ln>
                      <a:noFill/>
                    </a:ln>
                  </pic:spPr>
                </pic:pic>
              </a:graphicData>
            </a:graphic>
          </wp:anchor>
        </w:drawing>
      </w:r>
      <w:r>
        <w:rPr>
          <w:b/>
          <w:bCs/>
        </w:rPr>
        <w:t>Interpretation:</w:t>
      </w:r>
    </w:p>
    <w:p w14:paraId="46870D69" w14:textId="793E9B3E" w:rsidR="007C3303" w:rsidRPr="0015278C" w:rsidRDefault="0015278C" w:rsidP="00056104">
      <w:pPr>
        <w:spacing w:line="240" w:lineRule="auto"/>
        <w:jc w:val="both"/>
      </w:pPr>
      <w:r w:rsidRPr="0015278C">
        <w:t>Number of bankcard accounts</w:t>
      </w:r>
      <w:r>
        <w:t xml:space="preserve"> and N</w:t>
      </w:r>
      <w:r w:rsidRPr="0015278C">
        <w:t>umber of satisfactory bankcard accounts</w:t>
      </w:r>
      <w:r>
        <w:t xml:space="preserve"> are used to create an attribute proportion of satisfactory bankcard accounts.</w:t>
      </w:r>
      <w:r w:rsidR="00EA7A2C">
        <w:t xml:space="preserve"> It is created by number of satisfactory bankcard accounts/number of bankcard accounts.</w:t>
      </w:r>
    </w:p>
    <w:p w14:paraId="0EB521AE" w14:textId="1F593BCA" w:rsidR="007C3303" w:rsidRDefault="007C3303" w:rsidP="00056104">
      <w:pPr>
        <w:spacing w:line="240" w:lineRule="auto"/>
        <w:jc w:val="both"/>
        <w:rPr>
          <w:b/>
          <w:bCs/>
        </w:rPr>
      </w:pPr>
      <w:r>
        <w:rPr>
          <w:noProof/>
        </w:rPr>
        <w:drawing>
          <wp:anchor distT="0" distB="0" distL="114300" distR="114300" simplePos="0" relativeHeight="251674624" behindDoc="0" locked="0" layoutInCell="1" allowOverlap="1" wp14:anchorId="6530EC5C" wp14:editId="72312094">
            <wp:simplePos x="0" y="0"/>
            <wp:positionH relativeFrom="margin">
              <wp:align>left</wp:align>
            </wp:positionH>
            <wp:positionV relativeFrom="paragraph">
              <wp:posOffset>-3406</wp:posOffset>
            </wp:positionV>
            <wp:extent cx="5731510" cy="3049905"/>
            <wp:effectExtent l="0" t="0" r="254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049905"/>
                    </a:xfrm>
                    <a:prstGeom prst="rect">
                      <a:avLst/>
                    </a:prstGeom>
                    <a:noFill/>
                    <a:ln>
                      <a:noFill/>
                    </a:ln>
                  </pic:spPr>
                </pic:pic>
              </a:graphicData>
            </a:graphic>
          </wp:anchor>
        </w:drawing>
      </w:r>
      <w:r>
        <w:rPr>
          <w:b/>
          <w:bCs/>
        </w:rPr>
        <w:t>Interpretation:</w:t>
      </w:r>
    </w:p>
    <w:p w14:paraId="7711E4C6" w14:textId="5C8C3DB5" w:rsidR="007C3303" w:rsidRPr="00336135" w:rsidRDefault="0015278C" w:rsidP="00056104">
      <w:pPr>
        <w:spacing w:after="0" w:line="240" w:lineRule="auto"/>
        <w:jc w:val="both"/>
        <w:rPr>
          <w:rFonts w:ascii="Calibri" w:eastAsia="Times New Roman" w:hAnsi="Calibri" w:cs="Calibri"/>
          <w:color w:val="000000"/>
          <w:lang w:eastAsia="en-IN"/>
        </w:rPr>
      </w:pPr>
      <w:r w:rsidRPr="0015278C">
        <w:rPr>
          <w:rFonts w:ascii="Calibri" w:eastAsia="Times New Roman" w:hAnsi="Calibri" w:cs="Calibri"/>
          <w:color w:val="000000"/>
          <w:lang w:eastAsia="en-IN"/>
        </w:rPr>
        <w:t>The total number of credit lines currently in the borrower's credit file</w:t>
      </w:r>
      <w:r w:rsidR="00336135">
        <w:rPr>
          <w:rFonts w:ascii="Calibri" w:eastAsia="Times New Roman" w:hAnsi="Calibri" w:cs="Calibri"/>
          <w:color w:val="000000"/>
          <w:lang w:eastAsia="en-IN"/>
        </w:rPr>
        <w:t xml:space="preserve"> and</w:t>
      </w:r>
      <w:r w:rsidRPr="0015278C">
        <w:rPr>
          <w:rFonts w:ascii="Calibri" w:eastAsia="Times New Roman" w:hAnsi="Calibri" w:cs="Calibri"/>
          <w:color w:val="000000"/>
          <w:lang w:eastAsia="en-IN"/>
        </w:rPr>
        <w:t xml:space="preserve"> number of open credit lines in the borrower's credit file</w:t>
      </w:r>
      <w:r w:rsidR="00336135">
        <w:rPr>
          <w:rFonts w:ascii="Calibri" w:eastAsia="Times New Roman" w:hAnsi="Calibri" w:cs="Calibri"/>
          <w:color w:val="000000"/>
          <w:lang w:eastAsia="en-IN"/>
        </w:rPr>
        <w:t xml:space="preserve"> are used to create proportion of open credit lines. It is created by number of open credit lines/number of credit lines.</w:t>
      </w:r>
    </w:p>
    <w:p w14:paraId="1D550BDB" w14:textId="77777777" w:rsidR="007C3303" w:rsidRPr="007C3303" w:rsidRDefault="007C3303" w:rsidP="00056104">
      <w:pPr>
        <w:spacing w:line="240" w:lineRule="auto"/>
        <w:jc w:val="both"/>
        <w:rPr>
          <w:b/>
          <w:bCs/>
        </w:rPr>
      </w:pPr>
    </w:p>
    <w:p w14:paraId="5D801CDC" w14:textId="77777777" w:rsidR="00336135" w:rsidRDefault="00336135" w:rsidP="00056104">
      <w:pPr>
        <w:spacing w:line="240" w:lineRule="auto"/>
        <w:jc w:val="both"/>
        <w:rPr>
          <w:b/>
          <w:bCs/>
        </w:rPr>
      </w:pPr>
    </w:p>
    <w:p w14:paraId="5CD16033" w14:textId="7878EE84" w:rsidR="003D410D" w:rsidRDefault="003D410D" w:rsidP="00056104">
      <w:pPr>
        <w:pStyle w:val="ListParagraph"/>
        <w:numPr>
          <w:ilvl w:val="0"/>
          <w:numId w:val="1"/>
        </w:numPr>
        <w:spacing w:line="240" w:lineRule="auto"/>
        <w:jc w:val="both"/>
        <w:rPr>
          <w:b/>
          <w:bCs/>
        </w:rPr>
      </w:pPr>
      <w:r w:rsidRPr="00822985">
        <w:rPr>
          <w:b/>
          <w:bCs/>
        </w:rPr>
        <w:lastRenderedPageBreak/>
        <w:t>Consider the potential for data leakage. You do not want to include variables in your model which may not be available when applying the model; that is, some data may not be available for new loans before they are funded. Leakage may also arise from variables in the data which may have been updated during the loan period (</w:t>
      </w:r>
      <w:proofErr w:type="spellStart"/>
      <w:r w:rsidRPr="00822985">
        <w:rPr>
          <w:b/>
          <w:bCs/>
        </w:rPr>
        <w:t>ie</w:t>
      </w:r>
      <w:proofErr w:type="spellEnd"/>
      <w:r w:rsidRPr="00822985">
        <w:rPr>
          <w:b/>
          <w:bCs/>
        </w:rPr>
        <w:t xml:space="preserve">., after the loan is funded). For example, it has been noted that the FICO scores on loan applicants are updated periodically, and the data can carry thus FICO scores from after the loan </w:t>
      </w:r>
      <w:r w:rsidR="00996270" w:rsidRPr="00822985">
        <w:rPr>
          <w:b/>
          <w:bCs/>
        </w:rPr>
        <w:t>issue date</w:t>
      </w:r>
      <w:r w:rsidRPr="00822985">
        <w:rPr>
          <w:b/>
          <w:bCs/>
        </w:rPr>
        <w:t xml:space="preserve">. So, even though FICO score can be useful, the values in the data may not be usable. Identify and explain which variables </w:t>
      </w:r>
      <w:r w:rsidR="00533993" w:rsidRPr="00822985">
        <w:rPr>
          <w:b/>
          <w:bCs/>
        </w:rPr>
        <w:t>you will</w:t>
      </w:r>
      <w:r w:rsidRPr="00822985">
        <w:rPr>
          <w:b/>
          <w:bCs/>
        </w:rPr>
        <w:t xml:space="preserve"> exclude from the model.</w:t>
      </w:r>
    </w:p>
    <w:p w14:paraId="5263468C" w14:textId="77777777" w:rsidR="00822985" w:rsidRPr="00822985" w:rsidRDefault="00822985" w:rsidP="00056104">
      <w:pPr>
        <w:pStyle w:val="ListParagraph"/>
        <w:spacing w:line="240" w:lineRule="auto"/>
        <w:jc w:val="both"/>
        <w:rPr>
          <w:b/>
          <w:bCs/>
        </w:rPr>
      </w:pPr>
    </w:p>
    <w:p w14:paraId="074CCD4F" w14:textId="77777777" w:rsidR="00822985" w:rsidRDefault="00822985" w:rsidP="00056104">
      <w:pPr>
        <w:pStyle w:val="ListParagraph"/>
        <w:numPr>
          <w:ilvl w:val="0"/>
          <w:numId w:val="6"/>
        </w:numPr>
        <w:spacing w:after="0" w:line="240" w:lineRule="auto"/>
        <w:jc w:val="both"/>
      </w:pPr>
      <w:r>
        <w:rPr>
          <w:rFonts w:cstheme="minorHAnsi"/>
          <w:b/>
          <w:bCs/>
          <w:color w:val="222222"/>
          <w:shd w:val="clear" w:color="auto" w:fill="FFFFFF"/>
        </w:rPr>
        <w:t xml:space="preserve">    </w:t>
      </w:r>
      <w:r>
        <w:t>First, we start with removing all the attributes which have MORE than 60% NA values.</w:t>
      </w:r>
    </w:p>
    <w:p w14:paraId="286CFED5" w14:textId="183FC0B6" w:rsidR="00822985" w:rsidRPr="00822985" w:rsidRDefault="00822985" w:rsidP="00056104">
      <w:pPr>
        <w:pStyle w:val="ListParagraph"/>
        <w:numPr>
          <w:ilvl w:val="0"/>
          <w:numId w:val="6"/>
        </w:numPr>
        <w:spacing w:after="0" w:line="240" w:lineRule="auto"/>
        <w:jc w:val="both"/>
        <w:rPr>
          <w:rFonts w:cstheme="minorHAnsi"/>
          <w:u w:val="single"/>
        </w:rPr>
      </w:pPr>
      <w:r w:rsidRPr="00D06190">
        <w:rPr>
          <w:rFonts w:cstheme="minorHAnsi"/>
          <w:u w:val="single"/>
        </w:rPr>
        <w:t>Data Leakage and Irrelevant Data</w:t>
      </w:r>
      <w:r>
        <w:rPr>
          <w:rFonts w:cstheme="minorHAnsi"/>
        </w:rPr>
        <w:t xml:space="preserve"> – Below are the list of attributes which either cause data leakage or is irrelevant to the prediction of defaults.</w:t>
      </w:r>
    </w:p>
    <w:p w14:paraId="60D0B22C" w14:textId="29F258CD" w:rsidR="00822985" w:rsidRDefault="00822985" w:rsidP="00056104">
      <w:pPr>
        <w:spacing w:after="0" w:line="240" w:lineRule="auto"/>
        <w:jc w:val="both"/>
        <w:rPr>
          <w:rFonts w:cstheme="minorHAnsi"/>
          <w:u w:val="single"/>
        </w:rPr>
      </w:pPr>
    </w:p>
    <w:p w14:paraId="51456F7D" w14:textId="77777777" w:rsidR="00822985" w:rsidRPr="00822985" w:rsidRDefault="00822985" w:rsidP="00056104">
      <w:pPr>
        <w:spacing w:after="0" w:line="240" w:lineRule="auto"/>
        <w:jc w:val="both"/>
        <w:rPr>
          <w:rFonts w:cstheme="minorHAnsi"/>
          <w:u w:val="single"/>
        </w:rPr>
      </w:pPr>
    </w:p>
    <w:tbl>
      <w:tblPr>
        <w:tblW w:w="9500" w:type="dxa"/>
        <w:tblLook w:val="04A0" w:firstRow="1" w:lastRow="0" w:firstColumn="1" w:lastColumn="0" w:noHBand="0" w:noVBand="1"/>
      </w:tblPr>
      <w:tblGrid>
        <w:gridCol w:w="3140"/>
        <w:gridCol w:w="6360"/>
      </w:tblGrid>
      <w:tr w:rsidR="00822985" w:rsidRPr="00D06190" w14:paraId="37A7ED55" w14:textId="77777777" w:rsidTr="000B739B">
        <w:trPr>
          <w:trHeight w:val="290"/>
        </w:trPr>
        <w:tc>
          <w:tcPr>
            <w:tcW w:w="314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03C486EF" w14:textId="77777777" w:rsidR="00822985" w:rsidRPr="00D06190" w:rsidRDefault="00822985" w:rsidP="00056104">
            <w:pPr>
              <w:jc w:val="both"/>
              <w:rPr>
                <w:rFonts w:ascii="Calibri" w:hAnsi="Calibri" w:cs="Calibri"/>
                <w:b/>
                <w:bCs/>
                <w:color w:val="000000"/>
                <w:sz w:val="20"/>
                <w:szCs w:val="20"/>
              </w:rPr>
            </w:pPr>
            <w:r w:rsidRPr="00D06190">
              <w:rPr>
                <w:rFonts w:ascii="Calibri" w:hAnsi="Calibri" w:cs="Calibri"/>
                <w:b/>
                <w:bCs/>
                <w:color w:val="000000"/>
                <w:sz w:val="20"/>
                <w:szCs w:val="20"/>
              </w:rPr>
              <w:t>Attributes Removed</w:t>
            </w:r>
          </w:p>
        </w:tc>
        <w:tc>
          <w:tcPr>
            <w:tcW w:w="6360" w:type="dxa"/>
            <w:tcBorders>
              <w:top w:val="single" w:sz="4" w:space="0" w:color="auto"/>
              <w:left w:val="nil"/>
              <w:bottom w:val="single" w:sz="4" w:space="0" w:color="auto"/>
              <w:right w:val="single" w:sz="4" w:space="0" w:color="auto"/>
            </w:tcBorders>
            <w:shd w:val="clear" w:color="000000" w:fill="F4B084"/>
            <w:noWrap/>
            <w:vAlign w:val="bottom"/>
            <w:hideMark/>
          </w:tcPr>
          <w:p w14:paraId="25794063" w14:textId="77777777" w:rsidR="00822985" w:rsidRPr="00D06190" w:rsidRDefault="00822985" w:rsidP="00056104">
            <w:pPr>
              <w:jc w:val="both"/>
              <w:rPr>
                <w:rFonts w:ascii="Calibri" w:hAnsi="Calibri" w:cs="Calibri"/>
                <w:b/>
                <w:bCs/>
                <w:color w:val="000000"/>
                <w:sz w:val="20"/>
                <w:szCs w:val="20"/>
              </w:rPr>
            </w:pPr>
            <w:r w:rsidRPr="00D06190">
              <w:rPr>
                <w:rFonts w:ascii="Calibri" w:hAnsi="Calibri" w:cs="Calibri"/>
                <w:b/>
                <w:bCs/>
                <w:color w:val="000000"/>
                <w:sz w:val="20"/>
                <w:szCs w:val="20"/>
              </w:rPr>
              <w:t>Reason</w:t>
            </w:r>
          </w:p>
        </w:tc>
      </w:tr>
      <w:tr w:rsidR="00822985" w:rsidRPr="00D06190" w14:paraId="01C183F0" w14:textId="77777777" w:rsidTr="000B739B">
        <w:trPr>
          <w:trHeight w:val="290"/>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048A7C7" w14:textId="77777777" w:rsidR="00822985" w:rsidRPr="00D06190" w:rsidRDefault="00822985" w:rsidP="00056104">
            <w:pPr>
              <w:jc w:val="both"/>
              <w:rPr>
                <w:rFonts w:ascii="Calibri" w:hAnsi="Calibri" w:cs="Calibri"/>
                <w:color w:val="000000"/>
                <w:sz w:val="18"/>
                <w:szCs w:val="18"/>
              </w:rPr>
            </w:pPr>
            <w:proofErr w:type="spellStart"/>
            <w:r w:rsidRPr="00D06190">
              <w:rPr>
                <w:rFonts w:ascii="Calibri" w:hAnsi="Calibri" w:cs="Calibri"/>
                <w:color w:val="000000"/>
                <w:sz w:val="18"/>
                <w:szCs w:val="18"/>
              </w:rPr>
              <w:t>addr_state</w:t>
            </w:r>
            <w:proofErr w:type="spellEnd"/>
          </w:p>
        </w:tc>
        <w:tc>
          <w:tcPr>
            <w:tcW w:w="6360" w:type="dxa"/>
            <w:tcBorders>
              <w:top w:val="nil"/>
              <w:left w:val="nil"/>
              <w:bottom w:val="single" w:sz="4" w:space="0" w:color="auto"/>
              <w:right w:val="single" w:sz="4" w:space="0" w:color="auto"/>
            </w:tcBorders>
            <w:shd w:val="clear" w:color="auto" w:fill="auto"/>
            <w:noWrap/>
            <w:vAlign w:val="center"/>
            <w:hideMark/>
          </w:tcPr>
          <w:p w14:paraId="3E594539" w14:textId="77777777" w:rsidR="00822985" w:rsidRPr="00D06190" w:rsidRDefault="00822985" w:rsidP="00056104">
            <w:pPr>
              <w:jc w:val="both"/>
              <w:rPr>
                <w:rFonts w:ascii="Calibri" w:hAnsi="Calibri" w:cs="Calibri"/>
                <w:color w:val="000000"/>
                <w:sz w:val="18"/>
                <w:szCs w:val="18"/>
              </w:rPr>
            </w:pPr>
            <w:r w:rsidRPr="00D06190">
              <w:rPr>
                <w:rFonts w:ascii="Calibri" w:hAnsi="Calibri" w:cs="Calibri"/>
                <w:color w:val="000000"/>
                <w:sz w:val="18"/>
                <w:szCs w:val="18"/>
              </w:rPr>
              <w:t>Irrelevant to the prediction model</w:t>
            </w:r>
          </w:p>
        </w:tc>
      </w:tr>
      <w:tr w:rsidR="00822985" w:rsidRPr="00D06190" w14:paraId="6E6A2544" w14:textId="77777777" w:rsidTr="000B739B">
        <w:trPr>
          <w:trHeight w:val="290"/>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7EF34B3" w14:textId="77777777" w:rsidR="00822985" w:rsidRPr="00D06190" w:rsidRDefault="00822985" w:rsidP="00056104">
            <w:pPr>
              <w:jc w:val="both"/>
              <w:rPr>
                <w:rFonts w:ascii="Calibri" w:hAnsi="Calibri" w:cs="Calibri"/>
                <w:color w:val="000000"/>
                <w:sz w:val="18"/>
                <w:szCs w:val="18"/>
              </w:rPr>
            </w:pPr>
            <w:proofErr w:type="spellStart"/>
            <w:r w:rsidRPr="00D06190">
              <w:rPr>
                <w:rFonts w:ascii="Calibri" w:hAnsi="Calibri" w:cs="Calibri"/>
                <w:color w:val="000000"/>
                <w:sz w:val="18"/>
                <w:szCs w:val="18"/>
              </w:rPr>
              <w:t>collection_recovery_fee</w:t>
            </w:r>
            <w:proofErr w:type="spellEnd"/>
          </w:p>
        </w:tc>
        <w:tc>
          <w:tcPr>
            <w:tcW w:w="6360" w:type="dxa"/>
            <w:tcBorders>
              <w:top w:val="nil"/>
              <w:left w:val="nil"/>
              <w:bottom w:val="single" w:sz="4" w:space="0" w:color="auto"/>
              <w:right w:val="single" w:sz="4" w:space="0" w:color="auto"/>
            </w:tcBorders>
            <w:shd w:val="clear" w:color="auto" w:fill="auto"/>
            <w:noWrap/>
            <w:vAlign w:val="center"/>
            <w:hideMark/>
          </w:tcPr>
          <w:p w14:paraId="2EC59ECF" w14:textId="77777777" w:rsidR="00822985" w:rsidRPr="00D06190" w:rsidRDefault="00822985" w:rsidP="00056104">
            <w:pPr>
              <w:jc w:val="both"/>
              <w:rPr>
                <w:rFonts w:ascii="Calibri" w:hAnsi="Calibri" w:cs="Calibri"/>
                <w:color w:val="000000"/>
                <w:sz w:val="18"/>
                <w:szCs w:val="18"/>
              </w:rPr>
            </w:pPr>
            <w:r w:rsidRPr="00D06190">
              <w:rPr>
                <w:rFonts w:ascii="Calibri" w:hAnsi="Calibri" w:cs="Calibri"/>
                <w:color w:val="000000"/>
                <w:sz w:val="18"/>
                <w:szCs w:val="18"/>
              </w:rPr>
              <w:t>changes if any payment is done</w:t>
            </w:r>
          </w:p>
        </w:tc>
      </w:tr>
      <w:tr w:rsidR="00822985" w:rsidRPr="00D06190" w14:paraId="6D0F4EA3" w14:textId="77777777" w:rsidTr="000B739B">
        <w:trPr>
          <w:trHeight w:val="290"/>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9249923" w14:textId="77777777" w:rsidR="00822985" w:rsidRPr="00D06190" w:rsidRDefault="00822985" w:rsidP="00056104">
            <w:pPr>
              <w:jc w:val="both"/>
              <w:rPr>
                <w:rFonts w:ascii="Calibri" w:hAnsi="Calibri" w:cs="Calibri"/>
                <w:color w:val="000000"/>
                <w:sz w:val="18"/>
                <w:szCs w:val="18"/>
              </w:rPr>
            </w:pPr>
            <w:proofErr w:type="spellStart"/>
            <w:r w:rsidRPr="00D06190">
              <w:rPr>
                <w:rFonts w:ascii="Calibri" w:hAnsi="Calibri" w:cs="Calibri"/>
                <w:color w:val="000000"/>
                <w:sz w:val="18"/>
                <w:szCs w:val="18"/>
              </w:rPr>
              <w:t>earliest_cr_line</w:t>
            </w:r>
            <w:proofErr w:type="spellEnd"/>
          </w:p>
        </w:tc>
        <w:tc>
          <w:tcPr>
            <w:tcW w:w="6360" w:type="dxa"/>
            <w:tcBorders>
              <w:top w:val="nil"/>
              <w:left w:val="nil"/>
              <w:bottom w:val="single" w:sz="4" w:space="0" w:color="auto"/>
              <w:right w:val="single" w:sz="4" w:space="0" w:color="auto"/>
            </w:tcBorders>
            <w:shd w:val="clear" w:color="auto" w:fill="auto"/>
            <w:noWrap/>
            <w:vAlign w:val="center"/>
            <w:hideMark/>
          </w:tcPr>
          <w:p w14:paraId="0C13C23D" w14:textId="77777777" w:rsidR="00822985" w:rsidRPr="00D06190" w:rsidRDefault="00822985" w:rsidP="00056104">
            <w:pPr>
              <w:jc w:val="both"/>
              <w:rPr>
                <w:rFonts w:ascii="Calibri" w:hAnsi="Calibri" w:cs="Calibri"/>
                <w:color w:val="000000"/>
                <w:sz w:val="18"/>
                <w:szCs w:val="18"/>
              </w:rPr>
            </w:pPr>
            <w:r w:rsidRPr="00D06190">
              <w:rPr>
                <w:rFonts w:ascii="Calibri" w:hAnsi="Calibri" w:cs="Calibri"/>
                <w:color w:val="000000"/>
                <w:sz w:val="18"/>
                <w:szCs w:val="18"/>
              </w:rPr>
              <w:t>Irrelevant to the credit worthiness</w:t>
            </w:r>
          </w:p>
        </w:tc>
      </w:tr>
      <w:tr w:rsidR="00822985" w:rsidRPr="00D06190" w14:paraId="58B3637D" w14:textId="77777777" w:rsidTr="000B739B">
        <w:trPr>
          <w:trHeight w:val="290"/>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F48B10E" w14:textId="77777777" w:rsidR="00822985" w:rsidRPr="00D06190" w:rsidRDefault="00822985" w:rsidP="00056104">
            <w:pPr>
              <w:jc w:val="both"/>
              <w:rPr>
                <w:rFonts w:ascii="Calibri" w:hAnsi="Calibri" w:cs="Calibri"/>
                <w:color w:val="000000"/>
                <w:sz w:val="18"/>
                <w:szCs w:val="18"/>
              </w:rPr>
            </w:pPr>
            <w:proofErr w:type="spellStart"/>
            <w:r w:rsidRPr="00D06190">
              <w:rPr>
                <w:rFonts w:ascii="Calibri" w:hAnsi="Calibri" w:cs="Calibri"/>
                <w:color w:val="000000"/>
                <w:sz w:val="18"/>
                <w:szCs w:val="18"/>
              </w:rPr>
              <w:t>emp_title</w:t>
            </w:r>
            <w:proofErr w:type="spellEnd"/>
          </w:p>
        </w:tc>
        <w:tc>
          <w:tcPr>
            <w:tcW w:w="6360" w:type="dxa"/>
            <w:tcBorders>
              <w:top w:val="nil"/>
              <w:left w:val="nil"/>
              <w:bottom w:val="single" w:sz="4" w:space="0" w:color="auto"/>
              <w:right w:val="single" w:sz="4" w:space="0" w:color="auto"/>
            </w:tcBorders>
            <w:shd w:val="clear" w:color="auto" w:fill="auto"/>
            <w:noWrap/>
            <w:vAlign w:val="center"/>
            <w:hideMark/>
          </w:tcPr>
          <w:p w14:paraId="22BD7161" w14:textId="77777777" w:rsidR="00822985" w:rsidRPr="00D06190" w:rsidRDefault="00822985" w:rsidP="00056104">
            <w:pPr>
              <w:jc w:val="both"/>
              <w:rPr>
                <w:rFonts w:ascii="Calibri" w:hAnsi="Calibri" w:cs="Calibri"/>
                <w:color w:val="000000"/>
                <w:sz w:val="18"/>
                <w:szCs w:val="18"/>
              </w:rPr>
            </w:pPr>
            <w:r w:rsidRPr="00D06190">
              <w:rPr>
                <w:rFonts w:ascii="Calibri" w:hAnsi="Calibri" w:cs="Calibri"/>
                <w:color w:val="000000"/>
                <w:sz w:val="18"/>
                <w:szCs w:val="18"/>
              </w:rPr>
              <w:t>Irrelevant to the credit worthiness</w:t>
            </w:r>
          </w:p>
        </w:tc>
      </w:tr>
      <w:tr w:rsidR="00822985" w:rsidRPr="00D06190" w14:paraId="67A56A00" w14:textId="77777777" w:rsidTr="000B739B">
        <w:trPr>
          <w:trHeight w:val="290"/>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4FC96A9" w14:textId="77777777" w:rsidR="00822985" w:rsidRPr="00D06190" w:rsidRDefault="00822985" w:rsidP="00056104">
            <w:pPr>
              <w:jc w:val="both"/>
              <w:rPr>
                <w:rFonts w:ascii="Calibri" w:hAnsi="Calibri" w:cs="Calibri"/>
                <w:color w:val="000000"/>
                <w:sz w:val="18"/>
                <w:szCs w:val="18"/>
              </w:rPr>
            </w:pPr>
            <w:proofErr w:type="spellStart"/>
            <w:r w:rsidRPr="00D06190">
              <w:rPr>
                <w:rFonts w:ascii="Calibri" w:hAnsi="Calibri" w:cs="Calibri"/>
                <w:color w:val="000000"/>
                <w:sz w:val="18"/>
                <w:szCs w:val="18"/>
              </w:rPr>
              <w:t>fico_range_high</w:t>
            </w:r>
            <w:proofErr w:type="spellEnd"/>
          </w:p>
        </w:tc>
        <w:tc>
          <w:tcPr>
            <w:tcW w:w="6360" w:type="dxa"/>
            <w:tcBorders>
              <w:top w:val="nil"/>
              <w:left w:val="nil"/>
              <w:bottom w:val="single" w:sz="4" w:space="0" w:color="auto"/>
              <w:right w:val="single" w:sz="4" w:space="0" w:color="auto"/>
            </w:tcBorders>
            <w:shd w:val="clear" w:color="auto" w:fill="auto"/>
            <w:noWrap/>
            <w:vAlign w:val="center"/>
            <w:hideMark/>
          </w:tcPr>
          <w:p w14:paraId="192CD2F3" w14:textId="77777777" w:rsidR="00822985" w:rsidRPr="00D06190" w:rsidRDefault="00822985" w:rsidP="00056104">
            <w:pPr>
              <w:jc w:val="both"/>
              <w:rPr>
                <w:rFonts w:ascii="Calibri" w:hAnsi="Calibri" w:cs="Calibri"/>
                <w:color w:val="000000"/>
                <w:sz w:val="18"/>
                <w:szCs w:val="18"/>
              </w:rPr>
            </w:pPr>
            <w:r w:rsidRPr="00D06190">
              <w:rPr>
                <w:rFonts w:ascii="Calibri" w:hAnsi="Calibri" w:cs="Calibri"/>
                <w:color w:val="000000"/>
                <w:sz w:val="18"/>
                <w:szCs w:val="18"/>
              </w:rPr>
              <w:t>Causes data leakage</w:t>
            </w:r>
          </w:p>
        </w:tc>
      </w:tr>
      <w:tr w:rsidR="00822985" w:rsidRPr="00D06190" w14:paraId="087B7075" w14:textId="77777777" w:rsidTr="000B739B">
        <w:trPr>
          <w:trHeight w:val="290"/>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FE064E8" w14:textId="77777777" w:rsidR="00822985" w:rsidRPr="00D06190" w:rsidRDefault="00822985" w:rsidP="00056104">
            <w:pPr>
              <w:jc w:val="both"/>
              <w:rPr>
                <w:rFonts w:ascii="Calibri" w:hAnsi="Calibri" w:cs="Calibri"/>
                <w:color w:val="000000"/>
                <w:sz w:val="18"/>
                <w:szCs w:val="18"/>
              </w:rPr>
            </w:pPr>
            <w:proofErr w:type="spellStart"/>
            <w:r w:rsidRPr="00D06190">
              <w:rPr>
                <w:rFonts w:ascii="Calibri" w:hAnsi="Calibri" w:cs="Calibri"/>
                <w:color w:val="000000"/>
                <w:sz w:val="18"/>
                <w:szCs w:val="18"/>
              </w:rPr>
              <w:t>fico_range_low</w:t>
            </w:r>
            <w:proofErr w:type="spellEnd"/>
          </w:p>
        </w:tc>
        <w:tc>
          <w:tcPr>
            <w:tcW w:w="6360" w:type="dxa"/>
            <w:tcBorders>
              <w:top w:val="nil"/>
              <w:left w:val="nil"/>
              <w:bottom w:val="single" w:sz="4" w:space="0" w:color="auto"/>
              <w:right w:val="single" w:sz="4" w:space="0" w:color="auto"/>
            </w:tcBorders>
            <w:shd w:val="clear" w:color="auto" w:fill="auto"/>
            <w:noWrap/>
            <w:vAlign w:val="center"/>
            <w:hideMark/>
          </w:tcPr>
          <w:p w14:paraId="6E8BE920" w14:textId="77777777" w:rsidR="00822985" w:rsidRPr="00D06190" w:rsidRDefault="00822985" w:rsidP="00056104">
            <w:pPr>
              <w:jc w:val="both"/>
              <w:rPr>
                <w:rFonts w:ascii="Calibri" w:hAnsi="Calibri" w:cs="Calibri"/>
                <w:color w:val="000000"/>
                <w:sz w:val="18"/>
                <w:szCs w:val="18"/>
              </w:rPr>
            </w:pPr>
            <w:r w:rsidRPr="00D06190">
              <w:rPr>
                <w:rFonts w:ascii="Calibri" w:hAnsi="Calibri" w:cs="Calibri"/>
                <w:color w:val="000000"/>
                <w:sz w:val="18"/>
                <w:szCs w:val="18"/>
              </w:rPr>
              <w:t>Causes data leakage</w:t>
            </w:r>
          </w:p>
        </w:tc>
      </w:tr>
      <w:tr w:rsidR="00822985" w:rsidRPr="00D06190" w14:paraId="2B875283" w14:textId="77777777" w:rsidTr="000B739B">
        <w:trPr>
          <w:trHeight w:val="290"/>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295E77D" w14:textId="77777777" w:rsidR="00822985" w:rsidRPr="00D06190" w:rsidRDefault="00822985" w:rsidP="00056104">
            <w:pPr>
              <w:jc w:val="both"/>
              <w:rPr>
                <w:rFonts w:ascii="Calibri" w:hAnsi="Calibri" w:cs="Calibri"/>
                <w:color w:val="000000"/>
                <w:sz w:val="18"/>
                <w:szCs w:val="18"/>
              </w:rPr>
            </w:pPr>
            <w:proofErr w:type="spellStart"/>
            <w:r w:rsidRPr="00D06190">
              <w:rPr>
                <w:rFonts w:ascii="Calibri" w:hAnsi="Calibri" w:cs="Calibri"/>
                <w:color w:val="000000"/>
                <w:sz w:val="18"/>
                <w:szCs w:val="18"/>
              </w:rPr>
              <w:t>funded_amnt_inv</w:t>
            </w:r>
            <w:proofErr w:type="spellEnd"/>
          </w:p>
        </w:tc>
        <w:tc>
          <w:tcPr>
            <w:tcW w:w="6360" w:type="dxa"/>
            <w:tcBorders>
              <w:top w:val="nil"/>
              <w:left w:val="nil"/>
              <w:bottom w:val="single" w:sz="4" w:space="0" w:color="auto"/>
              <w:right w:val="single" w:sz="4" w:space="0" w:color="auto"/>
            </w:tcBorders>
            <w:shd w:val="clear" w:color="auto" w:fill="auto"/>
            <w:noWrap/>
            <w:vAlign w:val="center"/>
            <w:hideMark/>
          </w:tcPr>
          <w:p w14:paraId="4BDE559D" w14:textId="77777777" w:rsidR="00822985" w:rsidRPr="00D06190" w:rsidRDefault="00822985" w:rsidP="00056104">
            <w:pPr>
              <w:jc w:val="both"/>
              <w:rPr>
                <w:rFonts w:ascii="Calibri" w:hAnsi="Calibri" w:cs="Calibri"/>
                <w:color w:val="000000"/>
                <w:sz w:val="18"/>
                <w:szCs w:val="18"/>
              </w:rPr>
            </w:pPr>
            <w:r w:rsidRPr="00D06190">
              <w:rPr>
                <w:rFonts w:ascii="Calibri" w:hAnsi="Calibri" w:cs="Calibri"/>
                <w:color w:val="000000"/>
                <w:sz w:val="18"/>
                <w:szCs w:val="18"/>
              </w:rPr>
              <w:t>Causes data leakage</w:t>
            </w:r>
          </w:p>
        </w:tc>
      </w:tr>
      <w:tr w:rsidR="00822985" w:rsidRPr="00D06190" w14:paraId="41870E6D" w14:textId="77777777" w:rsidTr="000B739B">
        <w:trPr>
          <w:trHeight w:val="290"/>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1753A58" w14:textId="77777777" w:rsidR="00822985" w:rsidRPr="00D06190" w:rsidRDefault="00822985" w:rsidP="00056104">
            <w:pPr>
              <w:jc w:val="both"/>
              <w:rPr>
                <w:rFonts w:ascii="Calibri" w:hAnsi="Calibri" w:cs="Calibri"/>
                <w:color w:val="000000"/>
                <w:sz w:val="18"/>
                <w:szCs w:val="18"/>
              </w:rPr>
            </w:pPr>
            <w:proofErr w:type="spellStart"/>
            <w:r w:rsidRPr="00D06190">
              <w:rPr>
                <w:rFonts w:ascii="Calibri" w:hAnsi="Calibri" w:cs="Calibri"/>
                <w:color w:val="000000"/>
                <w:sz w:val="18"/>
                <w:szCs w:val="18"/>
              </w:rPr>
              <w:t>initial_list_status</w:t>
            </w:r>
            <w:proofErr w:type="spellEnd"/>
          </w:p>
        </w:tc>
        <w:tc>
          <w:tcPr>
            <w:tcW w:w="6360" w:type="dxa"/>
            <w:tcBorders>
              <w:top w:val="nil"/>
              <w:left w:val="nil"/>
              <w:bottom w:val="single" w:sz="4" w:space="0" w:color="auto"/>
              <w:right w:val="single" w:sz="4" w:space="0" w:color="auto"/>
            </w:tcBorders>
            <w:shd w:val="clear" w:color="auto" w:fill="auto"/>
            <w:noWrap/>
            <w:vAlign w:val="center"/>
            <w:hideMark/>
          </w:tcPr>
          <w:p w14:paraId="094BF1C7" w14:textId="77777777" w:rsidR="00822985" w:rsidRPr="00D06190" w:rsidRDefault="00822985" w:rsidP="00056104">
            <w:pPr>
              <w:jc w:val="both"/>
              <w:rPr>
                <w:rFonts w:ascii="Calibri" w:hAnsi="Calibri" w:cs="Calibri"/>
                <w:color w:val="000000"/>
                <w:sz w:val="18"/>
                <w:szCs w:val="18"/>
              </w:rPr>
            </w:pPr>
            <w:r w:rsidRPr="00D06190">
              <w:rPr>
                <w:rFonts w:ascii="Calibri" w:hAnsi="Calibri" w:cs="Calibri"/>
                <w:color w:val="000000"/>
                <w:sz w:val="18"/>
                <w:szCs w:val="18"/>
              </w:rPr>
              <w:t>Irrelevant to the credit worthiness</w:t>
            </w:r>
          </w:p>
        </w:tc>
      </w:tr>
      <w:tr w:rsidR="00822985" w:rsidRPr="00D06190" w14:paraId="38C6641F" w14:textId="77777777" w:rsidTr="000B739B">
        <w:trPr>
          <w:trHeight w:val="290"/>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541343D" w14:textId="77777777" w:rsidR="00822985" w:rsidRPr="00D06190" w:rsidRDefault="00822985" w:rsidP="00056104">
            <w:pPr>
              <w:jc w:val="both"/>
              <w:rPr>
                <w:rFonts w:ascii="Calibri" w:hAnsi="Calibri" w:cs="Calibri"/>
                <w:color w:val="000000"/>
                <w:sz w:val="18"/>
                <w:szCs w:val="18"/>
              </w:rPr>
            </w:pPr>
            <w:r w:rsidRPr="00D06190">
              <w:rPr>
                <w:rFonts w:ascii="Calibri" w:hAnsi="Calibri" w:cs="Calibri"/>
                <w:color w:val="000000"/>
                <w:sz w:val="18"/>
                <w:szCs w:val="18"/>
              </w:rPr>
              <w:t>inq_last_6mths</w:t>
            </w:r>
          </w:p>
        </w:tc>
        <w:tc>
          <w:tcPr>
            <w:tcW w:w="6360" w:type="dxa"/>
            <w:tcBorders>
              <w:top w:val="nil"/>
              <w:left w:val="nil"/>
              <w:bottom w:val="single" w:sz="4" w:space="0" w:color="auto"/>
              <w:right w:val="single" w:sz="4" w:space="0" w:color="auto"/>
            </w:tcBorders>
            <w:shd w:val="clear" w:color="auto" w:fill="auto"/>
            <w:noWrap/>
            <w:vAlign w:val="center"/>
            <w:hideMark/>
          </w:tcPr>
          <w:p w14:paraId="617DF900" w14:textId="77777777" w:rsidR="00822985" w:rsidRPr="00D06190" w:rsidRDefault="00822985" w:rsidP="00056104">
            <w:pPr>
              <w:jc w:val="both"/>
              <w:rPr>
                <w:rFonts w:ascii="Calibri" w:hAnsi="Calibri" w:cs="Calibri"/>
                <w:color w:val="000000"/>
                <w:sz w:val="18"/>
                <w:szCs w:val="18"/>
              </w:rPr>
            </w:pPr>
            <w:r w:rsidRPr="00D06190">
              <w:rPr>
                <w:rFonts w:ascii="Calibri" w:hAnsi="Calibri" w:cs="Calibri"/>
                <w:color w:val="000000"/>
                <w:sz w:val="18"/>
                <w:szCs w:val="18"/>
              </w:rPr>
              <w:t>can change if there are any additional inquiries made over time</w:t>
            </w:r>
          </w:p>
        </w:tc>
      </w:tr>
      <w:tr w:rsidR="00822985" w:rsidRPr="00D06190" w14:paraId="1782B763" w14:textId="77777777" w:rsidTr="000B739B">
        <w:trPr>
          <w:trHeight w:val="290"/>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DFBBB0D" w14:textId="77777777" w:rsidR="00822985" w:rsidRPr="00D06190" w:rsidRDefault="00822985" w:rsidP="00056104">
            <w:pPr>
              <w:jc w:val="both"/>
              <w:rPr>
                <w:rFonts w:ascii="Calibri" w:hAnsi="Calibri" w:cs="Calibri"/>
                <w:color w:val="000000"/>
                <w:sz w:val="18"/>
                <w:szCs w:val="18"/>
              </w:rPr>
            </w:pPr>
            <w:proofErr w:type="spellStart"/>
            <w:r w:rsidRPr="00D06190">
              <w:rPr>
                <w:rFonts w:ascii="Calibri" w:hAnsi="Calibri" w:cs="Calibri"/>
                <w:color w:val="000000"/>
                <w:sz w:val="18"/>
                <w:szCs w:val="18"/>
              </w:rPr>
              <w:t>issue_d</w:t>
            </w:r>
            <w:proofErr w:type="spellEnd"/>
          </w:p>
        </w:tc>
        <w:tc>
          <w:tcPr>
            <w:tcW w:w="6360" w:type="dxa"/>
            <w:tcBorders>
              <w:top w:val="nil"/>
              <w:left w:val="nil"/>
              <w:bottom w:val="single" w:sz="4" w:space="0" w:color="auto"/>
              <w:right w:val="single" w:sz="4" w:space="0" w:color="auto"/>
            </w:tcBorders>
            <w:shd w:val="clear" w:color="auto" w:fill="auto"/>
            <w:noWrap/>
            <w:vAlign w:val="center"/>
            <w:hideMark/>
          </w:tcPr>
          <w:p w14:paraId="2D43A7A2" w14:textId="77777777" w:rsidR="00822985" w:rsidRPr="00D06190" w:rsidRDefault="00822985" w:rsidP="00056104">
            <w:pPr>
              <w:jc w:val="both"/>
              <w:rPr>
                <w:rFonts w:ascii="Calibri" w:hAnsi="Calibri" w:cs="Calibri"/>
                <w:color w:val="000000"/>
                <w:sz w:val="18"/>
                <w:szCs w:val="18"/>
              </w:rPr>
            </w:pPr>
            <w:r w:rsidRPr="00D06190">
              <w:rPr>
                <w:rFonts w:ascii="Calibri" w:hAnsi="Calibri" w:cs="Calibri"/>
                <w:color w:val="000000"/>
                <w:sz w:val="18"/>
                <w:szCs w:val="18"/>
              </w:rPr>
              <w:t>Irrelevant to the credit worthiness</w:t>
            </w:r>
          </w:p>
        </w:tc>
      </w:tr>
      <w:tr w:rsidR="00822985" w:rsidRPr="00D06190" w14:paraId="2BF7971C" w14:textId="77777777" w:rsidTr="000B739B">
        <w:trPr>
          <w:trHeight w:val="290"/>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CC21A06" w14:textId="77777777" w:rsidR="00822985" w:rsidRPr="00D06190" w:rsidRDefault="00822985" w:rsidP="00056104">
            <w:pPr>
              <w:jc w:val="both"/>
              <w:rPr>
                <w:rFonts w:ascii="Calibri" w:hAnsi="Calibri" w:cs="Calibri"/>
                <w:color w:val="000000"/>
                <w:sz w:val="18"/>
                <w:szCs w:val="18"/>
              </w:rPr>
            </w:pPr>
            <w:proofErr w:type="spellStart"/>
            <w:r w:rsidRPr="00D06190">
              <w:rPr>
                <w:rFonts w:ascii="Calibri" w:hAnsi="Calibri" w:cs="Calibri"/>
                <w:color w:val="000000"/>
                <w:sz w:val="18"/>
                <w:szCs w:val="18"/>
              </w:rPr>
              <w:t>last_credit_pull_d</w:t>
            </w:r>
            <w:proofErr w:type="spellEnd"/>
          </w:p>
        </w:tc>
        <w:tc>
          <w:tcPr>
            <w:tcW w:w="6360" w:type="dxa"/>
            <w:tcBorders>
              <w:top w:val="nil"/>
              <w:left w:val="nil"/>
              <w:bottom w:val="single" w:sz="4" w:space="0" w:color="auto"/>
              <w:right w:val="single" w:sz="4" w:space="0" w:color="auto"/>
            </w:tcBorders>
            <w:shd w:val="clear" w:color="auto" w:fill="auto"/>
            <w:noWrap/>
            <w:vAlign w:val="center"/>
            <w:hideMark/>
          </w:tcPr>
          <w:p w14:paraId="0D6D0F7B" w14:textId="77777777" w:rsidR="00822985" w:rsidRPr="00D06190" w:rsidRDefault="00822985" w:rsidP="00056104">
            <w:pPr>
              <w:jc w:val="both"/>
              <w:rPr>
                <w:rFonts w:ascii="Calibri" w:hAnsi="Calibri" w:cs="Calibri"/>
                <w:color w:val="000000"/>
                <w:sz w:val="18"/>
                <w:szCs w:val="18"/>
              </w:rPr>
            </w:pPr>
            <w:r w:rsidRPr="00D06190">
              <w:rPr>
                <w:rFonts w:ascii="Calibri" w:hAnsi="Calibri" w:cs="Calibri"/>
                <w:color w:val="000000"/>
                <w:sz w:val="18"/>
                <w:szCs w:val="18"/>
              </w:rPr>
              <w:t>changes over time, does not help in default prediction</w:t>
            </w:r>
          </w:p>
        </w:tc>
      </w:tr>
      <w:tr w:rsidR="00822985" w:rsidRPr="00D06190" w14:paraId="511652AC" w14:textId="77777777" w:rsidTr="000B739B">
        <w:trPr>
          <w:trHeight w:val="290"/>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46CD434" w14:textId="77777777" w:rsidR="00822985" w:rsidRPr="00D06190" w:rsidRDefault="00822985" w:rsidP="00056104">
            <w:pPr>
              <w:jc w:val="both"/>
              <w:rPr>
                <w:rFonts w:ascii="Calibri" w:hAnsi="Calibri" w:cs="Calibri"/>
                <w:color w:val="000000"/>
                <w:sz w:val="18"/>
                <w:szCs w:val="18"/>
              </w:rPr>
            </w:pPr>
            <w:proofErr w:type="spellStart"/>
            <w:r w:rsidRPr="00D06190">
              <w:rPr>
                <w:rFonts w:ascii="Calibri" w:hAnsi="Calibri" w:cs="Calibri"/>
                <w:color w:val="000000"/>
                <w:sz w:val="18"/>
                <w:szCs w:val="18"/>
              </w:rPr>
              <w:t>last_fico_range_high</w:t>
            </w:r>
            <w:proofErr w:type="spellEnd"/>
          </w:p>
        </w:tc>
        <w:tc>
          <w:tcPr>
            <w:tcW w:w="6360" w:type="dxa"/>
            <w:tcBorders>
              <w:top w:val="nil"/>
              <w:left w:val="nil"/>
              <w:bottom w:val="single" w:sz="4" w:space="0" w:color="auto"/>
              <w:right w:val="single" w:sz="4" w:space="0" w:color="auto"/>
            </w:tcBorders>
            <w:shd w:val="clear" w:color="auto" w:fill="auto"/>
            <w:noWrap/>
            <w:vAlign w:val="center"/>
            <w:hideMark/>
          </w:tcPr>
          <w:p w14:paraId="6E15B038" w14:textId="77777777" w:rsidR="00822985" w:rsidRPr="00D06190" w:rsidRDefault="00822985" w:rsidP="00056104">
            <w:pPr>
              <w:jc w:val="both"/>
              <w:rPr>
                <w:rFonts w:ascii="Calibri" w:hAnsi="Calibri" w:cs="Calibri"/>
                <w:color w:val="000000"/>
                <w:sz w:val="18"/>
                <w:szCs w:val="18"/>
              </w:rPr>
            </w:pPr>
            <w:r w:rsidRPr="00D06190">
              <w:rPr>
                <w:rFonts w:ascii="Calibri" w:hAnsi="Calibri" w:cs="Calibri"/>
                <w:color w:val="000000"/>
                <w:sz w:val="18"/>
                <w:szCs w:val="18"/>
              </w:rPr>
              <w:t>Causes data leakage</w:t>
            </w:r>
          </w:p>
        </w:tc>
      </w:tr>
      <w:tr w:rsidR="00822985" w:rsidRPr="00D06190" w14:paraId="2727410C" w14:textId="77777777" w:rsidTr="000B739B">
        <w:trPr>
          <w:trHeight w:val="290"/>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06E73EA" w14:textId="77777777" w:rsidR="00822985" w:rsidRPr="00D06190" w:rsidRDefault="00822985" w:rsidP="00056104">
            <w:pPr>
              <w:jc w:val="both"/>
              <w:rPr>
                <w:rFonts w:ascii="Calibri" w:hAnsi="Calibri" w:cs="Calibri"/>
                <w:color w:val="000000"/>
                <w:sz w:val="18"/>
                <w:szCs w:val="18"/>
              </w:rPr>
            </w:pPr>
            <w:proofErr w:type="spellStart"/>
            <w:r w:rsidRPr="00D06190">
              <w:rPr>
                <w:rFonts w:ascii="Calibri" w:hAnsi="Calibri" w:cs="Calibri"/>
                <w:color w:val="000000"/>
                <w:sz w:val="18"/>
                <w:szCs w:val="18"/>
              </w:rPr>
              <w:t>last_fico_range_low</w:t>
            </w:r>
            <w:proofErr w:type="spellEnd"/>
          </w:p>
        </w:tc>
        <w:tc>
          <w:tcPr>
            <w:tcW w:w="6360" w:type="dxa"/>
            <w:tcBorders>
              <w:top w:val="nil"/>
              <w:left w:val="nil"/>
              <w:bottom w:val="single" w:sz="4" w:space="0" w:color="auto"/>
              <w:right w:val="single" w:sz="4" w:space="0" w:color="auto"/>
            </w:tcBorders>
            <w:shd w:val="clear" w:color="auto" w:fill="auto"/>
            <w:noWrap/>
            <w:vAlign w:val="center"/>
            <w:hideMark/>
          </w:tcPr>
          <w:p w14:paraId="0861B346" w14:textId="77777777" w:rsidR="00822985" w:rsidRPr="00D06190" w:rsidRDefault="00822985" w:rsidP="00056104">
            <w:pPr>
              <w:jc w:val="both"/>
              <w:rPr>
                <w:rFonts w:ascii="Calibri" w:hAnsi="Calibri" w:cs="Calibri"/>
                <w:color w:val="000000"/>
                <w:sz w:val="18"/>
                <w:szCs w:val="18"/>
              </w:rPr>
            </w:pPr>
            <w:r w:rsidRPr="00D06190">
              <w:rPr>
                <w:rFonts w:ascii="Calibri" w:hAnsi="Calibri" w:cs="Calibri"/>
                <w:color w:val="000000"/>
                <w:sz w:val="18"/>
                <w:szCs w:val="18"/>
              </w:rPr>
              <w:t>Causes data leakage</w:t>
            </w:r>
          </w:p>
        </w:tc>
      </w:tr>
      <w:tr w:rsidR="00822985" w:rsidRPr="00D06190" w14:paraId="4434CBDE" w14:textId="77777777" w:rsidTr="000B739B">
        <w:trPr>
          <w:trHeight w:val="290"/>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7F7412D" w14:textId="77777777" w:rsidR="00822985" w:rsidRPr="00D06190" w:rsidRDefault="00822985" w:rsidP="00056104">
            <w:pPr>
              <w:jc w:val="both"/>
              <w:rPr>
                <w:rFonts w:ascii="Calibri" w:hAnsi="Calibri" w:cs="Calibri"/>
                <w:color w:val="000000"/>
                <w:sz w:val="18"/>
                <w:szCs w:val="18"/>
              </w:rPr>
            </w:pPr>
            <w:proofErr w:type="spellStart"/>
            <w:r w:rsidRPr="00D06190">
              <w:rPr>
                <w:rFonts w:ascii="Calibri" w:hAnsi="Calibri" w:cs="Calibri"/>
                <w:color w:val="000000"/>
                <w:sz w:val="18"/>
                <w:szCs w:val="18"/>
              </w:rPr>
              <w:t>last_pymnt_amnt</w:t>
            </w:r>
            <w:proofErr w:type="spellEnd"/>
          </w:p>
        </w:tc>
        <w:tc>
          <w:tcPr>
            <w:tcW w:w="6360" w:type="dxa"/>
            <w:tcBorders>
              <w:top w:val="nil"/>
              <w:left w:val="nil"/>
              <w:bottom w:val="single" w:sz="4" w:space="0" w:color="auto"/>
              <w:right w:val="single" w:sz="4" w:space="0" w:color="auto"/>
            </w:tcBorders>
            <w:shd w:val="clear" w:color="auto" w:fill="auto"/>
            <w:noWrap/>
            <w:vAlign w:val="center"/>
            <w:hideMark/>
          </w:tcPr>
          <w:p w14:paraId="538C30B1" w14:textId="77777777" w:rsidR="00822985" w:rsidRPr="00D06190" w:rsidRDefault="00822985" w:rsidP="00056104">
            <w:pPr>
              <w:jc w:val="both"/>
              <w:rPr>
                <w:rFonts w:ascii="Calibri" w:hAnsi="Calibri" w:cs="Calibri"/>
                <w:color w:val="000000"/>
                <w:sz w:val="18"/>
                <w:szCs w:val="18"/>
              </w:rPr>
            </w:pPr>
            <w:r w:rsidRPr="00D06190">
              <w:rPr>
                <w:rFonts w:ascii="Calibri" w:hAnsi="Calibri" w:cs="Calibri"/>
                <w:color w:val="000000"/>
                <w:sz w:val="18"/>
                <w:szCs w:val="18"/>
              </w:rPr>
              <w:t>Causes data leakage</w:t>
            </w:r>
          </w:p>
        </w:tc>
      </w:tr>
      <w:tr w:rsidR="00822985" w:rsidRPr="00D06190" w14:paraId="6F7F90BE" w14:textId="77777777" w:rsidTr="000B739B">
        <w:trPr>
          <w:trHeight w:val="290"/>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387DEE1F" w14:textId="77777777" w:rsidR="00822985" w:rsidRPr="00D06190" w:rsidRDefault="00822985" w:rsidP="00056104">
            <w:pPr>
              <w:jc w:val="both"/>
              <w:rPr>
                <w:rFonts w:ascii="Calibri" w:hAnsi="Calibri" w:cs="Calibri"/>
                <w:color w:val="000000"/>
                <w:sz w:val="18"/>
                <w:szCs w:val="18"/>
              </w:rPr>
            </w:pPr>
            <w:proofErr w:type="spellStart"/>
            <w:r w:rsidRPr="00D06190">
              <w:rPr>
                <w:rFonts w:ascii="Calibri" w:hAnsi="Calibri" w:cs="Calibri"/>
                <w:color w:val="000000"/>
                <w:sz w:val="18"/>
                <w:szCs w:val="18"/>
              </w:rPr>
              <w:t>last_pymnt_d</w:t>
            </w:r>
            <w:proofErr w:type="spellEnd"/>
          </w:p>
        </w:tc>
        <w:tc>
          <w:tcPr>
            <w:tcW w:w="6360" w:type="dxa"/>
            <w:tcBorders>
              <w:top w:val="nil"/>
              <w:left w:val="nil"/>
              <w:bottom w:val="single" w:sz="4" w:space="0" w:color="auto"/>
              <w:right w:val="single" w:sz="4" w:space="0" w:color="auto"/>
            </w:tcBorders>
            <w:shd w:val="clear" w:color="auto" w:fill="auto"/>
            <w:noWrap/>
            <w:vAlign w:val="center"/>
            <w:hideMark/>
          </w:tcPr>
          <w:p w14:paraId="5224F95F" w14:textId="77777777" w:rsidR="00822985" w:rsidRPr="00D06190" w:rsidRDefault="00822985" w:rsidP="00056104">
            <w:pPr>
              <w:jc w:val="both"/>
              <w:rPr>
                <w:rFonts w:ascii="Calibri" w:hAnsi="Calibri" w:cs="Calibri"/>
                <w:color w:val="000000"/>
                <w:sz w:val="18"/>
                <w:szCs w:val="18"/>
              </w:rPr>
            </w:pPr>
            <w:r w:rsidRPr="00D06190">
              <w:rPr>
                <w:rFonts w:ascii="Calibri" w:hAnsi="Calibri" w:cs="Calibri"/>
                <w:color w:val="000000"/>
                <w:sz w:val="18"/>
                <w:szCs w:val="18"/>
              </w:rPr>
              <w:t>Causes data leakage</w:t>
            </w:r>
          </w:p>
        </w:tc>
      </w:tr>
      <w:tr w:rsidR="00822985" w:rsidRPr="00D06190" w14:paraId="293392B3" w14:textId="77777777" w:rsidTr="000B739B">
        <w:trPr>
          <w:trHeight w:val="290"/>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BE0C40F" w14:textId="77777777" w:rsidR="00822985" w:rsidRPr="00D06190" w:rsidRDefault="00822985" w:rsidP="00056104">
            <w:pPr>
              <w:jc w:val="both"/>
              <w:rPr>
                <w:rFonts w:ascii="Calibri" w:hAnsi="Calibri" w:cs="Calibri"/>
                <w:color w:val="000000"/>
                <w:sz w:val="18"/>
                <w:szCs w:val="18"/>
              </w:rPr>
            </w:pPr>
            <w:proofErr w:type="spellStart"/>
            <w:r w:rsidRPr="00D06190">
              <w:rPr>
                <w:rFonts w:ascii="Calibri" w:hAnsi="Calibri" w:cs="Calibri"/>
                <w:color w:val="000000"/>
                <w:sz w:val="18"/>
                <w:szCs w:val="18"/>
              </w:rPr>
              <w:t>mo_sin_old_il_acct</w:t>
            </w:r>
            <w:proofErr w:type="spellEnd"/>
          </w:p>
        </w:tc>
        <w:tc>
          <w:tcPr>
            <w:tcW w:w="6360" w:type="dxa"/>
            <w:tcBorders>
              <w:top w:val="nil"/>
              <w:left w:val="nil"/>
              <w:bottom w:val="single" w:sz="4" w:space="0" w:color="auto"/>
              <w:right w:val="single" w:sz="4" w:space="0" w:color="auto"/>
            </w:tcBorders>
            <w:shd w:val="clear" w:color="auto" w:fill="auto"/>
            <w:noWrap/>
            <w:vAlign w:val="center"/>
            <w:hideMark/>
          </w:tcPr>
          <w:p w14:paraId="48CE30D1" w14:textId="77777777" w:rsidR="00822985" w:rsidRPr="00D06190" w:rsidRDefault="00822985" w:rsidP="00056104">
            <w:pPr>
              <w:jc w:val="both"/>
              <w:rPr>
                <w:rFonts w:ascii="Calibri" w:hAnsi="Calibri" w:cs="Calibri"/>
                <w:color w:val="000000"/>
                <w:sz w:val="18"/>
                <w:szCs w:val="18"/>
              </w:rPr>
            </w:pPr>
            <w:r w:rsidRPr="00D06190">
              <w:rPr>
                <w:rFonts w:ascii="Calibri" w:hAnsi="Calibri" w:cs="Calibri"/>
                <w:color w:val="000000"/>
                <w:sz w:val="18"/>
                <w:szCs w:val="18"/>
              </w:rPr>
              <w:t>changes over time, does not help in default prediction</w:t>
            </w:r>
          </w:p>
        </w:tc>
      </w:tr>
      <w:tr w:rsidR="00822985" w:rsidRPr="00D06190" w14:paraId="795A7DE4" w14:textId="77777777" w:rsidTr="000B739B">
        <w:trPr>
          <w:trHeight w:val="290"/>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3A8FAF86" w14:textId="77777777" w:rsidR="00822985" w:rsidRPr="00D06190" w:rsidRDefault="00822985" w:rsidP="00056104">
            <w:pPr>
              <w:jc w:val="both"/>
              <w:rPr>
                <w:rFonts w:ascii="Calibri" w:hAnsi="Calibri" w:cs="Calibri"/>
                <w:color w:val="000000"/>
                <w:sz w:val="18"/>
                <w:szCs w:val="18"/>
              </w:rPr>
            </w:pPr>
            <w:proofErr w:type="spellStart"/>
            <w:r w:rsidRPr="00D06190">
              <w:rPr>
                <w:rFonts w:ascii="Calibri" w:hAnsi="Calibri" w:cs="Calibri"/>
                <w:color w:val="000000"/>
                <w:sz w:val="18"/>
                <w:szCs w:val="18"/>
              </w:rPr>
              <w:t>mo_sin_old_rev_tl_op</w:t>
            </w:r>
            <w:proofErr w:type="spellEnd"/>
          </w:p>
        </w:tc>
        <w:tc>
          <w:tcPr>
            <w:tcW w:w="6360" w:type="dxa"/>
            <w:tcBorders>
              <w:top w:val="nil"/>
              <w:left w:val="nil"/>
              <w:bottom w:val="single" w:sz="4" w:space="0" w:color="auto"/>
              <w:right w:val="single" w:sz="4" w:space="0" w:color="auto"/>
            </w:tcBorders>
            <w:shd w:val="clear" w:color="auto" w:fill="auto"/>
            <w:noWrap/>
            <w:vAlign w:val="center"/>
            <w:hideMark/>
          </w:tcPr>
          <w:p w14:paraId="354D80FF" w14:textId="77777777" w:rsidR="00822985" w:rsidRPr="00D06190" w:rsidRDefault="00822985" w:rsidP="00056104">
            <w:pPr>
              <w:jc w:val="both"/>
              <w:rPr>
                <w:rFonts w:ascii="Calibri" w:hAnsi="Calibri" w:cs="Calibri"/>
                <w:color w:val="000000"/>
                <w:sz w:val="18"/>
                <w:szCs w:val="18"/>
              </w:rPr>
            </w:pPr>
            <w:r w:rsidRPr="00D06190">
              <w:rPr>
                <w:rFonts w:ascii="Calibri" w:hAnsi="Calibri" w:cs="Calibri"/>
                <w:color w:val="000000"/>
                <w:sz w:val="18"/>
                <w:szCs w:val="18"/>
              </w:rPr>
              <w:t>changes over time, does not help in default prediction</w:t>
            </w:r>
          </w:p>
        </w:tc>
      </w:tr>
      <w:tr w:rsidR="00822985" w:rsidRPr="00D06190" w14:paraId="10776B71" w14:textId="77777777" w:rsidTr="000B739B">
        <w:trPr>
          <w:trHeight w:val="290"/>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F9C8A11" w14:textId="77777777" w:rsidR="00822985" w:rsidRPr="00D06190" w:rsidRDefault="00822985" w:rsidP="00056104">
            <w:pPr>
              <w:jc w:val="both"/>
              <w:rPr>
                <w:rFonts w:ascii="Calibri" w:hAnsi="Calibri" w:cs="Calibri"/>
                <w:color w:val="000000"/>
                <w:sz w:val="18"/>
                <w:szCs w:val="18"/>
              </w:rPr>
            </w:pPr>
            <w:proofErr w:type="spellStart"/>
            <w:r w:rsidRPr="00D06190">
              <w:rPr>
                <w:rFonts w:ascii="Calibri" w:hAnsi="Calibri" w:cs="Calibri"/>
                <w:color w:val="000000"/>
                <w:sz w:val="18"/>
                <w:szCs w:val="18"/>
              </w:rPr>
              <w:t>num_bc_sats</w:t>
            </w:r>
            <w:proofErr w:type="spellEnd"/>
          </w:p>
        </w:tc>
        <w:tc>
          <w:tcPr>
            <w:tcW w:w="6360" w:type="dxa"/>
            <w:tcBorders>
              <w:top w:val="nil"/>
              <w:left w:val="nil"/>
              <w:bottom w:val="single" w:sz="4" w:space="0" w:color="auto"/>
              <w:right w:val="single" w:sz="4" w:space="0" w:color="auto"/>
            </w:tcBorders>
            <w:shd w:val="clear" w:color="auto" w:fill="auto"/>
            <w:noWrap/>
            <w:vAlign w:val="center"/>
            <w:hideMark/>
          </w:tcPr>
          <w:p w14:paraId="536979ED" w14:textId="77777777" w:rsidR="00822985" w:rsidRPr="00D06190" w:rsidRDefault="00822985" w:rsidP="00056104">
            <w:pPr>
              <w:jc w:val="both"/>
              <w:rPr>
                <w:rFonts w:ascii="Calibri" w:hAnsi="Calibri" w:cs="Calibri"/>
                <w:color w:val="000000"/>
                <w:sz w:val="18"/>
                <w:szCs w:val="18"/>
              </w:rPr>
            </w:pPr>
            <w:r w:rsidRPr="00D06190">
              <w:rPr>
                <w:rFonts w:ascii="Calibri" w:hAnsi="Calibri" w:cs="Calibri"/>
                <w:color w:val="000000"/>
                <w:sz w:val="18"/>
                <w:szCs w:val="18"/>
              </w:rPr>
              <w:t>changes over time, does not help in default prediction</w:t>
            </w:r>
          </w:p>
        </w:tc>
      </w:tr>
      <w:tr w:rsidR="00822985" w:rsidRPr="00D06190" w14:paraId="3397CC98" w14:textId="77777777" w:rsidTr="000B739B">
        <w:trPr>
          <w:trHeight w:val="290"/>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0618892" w14:textId="77777777" w:rsidR="00822985" w:rsidRPr="00D06190" w:rsidRDefault="00822985" w:rsidP="00056104">
            <w:pPr>
              <w:jc w:val="both"/>
              <w:rPr>
                <w:rFonts w:ascii="Calibri" w:hAnsi="Calibri" w:cs="Calibri"/>
                <w:color w:val="000000"/>
                <w:sz w:val="18"/>
                <w:szCs w:val="18"/>
              </w:rPr>
            </w:pPr>
            <w:proofErr w:type="spellStart"/>
            <w:r w:rsidRPr="00D06190">
              <w:rPr>
                <w:rFonts w:ascii="Calibri" w:hAnsi="Calibri" w:cs="Calibri"/>
                <w:color w:val="000000"/>
                <w:sz w:val="18"/>
                <w:szCs w:val="18"/>
              </w:rPr>
              <w:t>num_bc_tl</w:t>
            </w:r>
            <w:proofErr w:type="spellEnd"/>
          </w:p>
        </w:tc>
        <w:tc>
          <w:tcPr>
            <w:tcW w:w="6360" w:type="dxa"/>
            <w:tcBorders>
              <w:top w:val="nil"/>
              <w:left w:val="nil"/>
              <w:bottom w:val="single" w:sz="4" w:space="0" w:color="auto"/>
              <w:right w:val="single" w:sz="4" w:space="0" w:color="auto"/>
            </w:tcBorders>
            <w:shd w:val="clear" w:color="auto" w:fill="auto"/>
            <w:noWrap/>
            <w:vAlign w:val="center"/>
            <w:hideMark/>
          </w:tcPr>
          <w:p w14:paraId="48C11D8F" w14:textId="77777777" w:rsidR="00822985" w:rsidRPr="00D06190" w:rsidRDefault="00822985" w:rsidP="00056104">
            <w:pPr>
              <w:jc w:val="both"/>
              <w:rPr>
                <w:rFonts w:ascii="Calibri" w:hAnsi="Calibri" w:cs="Calibri"/>
                <w:color w:val="000000"/>
                <w:sz w:val="18"/>
                <w:szCs w:val="18"/>
              </w:rPr>
            </w:pPr>
            <w:r w:rsidRPr="00D06190">
              <w:rPr>
                <w:rFonts w:ascii="Calibri" w:hAnsi="Calibri" w:cs="Calibri"/>
                <w:color w:val="000000"/>
                <w:sz w:val="18"/>
                <w:szCs w:val="18"/>
              </w:rPr>
              <w:t>changes over time, does not help in default prediction</w:t>
            </w:r>
          </w:p>
        </w:tc>
      </w:tr>
      <w:tr w:rsidR="00822985" w:rsidRPr="00D06190" w14:paraId="490E9431" w14:textId="77777777" w:rsidTr="000B739B">
        <w:trPr>
          <w:trHeight w:val="290"/>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190AE4C" w14:textId="77777777" w:rsidR="00822985" w:rsidRPr="00D06190" w:rsidRDefault="00822985" w:rsidP="00056104">
            <w:pPr>
              <w:jc w:val="both"/>
              <w:rPr>
                <w:rFonts w:ascii="Calibri" w:hAnsi="Calibri" w:cs="Calibri"/>
                <w:color w:val="000000"/>
                <w:sz w:val="18"/>
                <w:szCs w:val="18"/>
              </w:rPr>
            </w:pPr>
            <w:r w:rsidRPr="00D06190">
              <w:rPr>
                <w:rFonts w:ascii="Calibri" w:hAnsi="Calibri" w:cs="Calibri"/>
                <w:color w:val="000000"/>
                <w:sz w:val="18"/>
                <w:szCs w:val="18"/>
              </w:rPr>
              <w:t>num_tl_op_past_12m</w:t>
            </w:r>
          </w:p>
        </w:tc>
        <w:tc>
          <w:tcPr>
            <w:tcW w:w="6360" w:type="dxa"/>
            <w:tcBorders>
              <w:top w:val="nil"/>
              <w:left w:val="nil"/>
              <w:bottom w:val="single" w:sz="4" w:space="0" w:color="auto"/>
              <w:right w:val="single" w:sz="4" w:space="0" w:color="auto"/>
            </w:tcBorders>
            <w:shd w:val="clear" w:color="auto" w:fill="auto"/>
            <w:noWrap/>
            <w:vAlign w:val="center"/>
            <w:hideMark/>
          </w:tcPr>
          <w:p w14:paraId="067B739A" w14:textId="77777777" w:rsidR="00822985" w:rsidRPr="00D06190" w:rsidRDefault="00822985" w:rsidP="00056104">
            <w:pPr>
              <w:jc w:val="both"/>
              <w:rPr>
                <w:rFonts w:ascii="Calibri" w:hAnsi="Calibri" w:cs="Calibri"/>
                <w:color w:val="000000"/>
                <w:sz w:val="18"/>
                <w:szCs w:val="18"/>
              </w:rPr>
            </w:pPr>
            <w:r w:rsidRPr="00D06190">
              <w:rPr>
                <w:rFonts w:ascii="Calibri" w:hAnsi="Calibri" w:cs="Calibri"/>
                <w:color w:val="000000"/>
                <w:sz w:val="18"/>
                <w:szCs w:val="18"/>
              </w:rPr>
              <w:t>changes over time, does not help in default prediction</w:t>
            </w:r>
          </w:p>
        </w:tc>
      </w:tr>
      <w:tr w:rsidR="00822985" w:rsidRPr="00D06190" w14:paraId="13B28353" w14:textId="77777777" w:rsidTr="000B739B">
        <w:trPr>
          <w:trHeight w:val="290"/>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F57ECF3" w14:textId="77777777" w:rsidR="00822985" w:rsidRPr="00D06190" w:rsidRDefault="00822985" w:rsidP="00056104">
            <w:pPr>
              <w:jc w:val="both"/>
              <w:rPr>
                <w:rFonts w:ascii="Calibri" w:hAnsi="Calibri" w:cs="Calibri"/>
                <w:color w:val="000000"/>
                <w:sz w:val="18"/>
                <w:szCs w:val="18"/>
              </w:rPr>
            </w:pPr>
            <w:proofErr w:type="spellStart"/>
            <w:r w:rsidRPr="00D06190">
              <w:rPr>
                <w:rFonts w:ascii="Calibri" w:hAnsi="Calibri" w:cs="Calibri"/>
                <w:color w:val="000000"/>
                <w:sz w:val="18"/>
                <w:szCs w:val="18"/>
              </w:rPr>
              <w:t>open_acc</w:t>
            </w:r>
            <w:proofErr w:type="spellEnd"/>
          </w:p>
        </w:tc>
        <w:tc>
          <w:tcPr>
            <w:tcW w:w="6360" w:type="dxa"/>
            <w:tcBorders>
              <w:top w:val="nil"/>
              <w:left w:val="nil"/>
              <w:bottom w:val="single" w:sz="4" w:space="0" w:color="auto"/>
              <w:right w:val="single" w:sz="4" w:space="0" w:color="auto"/>
            </w:tcBorders>
            <w:shd w:val="clear" w:color="auto" w:fill="auto"/>
            <w:noWrap/>
            <w:vAlign w:val="center"/>
            <w:hideMark/>
          </w:tcPr>
          <w:p w14:paraId="7B29F540" w14:textId="77777777" w:rsidR="00822985" w:rsidRPr="00D06190" w:rsidRDefault="00822985" w:rsidP="00056104">
            <w:pPr>
              <w:jc w:val="both"/>
              <w:rPr>
                <w:rFonts w:ascii="Calibri" w:hAnsi="Calibri" w:cs="Calibri"/>
                <w:color w:val="000000"/>
                <w:sz w:val="18"/>
                <w:szCs w:val="18"/>
              </w:rPr>
            </w:pPr>
            <w:r w:rsidRPr="00D06190">
              <w:rPr>
                <w:rFonts w:ascii="Calibri" w:hAnsi="Calibri" w:cs="Calibri"/>
                <w:color w:val="000000"/>
                <w:sz w:val="18"/>
                <w:szCs w:val="18"/>
              </w:rPr>
              <w:t>changes over time, does not help in default prediction</w:t>
            </w:r>
          </w:p>
        </w:tc>
      </w:tr>
      <w:tr w:rsidR="00822985" w:rsidRPr="00D06190" w14:paraId="2396E694" w14:textId="77777777" w:rsidTr="000B739B">
        <w:trPr>
          <w:trHeight w:val="290"/>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264D05C" w14:textId="77777777" w:rsidR="00822985" w:rsidRPr="00D06190" w:rsidRDefault="00822985" w:rsidP="00056104">
            <w:pPr>
              <w:jc w:val="both"/>
              <w:rPr>
                <w:rFonts w:ascii="Calibri" w:hAnsi="Calibri" w:cs="Calibri"/>
                <w:color w:val="000000"/>
                <w:sz w:val="18"/>
                <w:szCs w:val="18"/>
              </w:rPr>
            </w:pPr>
            <w:r w:rsidRPr="00D06190">
              <w:rPr>
                <w:rFonts w:ascii="Calibri" w:hAnsi="Calibri" w:cs="Calibri"/>
                <w:color w:val="000000"/>
                <w:sz w:val="18"/>
                <w:szCs w:val="18"/>
              </w:rPr>
              <w:t>percent_bc_gt_75</w:t>
            </w:r>
          </w:p>
        </w:tc>
        <w:tc>
          <w:tcPr>
            <w:tcW w:w="6360" w:type="dxa"/>
            <w:tcBorders>
              <w:top w:val="nil"/>
              <w:left w:val="nil"/>
              <w:bottom w:val="single" w:sz="4" w:space="0" w:color="auto"/>
              <w:right w:val="single" w:sz="4" w:space="0" w:color="auto"/>
            </w:tcBorders>
            <w:shd w:val="clear" w:color="auto" w:fill="auto"/>
            <w:noWrap/>
            <w:vAlign w:val="center"/>
            <w:hideMark/>
          </w:tcPr>
          <w:p w14:paraId="309A1EA8" w14:textId="77777777" w:rsidR="00822985" w:rsidRPr="00D06190" w:rsidRDefault="00822985" w:rsidP="00056104">
            <w:pPr>
              <w:jc w:val="both"/>
              <w:rPr>
                <w:rFonts w:ascii="Calibri" w:hAnsi="Calibri" w:cs="Calibri"/>
                <w:color w:val="000000"/>
                <w:sz w:val="18"/>
                <w:szCs w:val="18"/>
              </w:rPr>
            </w:pPr>
            <w:r w:rsidRPr="00D06190">
              <w:rPr>
                <w:rFonts w:ascii="Calibri" w:hAnsi="Calibri" w:cs="Calibri"/>
                <w:color w:val="000000"/>
                <w:sz w:val="18"/>
                <w:szCs w:val="18"/>
              </w:rPr>
              <w:t>changes over time, does not help in default prediction</w:t>
            </w:r>
          </w:p>
        </w:tc>
      </w:tr>
      <w:tr w:rsidR="00822985" w:rsidRPr="00D06190" w14:paraId="0BF0C300" w14:textId="77777777" w:rsidTr="000B739B">
        <w:trPr>
          <w:trHeight w:val="290"/>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F18838B" w14:textId="77777777" w:rsidR="00822985" w:rsidRPr="00D06190" w:rsidRDefault="00822985" w:rsidP="00056104">
            <w:pPr>
              <w:jc w:val="both"/>
              <w:rPr>
                <w:rFonts w:ascii="Calibri" w:hAnsi="Calibri" w:cs="Calibri"/>
                <w:color w:val="000000"/>
                <w:sz w:val="18"/>
                <w:szCs w:val="18"/>
              </w:rPr>
            </w:pPr>
            <w:proofErr w:type="spellStart"/>
            <w:r w:rsidRPr="00D06190">
              <w:rPr>
                <w:rFonts w:ascii="Calibri" w:hAnsi="Calibri" w:cs="Calibri"/>
                <w:color w:val="000000"/>
                <w:sz w:val="18"/>
                <w:szCs w:val="18"/>
              </w:rPr>
              <w:t>propOpenAcct</w:t>
            </w:r>
            <w:proofErr w:type="spellEnd"/>
          </w:p>
        </w:tc>
        <w:tc>
          <w:tcPr>
            <w:tcW w:w="6360" w:type="dxa"/>
            <w:tcBorders>
              <w:top w:val="nil"/>
              <w:left w:val="nil"/>
              <w:bottom w:val="single" w:sz="4" w:space="0" w:color="auto"/>
              <w:right w:val="single" w:sz="4" w:space="0" w:color="auto"/>
            </w:tcBorders>
            <w:shd w:val="clear" w:color="auto" w:fill="auto"/>
            <w:noWrap/>
            <w:vAlign w:val="center"/>
            <w:hideMark/>
          </w:tcPr>
          <w:p w14:paraId="1A7B6C27" w14:textId="77777777" w:rsidR="00822985" w:rsidRPr="00D06190" w:rsidRDefault="00822985" w:rsidP="00056104">
            <w:pPr>
              <w:jc w:val="both"/>
              <w:rPr>
                <w:rFonts w:ascii="Calibri" w:hAnsi="Calibri" w:cs="Calibri"/>
                <w:color w:val="000000"/>
                <w:sz w:val="18"/>
                <w:szCs w:val="18"/>
              </w:rPr>
            </w:pPr>
            <w:r w:rsidRPr="00D06190">
              <w:rPr>
                <w:rFonts w:ascii="Calibri" w:hAnsi="Calibri" w:cs="Calibri"/>
                <w:color w:val="000000"/>
                <w:sz w:val="18"/>
                <w:szCs w:val="18"/>
              </w:rPr>
              <w:t>changes over time, does not help in default prediction</w:t>
            </w:r>
          </w:p>
        </w:tc>
      </w:tr>
      <w:tr w:rsidR="00822985" w:rsidRPr="00D06190" w14:paraId="2A5D9D41" w14:textId="77777777" w:rsidTr="000B739B">
        <w:trPr>
          <w:trHeight w:val="290"/>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E759EA2" w14:textId="77777777" w:rsidR="00822985" w:rsidRPr="00D06190" w:rsidRDefault="00822985" w:rsidP="00056104">
            <w:pPr>
              <w:jc w:val="both"/>
              <w:rPr>
                <w:rFonts w:ascii="Calibri" w:hAnsi="Calibri" w:cs="Calibri"/>
                <w:color w:val="000000"/>
                <w:sz w:val="18"/>
                <w:szCs w:val="18"/>
              </w:rPr>
            </w:pPr>
            <w:proofErr w:type="spellStart"/>
            <w:r w:rsidRPr="00D06190">
              <w:rPr>
                <w:rFonts w:ascii="Calibri" w:hAnsi="Calibri" w:cs="Calibri"/>
                <w:color w:val="000000"/>
                <w:sz w:val="18"/>
                <w:szCs w:val="18"/>
              </w:rPr>
              <w:lastRenderedPageBreak/>
              <w:t>propSatBC</w:t>
            </w:r>
            <w:proofErr w:type="spellEnd"/>
          </w:p>
        </w:tc>
        <w:tc>
          <w:tcPr>
            <w:tcW w:w="6360" w:type="dxa"/>
            <w:tcBorders>
              <w:top w:val="nil"/>
              <w:left w:val="nil"/>
              <w:bottom w:val="single" w:sz="4" w:space="0" w:color="auto"/>
              <w:right w:val="single" w:sz="4" w:space="0" w:color="auto"/>
            </w:tcBorders>
            <w:shd w:val="clear" w:color="auto" w:fill="auto"/>
            <w:noWrap/>
            <w:vAlign w:val="center"/>
            <w:hideMark/>
          </w:tcPr>
          <w:p w14:paraId="71537933" w14:textId="77777777" w:rsidR="00822985" w:rsidRPr="00D06190" w:rsidRDefault="00822985" w:rsidP="00056104">
            <w:pPr>
              <w:jc w:val="both"/>
              <w:rPr>
                <w:rFonts w:ascii="Calibri" w:hAnsi="Calibri" w:cs="Calibri"/>
                <w:color w:val="000000"/>
                <w:sz w:val="18"/>
                <w:szCs w:val="18"/>
              </w:rPr>
            </w:pPr>
            <w:r w:rsidRPr="00D06190">
              <w:rPr>
                <w:rFonts w:ascii="Calibri" w:hAnsi="Calibri" w:cs="Calibri"/>
                <w:color w:val="000000"/>
                <w:sz w:val="18"/>
                <w:szCs w:val="18"/>
              </w:rPr>
              <w:t>changes over time, does not help in default prediction</w:t>
            </w:r>
          </w:p>
        </w:tc>
      </w:tr>
      <w:tr w:rsidR="00822985" w:rsidRPr="00D06190" w14:paraId="3ACBE191" w14:textId="77777777" w:rsidTr="000B739B">
        <w:trPr>
          <w:trHeight w:val="290"/>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46686AD" w14:textId="77777777" w:rsidR="00822985" w:rsidRPr="00D06190" w:rsidRDefault="00822985" w:rsidP="00056104">
            <w:pPr>
              <w:jc w:val="both"/>
              <w:rPr>
                <w:rFonts w:ascii="Calibri" w:hAnsi="Calibri" w:cs="Calibri"/>
                <w:color w:val="000000"/>
                <w:sz w:val="18"/>
                <w:szCs w:val="18"/>
              </w:rPr>
            </w:pPr>
            <w:r w:rsidRPr="00D06190">
              <w:rPr>
                <w:rFonts w:ascii="Calibri" w:hAnsi="Calibri" w:cs="Calibri"/>
                <w:color w:val="000000"/>
                <w:sz w:val="18"/>
                <w:szCs w:val="18"/>
              </w:rPr>
              <w:t>recoveries</w:t>
            </w:r>
          </w:p>
        </w:tc>
        <w:tc>
          <w:tcPr>
            <w:tcW w:w="6360" w:type="dxa"/>
            <w:tcBorders>
              <w:top w:val="nil"/>
              <w:left w:val="nil"/>
              <w:bottom w:val="single" w:sz="4" w:space="0" w:color="auto"/>
              <w:right w:val="single" w:sz="4" w:space="0" w:color="auto"/>
            </w:tcBorders>
            <w:shd w:val="clear" w:color="auto" w:fill="auto"/>
            <w:noWrap/>
            <w:vAlign w:val="center"/>
            <w:hideMark/>
          </w:tcPr>
          <w:p w14:paraId="4C49804D" w14:textId="77777777" w:rsidR="00822985" w:rsidRPr="00D06190" w:rsidRDefault="00822985" w:rsidP="00056104">
            <w:pPr>
              <w:jc w:val="both"/>
              <w:rPr>
                <w:rFonts w:ascii="Calibri" w:hAnsi="Calibri" w:cs="Calibri"/>
                <w:color w:val="000000"/>
                <w:sz w:val="18"/>
                <w:szCs w:val="18"/>
              </w:rPr>
            </w:pPr>
            <w:r w:rsidRPr="00D06190">
              <w:rPr>
                <w:rFonts w:ascii="Calibri" w:hAnsi="Calibri" w:cs="Calibri"/>
                <w:color w:val="000000"/>
                <w:sz w:val="18"/>
                <w:szCs w:val="18"/>
              </w:rPr>
              <w:t>changes over time, does not help in default prediction</w:t>
            </w:r>
          </w:p>
        </w:tc>
      </w:tr>
      <w:tr w:rsidR="00822985" w:rsidRPr="00D06190" w14:paraId="67A1C894" w14:textId="77777777" w:rsidTr="000B739B">
        <w:trPr>
          <w:trHeight w:val="290"/>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3A99381D" w14:textId="77777777" w:rsidR="00822985" w:rsidRPr="00D06190" w:rsidRDefault="00822985" w:rsidP="00056104">
            <w:pPr>
              <w:jc w:val="both"/>
              <w:rPr>
                <w:rFonts w:ascii="Calibri" w:hAnsi="Calibri" w:cs="Calibri"/>
                <w:color w:val="000000"/>
                <w:sz w:val="18"/>
                <w:szCs w:val="18"/>
              </w:rPr>
            </w:pPr>
            <w:proofErr w:type="spellStart"/>
            <w:r w:rsidRPr="00D06190">
              <w:rPr>
                <w:rFonts w:ascii="Calibri" w:hAnsi="Calibri" w:cs="Calibri"/>
                <w:color w:val="000000"/>
                <w:sz w:val="18"/>
                <w:szCs w:val="18"/>
              </w:rPr>
              <w:t>returnRateAnnual</w:t>
            </w:r>
            <w:proofErr w:type="spellEnd"/>
          </w:p>
        </w:tc>
        <w:tc>
          <w:tcPr>
            <w:tcW w:w="6360" w:type="dxa"/>
            <w:tcBorders>
              <w:top w:val="nil"/>
              <w:left w:val="nil"/>
              <w:bottom w:val="single" w:sz="4" w:space="0" w:color="auto"/>
              <w:right w:val="single" w:sz="4" w:space="0" w:color="auto"/>
            </w:tcBorders>
            <w:shd w:val="clear" w:color="auto" w:fill="auto"/>
            <w:noWrap/>
            <w:vAlign w:val="center"/>
            <w:hideMark/>
          </w:tcPr>
          <w:p w14:paraId="230A9278" w14:textId="77777777" w:rsidR="00822985" w:rsidRPr="00D06190" w:rsidRDefault="00822985" w:rsidP="00056104">
            <w:pPr>
              <w:jc w:val="both"/>
              <w:rPr>
                <w:rFonts w:ascii="Calibri" w:hAnsi="Calibri" w:cs="Calibri"/>
                <w:color w:val="000000"/>
                <w:sz w:val="18"/>
                <w:szCs w:val="18"/>
              </w:rPr>
            </w:pPr>
            <w:r w:rsidRPr="00D06190">
              <w:rPr>
                <w:rFonts w:ascii="Calibri" w:hAnsi="Calibri" w:cs="Calibri"/>
                <w:color w:val="000000"/>
                <w:sz w:val="18"/>
                <w:szCs w:val="18"/>
              </w:rPr>
              <w:t>changes over time, does not help in default prediction</w:t>
            </w:r>
          </w:p>
        </w:tc>
      </w:tr>
      <w:tr w:rsidR="00822985" w:rsidRPr="00D06190" w14:paraId="4176C2ED" w14:textId="77777777" w:rsidTr="000B739B">
        <w:trPr>
          <w:trHeight w:val="480"/>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498BE71" w14:textId="77777777" w:rsidR="00822985" w:rsidRPr="00D06190" w:rsidRDefault="00822985" w:rsidP="00056104">
            <w:pPr>
              <w:jc w:val="both"/>
              <w:rPr>
                <w:rFonts w:ascii="Calibri" w:hAnsi="Calibri" w:cs="Calibri"/>
                <w:color w:val="000000"/>
                <w:sz w:val="18"/>
                <w:szCs w:val="18"/>
              </w:rPr>
            </w:pPr>
            <w:proofErr w:type="spellStart"/>
            <w:r w:rsidRPr="00D06190">
              <w:rPr>
                <w:rFonts w:ascii="Calibri" w:hAnsi="Calibri" w:cs="Calibri"/>
                <w:color w:val="000000"/>
                <w:sz w:val="18"/>
                <w:szCs w:val="18"/>
              </w:rPr>
              <w:t>revol_bal</w:t>
            </w:r>
            <w:proofErr w:type="spellEnd"/>
          </w:p>
        </w:tc>
        <w:tc>
          <w:tcPr>
            <w:tcW w:w="6360" w:type="dxa"/>
            <w:tcBorders>
              <w:top w:val="nil"/>
              <w:left w:val="nil"/>
              <w:bottom w:val="single" w:sz="4" w:space="0" w:color="auto"/>
              <w:right w:val="single" w:sz="4" w:space="0" w:color="auto"/>
            </w:tcBorders>
            <w:shd w:val="clear" w:color="auto" w:fill="auto"/>
            <w:vAlign w:val="center"/>
            <w:hideMark/>
          </w:tcPr>
          <w:p w14:paraId="32CEC560" w14:textId="77777777" w:rsidR="00822985" w:rsidRPr="00D06190" w:rsidRDefault="00822985" w:rsidP="00056104">
            <w:pPr>
              <w:jc w:val="both"/>
              <w:rPr>
                <w:rFonts w:ascii="Calibri" w:hAnsi="Calibri" w:cs="Calibri"/>
                <w:color w:val="000000"/>
                <w:sz w:val="18"/>
                <w:szCs w:val="18"/>
              </w:rPr>
            </w:pPr>
            <w:r w:rsidRPr="00D06190">
              <w:rPr>
                <w:rFonts w:ascii="Calibri" w:hAnsi="Calibri" w:cs="Calibri"/>
                <w:color w:val="000000"/>
                <w:sz w:val="18"/>
                <w:szCs w:val="18"/>
              </w:rPr>
              <w:t xml:space="preserve">varies depending on </w:t>
            </w:r>
            <w:proofErr w:type="gramStart"/>
            <w:r w:rsidRPr="00D06190">
              <w:rPr>
                <w:rFonts w:ascii="Calibri" w:hAnsi="Calibri" w:cs="Calibri"/>
                <w:color w:val="000000"/>
                <w:sz w:val="18"/>
                <w:szCs w:val="18"/>
              </w:rPr>
              <w:t>borrowers</w:t>
            </w:r>
            <w:proofErr w:type="gramEnd"/>
            <w:r w:rsidRPr="00D06190">
              <w:rPr>
                <w:rFonts w:ascii="Calibri" w:hAnsi="Calibri" w:cs="Calibri"/>
                <w:color w:val="000000"/>
                <w:sz w:val="18"/>
                <w:szCs w:val="18"/>
              </w:rPr>
              <w:t xml:space="preserve"> payments to credit lines</w:t>
            </w:r>
            <w:r w:rsidRPr="00D06190">
              <w:rPr>
                <w:rFonts w:ascii="Calibri" w:hAnsi="Calibri" w:cs="Calibri"/>
                <w:color w:val="000000"/>
                <w:sz w:val="18"/>
                <w:szCs w:val="18"/>
              </w:rPr>
              <w:br/>
              <w:t>changes over time, does not help in default prediction</w:t>
            </w:r>
          </w:p>
        </w:tc>
      </w:tr>
      <w:tr w:rsidR="00822985" w:rsidRPr="00D06190" w14:paraId="351E1AFA" w14:textId="77777777" w:rsidTr="000B739B">
        <w:trPr>
          <w:trHeight w:val="480"/>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420C9C7" w14:textId="77777777" w:rsidR="00822985" w:rsidRPr="00D06190" w:rsidRDefault="00822985" w:rsidP="00056104">
            <w:pPr>
              <w:jc w:val="both"/>
              <w:rPr>
                <w:rFonts w:ascii="Calibri" w:hAnsi="Calibri" w:cs="Calibri"/>
                <w:color w:val="000000"/>
                <w:sz w:val="18"/>
                <w:szCs w:val="18"/>
              </w:rPr>
            </w:pPr>
            <w:proofErr w:type="spellStart"/>
            <w:r w:rsidRPr="00D06190">
              <w:rPr>
                <w:rFonts w:ascii="Calibri" w:hAnsi="Calibri" w:cs="Calibri"/>
                <w:color w:val="000000"/>
                <w:sz w:val="18"/>
                <w:szCs w:val="18"/>
              </w:rPr>
              <w:t>revol_util</w:t>
            </w:r>
            <w:proofErr w:type="spellEnd"/>
          </w:p>
        </w:tc>
        <w:tc>
          <w:tcPr>
            <w:tcW w:w="6360" w:type="dxa"/>
            <w:tcBorders>
              <w:top w:val="nil"/>
              <w:left w:val="nil"/>
              <w:bottom w:val="single" w:sz="4" w:space="0" w:color="auto"/>
              <w:right w:val="single" w:sz="4" w:space="0" w:color="auto"/>
            </w:tcBorders>
            <w:shd w:val="clear" w:color="auto" w:fill="auto"/>
            <w:vAlign w:val="center"/>
            <w:hideMark/>
          </w:tcPr>
          <w:p w14:paraId="78E99C4C" w14:textId="77777777" w:rsidR="00822985" w:rsidRPr="00D06190" w:rsidRDefault="00822985" w:rsidP="00056104">
            <w:pPr>
              <w:jc w:val="both"/>
              <w:rPr>
                <w:rFonts w:ascii="Calibri" w:hAnsi="Calibri" w:cs="Calibri"/>
                <w:color w:val="000000"/>
                <w:sz w:val="18"/>
                <w:szCs w:val="18"/>
              </w:rPr>
            </w:pPr>
            <w:r w:rsidRPr="00D06190">
              <w:rPr>
                <w:rFonts w:ascii="Calibri" w:hAnsi="Calibri" w:cs="Calibri"/>
                <w:color w:val="000000"/>
                <w:sz w:val="18"/>
                <w:szCs w:val="18"/>
              </w:rPr>
              <w:t xml:space="preserve">changes depending on </w:t>
            </w:r>
            <w:proofErr w:type="gramStart"/>
            <w:r w:rsidRPr="00D06190">
              <w:rPr>
                <w:rFonts w:ascii="Calibri" w:hAnsi="Calibri" w:cs="Calibri"/>
                <w:color w:val="000000"/>
                <w:sz w:val="18"/>
                <w:szCs w:val="18"/>
              </w:rPr>
              <w:t>borrowers</w:t>
            </w:r>
            <w:proofErr w:type="gramEnd"/>
            <w:r w:rsidRPr="00D06190">
              <w:rPr>
                <w:rFonts w:ascii="Calibri" w:hAnsi="Calibri" w:cs="Calibri"/>
                <w:color w:val="000000"/>
                <w:sz w:val="18"/>
                <w:szCs w:val="18"/>
              </w:rPr>
              <w:t xml:space="preserve"> expenses</w:t>
            </w:r>
            <w:r w:rsidRPr="00D06190">
              <w:rPr>
                <w:rFonts w:ascii="Calibri" w:hAnsi="Calibri" w:cs="Calibri"/>
                <w:color w:val="000000"/>
                <w:sz w:val="18"/>
                <w:szCs w:val="18"/>
              </w:rPr>
              <w:br/>
              <w:t>changes over time, does not help in default prediction</w:t>
            </w:r>
          </w:p>
        </w:tc>
      </w:tr>
      <w:tr w:rsidR="00822985" w:rsidRPr="00D06190" w14:paraId="0FF8B8E1" w14:textId="77777777" w:rsidTr="000B739B">
        <w:trPr>
          <w:trHeight w:val="290"/>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EFDBCF7" w14:textId="77777777" w:rsidR="00822985" w:rsidRPr="00D06190" w:rsidRDefault="00822985" w:rsidP="00056104">
            <w:pPr>
              <w:jc w:val="both"/>
              <w:rPr>
                <w:rFonts w:ascii="Calibri" w:hAnsi="Calibri" w:cs="Calibri"/>
                <w:color w:val="000000"/>
                <w:sz w:val="18"/>
                <w:szCs w:val="18"/>
              </w:rPr>
            </w:pPr>
            <w:proofErr w:type="spellStart"/>
            <w:r w:rsidRPr="00D06190">
              <w:rPr>
                <w:rFonts w:ascii="Calibri" w:hAnsi="Calibri" w:cs="Calibri"/>
                <w:color w:val="000000"/>
                <w:sz w:val="18"/>
                <w:szCs w:val="18"/>
              </w:rPr>
              <w:t>total_acc</w:t>
            </w:r>
            <w:proofErr w:type="spellEnd"/>
          </w:p>
        </w:tc>
        <w:tc>
          <w:tcPr>
            <w:tcW w:w="6360" w:type="dxa"/>
            <w:tcBorders>
              <w:top w:val="nil"/>
              <w:left w:val="nil"/>
              <w:bottom w:val="single" w:sz="4" w:space="0" w:color="auto"/>
              <w:right w:val="single" w:sz="4" w:space="0" w:color="auto"/>
            </w:tcBorders>
            <w:shd w:val="clear" w:color="auto" w:fill="auto"/>
            <w:noWrap/>
            <w:vAlign w:val="center"/>
            <w:hideMark/>
          </w:tcPr>
          <w:p w14:paraId="474728E5" w14:textId="77777777" w:rsidR="00822985" w:rsidRPr="00D06190" w:rsidRDefault="00822985" w:rsidP="00056104">
            <w:pPr>
              <w:jc w:val="both"/>
              <w:rPr>
                <w:rFonts w:ascii="Calibri" w:hAnsi="Calibri" w:cs="Calibri"/>
                <w:color w:val="000000"/>
                <w:sz w:val="18"/>
                <w:szCs w:val="18"/>
              </w:rPr>
            </w:pPr>
            <w:r w:rsidRPr="00D06190">
              <w:rPr>
                <w:rFonts w:ascii="Calibri" w:hAnsi="Calibri" w:cs="Calibri"/>
                <w:color w:val="000000"/>
                <w:sz w:val="18"/>
                <w:szCs w:val="18"/>
              </w:rPr>
              <w:t>changes over time, does not help in default prediction</w:t>
            </w:r>
          </w:p>
        </w:tc>
      </w:tr>
      <w:tr w:rsidR="00822985" w:rsidRPr="00D06190" w14:paraId="62BF6A92" w14:textId="77777777" w:rsidTr="000B739B">
        <w:trPr>
          <w:trHeight w:val="290"/>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3D9417D" w14:textId="77777777" w:rsidR="00822985" w:rsidRPr="00D06190" w:rsidRDefault="00822985" w:rsidP="00056104">
            <w:pPr>
              <w:jc w:val="both"/>
              <w:rPr>
                <w:rFonts w:ascii="Calibri" w:hAnsi="Calibri" w:cs="Calibri"/>
                <w:color w:val="000000"/>
                <w:sz w:val="18"/>
                <w:szCs w:val="18"/>
              </w:rPr>
            </w:pPr>
            <w:proofErr w:type="spellStart"/>
            <w:r w:rsidRPr="00D06190">
              <w:rPr>
                <w:rFonts w:ascii="Calibri" w:hAnsi="Calibri" w:cs="Calibri"/>
                <w:color w:val="000000"/>
                <w:sz w:val="18"/>
                <w:szCs w:val="18"/>
              </w:rPr>
              <w:t>total_pymnt</w:t>
            </w:r>
            <w:proofErr w:type="spellEnd"/>
          </w:p>
        </w:tc>
        <w:tc>
          <w:tcPr>
            <w:tcW w:w="6360" w:type="dxa"/>
            <w:tcBorders>
              <w:top w:val="nil"/>
              <w:left w:val="nil"/>
              <w:bottom w:val="single" w:sz="4" w:space="0" w:color="auto"/>
              <w:right w:val="single" w:sz="4" w:space="0" w:color="auto"/>
            </w:tcBorders>
            <w:shd w:val="clear" w:color="auto" w:fill="auto"/>
            <w:noWrap/>
            <w:vAlign w:val="center"/>
            <w:hideMark/>
          </w:tcPr>
          <w:p w14:paraId="50B249A0" w14:textId="77777777" w:rsidR="00822985" w:rsidRPr="00D06190" w:rsidRDefault="00822985" w:rsidP="00056104">
            <w:pPr>
              <w:jc w:val="both"/>
              <w:rPr>
                <w:rFonts w:ascii="Calibri" w:hAnsi="Calibri" w:cs="Calibri"/>
                <w:color w:val="000000"/>
                <w:sz w:val="18"/>
                <w:szCs w:val="18"/>
              </w:rPr>
            </w:pPr>
            <w:r w:rsidRPr="00D06190">
              <w:rPr>
                <w:rFonts w:ascii="Calibri" w:hAnsi="Calibri" w:cs="Calibri"/>
                <w:color w:val="000000"/>
                <w:sz w:val="18"/>
                <w:szCs w:val="18"/>
              </w:rPr>
              <w:t>changes over time, does not help in default prediction</w:t>
            </w:r>
          </w:p>
        </w:tc>
      </w:tr>
      <w:tr w:rsidR="00822985" w:rsidRPr="00D06190" w14:paraId="300D9013" w14:textId="77777777" w:rsidTr="000B739B">
        <w:trPr>
          <w:trHeight w:val="290"/>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4684F02" w14:textId="77777777" w:rsidR="00822985" w:rsidRPr="00D06190" w:rsidRDefault="00822985" w:rsidP="00056104">
            <w:pPr>
              <w:jc w:val="both"/>
              <w:rPr>
                <w:rFonts w:ascii="Calibri" w:hAnsi="Calibri" w:cs="Calibri"/>
                <w:color w:val="000000"/>
                <w:sz w:val="18"/>
                <w:szCs w:val="18"/>
              </w:rPr>
            </w:pPr>
            <w:proofErr w:type="spellStart"/>
            <w:r w:rsidRPr="00D06190">
              <w:rPr>
                <w:rFonts w:ascii="Calibri" w:hAnsi="Calibri" w:cs="Calibri"/>
                <w:color w:val="000000"/>
                <w:sz w:val="18"/>
                <w:szCs w:val="18"/>
              </w:rPr>
              <w:t>total_pymnt_inv</w:t>
            </w:r>
            <w:proofErr w:type="spellEnd"/>
          </w:p>
        </w:tc>
        <w:tc>
          <w:tcPr>
            <w:tcW w:w="6360" w:type="dxa"/>
            <w:tcBorders>
              <w:top w:val="nil"/>
              <w:left w:val="nil"/>
              <w:bottom w:val="single" w:sz="4" w:space="0" w:color="auto"/>
              <w:right w:val="single" w:sz="4" w:space="0" w:color="auto"/>
            </w:tcBorders>
            <w:shd w:val="clear" w:color="auto" w:fill="auto"/>
            <w:noWrap/>
            <w:vAlign w:val="center"/>
            <w:hideMark/>
          </w:tcPr>
          <w:p w14:paraId="10ABF61E" w14:textId="77777777" w:rsidR="00822985" w:rsidRPr="00D06190" w:rsidRDefault="00822985" w:rsidP="00056104">
            <w:pPr>
              <w:jc w:val="both"/>
              <w:rPr>
                <w:rFonts w:ascii="Calibri" w:hAnsi="Calibri" w:cs="Calibri"/>
                <w:color w:val="000000"/>
                <w:sz w:val="18"/>
                <w:szCs w:val="18"/>
              </w:rPr>
            </w:pPr>
            <w:r w:rsidRPr="00D06190">
              <w:rPr>
                <w:rFonts w:ascii="Calibri" w:hAnsi="Calibri" w:cs="Calibri"/>
                <w:color w:val="000000"/>
                <w:sz w:val="18"/>
                <w:szCs w:val="18"/>
              </w:rPr>
              <w:t>changes over time, does not help in default prediction</w:t>
            </w:r>
          </w:p>
        </w:tc>
      </w:tr>
      <w:tr w:rsidR="00822985" w:rsidRPr="00D06190" w14:paraId="512ACCAA" w14:textId="77777777" w:rsidTr="000B739B">
        <w:trPr>
          <w:trHeight w:val="290"/>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35D0511" w14:textId="77777777" w:rsidR="00822985" w:rsidRPr="00D06190" w:rsidRDefault="00822985" w:rsidP="00056104">
            <w:pPr>
              <w:jc w:val="both"/>
              <w:rPr>
                <w:rFonts w:ascii="Calibri" w:hAnsi="Calibri" w:cs="Calibri"/>
                <w:color w:val="000000"/>
                <w:sz w:val="18"/>
                <w:szCs w:val="18"/>
              </w:rPr>
            </w:pPr>
            <w:proofErr w:type="spellStart"/>
            <w:r w:rsidRPr="00D06190">
              <w:rPr>
                <w:rFonts w:ascii="Calibri" w:hAnsi="Calibri" w:cs="Calibri"/>
                <w:color w:val="000000"/>
                <w:sz w:val="18"/>
                <w:szCs w:val="18"/>
              </w:rPr>
              <w:t>total_rec_int</w:t>
            </w:r>
            <w:proofErr w:type="spellEnd"/>
          </w:p>
        </w:tc>
        <w:tc>
          <w:tcPr>
            <w:tcW w:w="6360" w:type="dxa"/>
            <w:tcBorders>
              <w:top w:val="nil"/>
              <w:left w:val="nil"/>
              <w:bottom w:val="single" w:sz="4" w:space="0" w:color="auto"/>
              <w:right w:val="single" w:sz="4" w:space="0" w:color="auto"/>
            </w:tcBorders>
            <w:shd w:val="clear" w:color="auto" w:fill="auto"/>
            <w:noWrap/>
            <w:vAlign w:val="center"/>
            <w:hideMark/>
          </w:tcPr>
          <w:p w14:paraId="729820AF" w14:textId="77777777" w:rsidR="00822985" w:rsidRPr="00D06190" w:rsidRDefault="00822985" w:rsidP="00056104">
            <w:pPr>
              <w:jc w:val="both"/>
              <w:rPr>
                <w:rFonts w:ascii="Calibri" w:hAnsi="Calibri" w:cs="Calibri"/>
                <w:color w:val="000000"/>
                <w:sz w:val="18"/>
                <w:szCs w:val="18"/>
              </w:rPr>
            </w:pPr>
            <w:r w:rsidRPr="00D06190">
              <w:rPr>
                <w:rFonts w:ascii="Calibri" w:hAnsi="Calibri" w:cs="Calibri"/>
                <w:color w:val="000000"/>
                <w:sz w:val="18"/>
                <w:szCs w:val="18"/>
              </w:rPr>
              <w:t>changes over time, does not help in default prediction</w:t>
            </w:r>
          </w:p>
        </w:tc>
      </w:tr>
      <w:tr w:rsidR="00822985" w:rsidRPr="00D06190" w14:paraId="78012126" w14:textId="77777777" w:rsidTr="00822985">
        <w:trPr>
          <w:trHeight w:val="290"/>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1FA6F98" w14:textId="77777777" w:rsidR="00822985" w:rsidRPr="00D06190" w:rsidRDefault="00822985" w:rsidP="00056104">
            <w:pPr>
              <w:jc w:val="both"/>
              <w:rPr>
                <w:rFonts w:ascii="Calibri" w:hAnsi="Calibri" w:cs="Calibri"/>
                <w:color w:val="000000"/>
                <w:sz w:val="18"/>
                <w:szCs w:val="18"/>
              </w:rPr>
            </w:pPr>
            <w:proofErr w:type="spellStart"/>
            <w:r w:rsidRPr="00D06190">
              <w:rPr>
                <w:rFonts w:ascii="Calibri" w:hAnsi="Calibri" w:cs="Calibri"/>
                <w:color w:val="000000"/>
                <w:sz w:val="18"/>
                <w:szCs w:val="18"/>
              </w:rPr>
              <w:t>total_rec_prncp</w:t>
            </w:r>
            <w:proofErr w:type="spellEnd"/>
          </w:p>
        </w:tc>
        <w:tc>
          <w:tcPr>
            <w:tcW w:w="6360" w:type="dxa"/>
            <w:tcBorders>
              <w:top w:val="nil"/>
              <w:left w:val="nil"/>
              <w:bottom w:val="single" w:sz="4" w:space="0" w:color="auto"/>
              <w:right w:val="single" w:sz="4" w:space="0" w:color="auto"/>
            </w:tcBorders>
            <w:shd w:val="clear" w:color="auto" w:fill="auto"/>
            <w:noWrap/>
            <w:vAlign w:val="center"/>
            <w:hideMark/>
          </w:tcPr>
          <w:p w14:paraId="2F981241" w14:textId="77777777" w:rsidR="00822985" w:rsidRPr="00D06190" w:rsidRDefault="00822985" w:rsidP="00056104">
            <w:pPr>
              <w:jc w:val="both"/>
              <w:rPr>
                <w:rFonts w:ascii="Calibri" w:hAnsi="Calibri" w:cs="Calibri"/>
                <w:color w:val="000000"/>
                <w:sz w:val="18"/>
                <w:szCs w:val="18"/>
              </w:rPr>
            </w:pPr>
            <w:r w:rsidRPr="00D06190">
              <w:rPr>
                <w:rFonts w:ascii="Calibri" w:hAnsi="Calibri" w:cs="Calibri"/>
                <w:color w:val="000000"/>
                <w:sz w:val="18"/>
                <w:szCs w:val="18"/>
              </w:rPr>
              <w:t>changes over time, does not help in default prediction</w:t>
            </w:r>
          </w:p>
        </w:tc>
      </w:tr>
      <w:tr w:rsidR="00822985" w:rsidRPr="00D06190" w14:paraId="05C601CD" w14:textId="77777777" w:rsidTr="00822985">
        <w:trPr>
          <w:trHeight w:val="290"/>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61B154" w14:textId="04B2B540" w:rsidR="00822985" w:rsidRPr="00D06190" w:rsidRDefault="00822985" w:rsidP="00056104">
            <w:pPr>
              <w:jc w:val="both"/>
              <w:rPr>
                <w:rFonts w:ascii="Calibri" w:hAnsi="Calibri" w:cs="Calibri"/>
                <w:color w:val="000000"/>
                <w:sz w:val="18"/>
                <w:szCs w:val="18"/>
              </w:rPr>
            </w:pPr>
            <w:proofErr w:type="spellStart"/>
            <w:r w:rsidRPr="00D06190">
              <w:rPr>
                <w:rFonts w:ascii="Calibri" w:hAnsi="Calibri" w:cs="Calibri"/>
                <w:color w:val="000000"/>
                <w:sz w:val="18"/>
                <w:szCs w:val="18"/>
              </w:rPr>
              <w:t>zip_code</w:t>
            </w:r>
            <w:proofErr w:type="spellEnd"/>
          </w:p>
        </w:tc>
        <w:tc>
          <w:tcPr>
            <w:tcW w:w="6360" w:type="dxa"/>
            <w:tcBorders>
              <w:top w:val="nil"/>
              <w:left w:val="nil"/>
              <w:bottom w:val="single" w:sz="4" w:space="0" w:color="auto"/>
              <w:right w:val="single" w:sz="4" w:space="0" w:color="auto"/>
            </w:tcBorders>
            <w:shd w:val="clear" w:color="auto" w:fill="auto"/>
            <w:noWrap/>
            <w:vAlign w:val="center"/>
            <w:hideMark/>
          </w:tcPr>
          <w:p w14:paraId="64DCCD8A" w14:textId="77777777" w:rsidR="00822985" w:rsidRPr="00D06190" w:rsidRDefault="00822985" w:rsidP="00056104">
            <w:pPr>
              <w:jc w:val="both"/>
              <w:rPr>
                <w:rFonts w:ascii="Calibri" w:hAnsi="Calibri" w:cs="Calibri"/>
                <w:color w:val="000000"/>
                <w:sz w:val="18"/>
                <w:szCs w:val="18"/>
              </w:rPr>
            </w:pPr>
            <w:r w:rsidRPr="00D06190">
              <w:rPr>
                <w:rFonts w:ascii="Calibri" w:hAnsi="Calibri" w:cs="Calibri"/>
                <w:color w:val="000000"/>
                <w:sz w:val="18"/>
                <w:szCs w:val="18"/>
              </w:rPr>
              <w:t>Irrelevant to the credit worthiness</w:t>
            </w:r>
          </w:p>
        </w:tc>
      </w:tr>
      <w:tr w:rsidR="009A2D8B" w:rsidRPr="00D06190" w14:paraId="72B84ABA" w14:textId="77777777" w:rsidTr="006F2C44">
        <w:trPr>
          <w:trHeight w:val="290"/>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EBD8AA3" w14:textId="5C31162F" w:rsidR="009A2D8B" w:rsidRPr="00D06190" w:rsidRDefault="009A2D8B" w:rsidP="00056104">
            <w:pPr>
              <w:jc w:val="both"/>
              <w:rPr>
                <w:rFonts w:ascii="Calibri" w:hAnsi="Calibri" w:cs="Calibri"/>
                <w:color w:val="000000"/>
                <w:sz w:val="18"/>
                <w:szCs w:val="18"/>
              </w:rPr>
            </w:pPr>
            <w:r>
              <w:rPr>
                <w:rFonts w:ascii="Calibri" w:hAnsi="Calibri" w:cs="Calibri"/>
                <w:color w:val="000000"/>
                <w:sz w:val="18"/>
                <w:szCs w:val="18"/>
              </w:rPr>
              <w:t>term</w:t>
            </w:r>
          </w:p>
        </w:tc>
        <w:tc>
          <w:tcPr>
            <w:tcW w:w="6360" w:type="dxa"/>
            <w:tcBorders>
              <w:top w:val="single" w:sz="4" w:space="0" w:color="auto"/>
              <w:left w:val="nil"/>
              <w:bottom w:val="single" w:sz="4" w:space="0" w:color="auto"/>
              <w:right w:val="single" w:sz="4" w:space="0" w:color="auto"/>
            </w:tcBorders>
            <w:shd w:val="clear" w:color="auto" w:fill="auto"/>
            <w:noWrap/>
            <w:vAlign w:val="bottom"/>
          </w:tcPr>
          <w:p w14:paraId="187C46E4" w14:textId="71421AAC" w:rsidR="009A2D8B" w:rsidRPr="00D06190" w:rsidRDefault="009A2D8B" w:rsidP="00056104">
            <w:pPr>
              <w:jc w:val="both"/>
              <w:rPr>
                <w:rFonts w:ascii="Calibri" w:hAnsi="Calibri" w:cs="Calibri"/>
                <w:color w:val="000000"/>
                <w:sz w:val="18"/>
                <w:szCs w:val="18"/>
              </w:rPr>
            </w:pPr>
            <w:r w:rsidRPr="003D410D">
              <w:rPr>
                <w:rFonts w:ascii="Calibri" w:eastAsia="Times New Roman" w:hAnsi="Calibri" w:cs="Calibri"/>
                <w:color w:val="000000"/>
                <w:sz w:val="18"/>
                <w:szCs w:val="18"/>
                <w:lang w:eastAsia="en-IN"/>
              </w:rPr>
              <w:t>an option to increase term depending on situation (36 to 60)</w:t>
            </w:r>
          </w:p>
        </w:tc>
      </w:tr>
      <w:tr w:rsidR="009A2D8B" w:rsidRPr="00D06190" w14:paraId="27F0B463" w14:textId="77777777" w:rsidTr="00822985">
        <w:trPr>
          <w:trHeight w:val="290"/>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66DF4BC" w14:textId="0AF0EEF4" w:rsidR="009A2D8B" w:rsidRPr="00D06190" w:rsidRDefault="009A2D8B" w:rsidP="00056104">
            <w:pPr>
              <w:jc w:val="both"/>
              <w:rPr>
                <w:rFonts w:ascii="Calibri" w:hAnsi="Calibri" w:cs="Calibri"/>
                <w:color w:val="000000"/>
                <w:sz w:val="18"/>
                <w:szCs w:val="18"/>
              </w:rPr>
            </w:pPr>
            <w:proofErr w:type="spellStart"/>
            <w:r>
              <w:rPr>
                <w:rFonts w:ascii="Calibri" w:hAnsi="Calibri" w:cs="Calibri"/>
                <w:color w:val="000000"/>
                <w:sz w:val="18"/>
                <w:szCs w:val="18"/>
              </w:rPr>
              <w:t>Pymnt_plan</w:t>
            </w:r>
            <w:proofErr w:type="spellEnd"/>
          </w:p>
        </w:tc>
        <w:tc>
          <w:tcPr>
            <w:tcW w:w="6360" w:type="dxa"/>
            <w:tcBorders>
              <w:top w:val="single" w:sz="4" w:space="0" w:color="auto"/>
              <w:left w:val="nil"/>
              <w:bottom w:val="single" w:sz="4" w:space="0" w:color="auto"/>
              <w:right w:val="single" w:sz="4" w:space="0" w:color="auto"/>
            </w:tcBorders>
            <w:shd w:val="clear" w:color="auto" w:fill="auto"/>
            <w:noWrap/>
            <w:vAlign w:val="center"/>
          </w:tcPr>
          <w:p w14:paraId="5352BB85" w14:textId="5ED6D234" w:rsidR="009A2D8B" w:rsidRPr="00D06190" w:rsidRDefault="009A2D8B" w:rsidP="00056104">
            <w:pPr>
              <w:jc w:val="both"/>
              <w:rPr>
                <w:rFonts w:ascii="Calibri" w:hAnsi="Calibri" w:cs="Calibri"/>
                <w:color w:val="000000"/>
                <w:sz w:val="18"/>
                <w:szCs w:val="18"/>
              </w:rPr>
            </w:pPr>
            <w:r>
              <w:rPr>
                <w:rFonts w:ascii="Calibri" w:hAnsi="Calibri" w:cs="Calibri"/>
                <w:color w:val="000000"/>
                <w:sz w:val="18"/>
                <w:szCs w:val="18"/>
              </w:rPr>
              <w:t>Varies from person to person</w:t>
            </w:r>
          </w:p>
        </w:tc>
      </w:tr>
      <w:tr w:rsidR="009A2D8B" w:rsidRPr="00D06190" w14:paraId="4C1F397F" w14:textId="77777777" w:rsidTr="00822985">
        <w:trPr>
          <w:trHeight w:val="290"/>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8E877E2" w14:textId="0274735B" w:rsidR="009A2D8B" w:rsidRPr="000B40B8" w:rsidRDefault="009A2D8B" w:rsidP="00056104">
            <w:pPr>
              <w:jc w:val="both"/>
              <w:rPr>
                <w:rFonts w:cstheme="minorHAnsi"/>
                <w:color w:val="000000"/>
                <w:sz w:val="18"/>
                <w:szCs w:val="18"/>
              </w:rPr>
            </w:pPr>
            <w:proofErr w:type="spellStart"/>
            <w:r w:rsidRPr="000B40B8">
              <w:rPr>
                <w:rFonts w:cstheme="minorHAnsi"/>
                <w:color w:val="000000"/>
                <w:sz w:val="18"/>
                <w:szCs w:val="18"/>
                <w:bdr w:val="none" w:sz="0" w:space="0" w:color="auto" w:frame="1"/>
              </w:rPr>
              <w:t>out_prncp</w:t>
            </w:r>
            <w:proofErr w:type="spellEnd"/>
          </w:p>
        </w:tc>
        <w:tc>
          <w:tcPr>
            <w:tcW w:w="6360" w:type="dxa"/>
            <w:tcBorders>
              <w:top w:val="single" w:sz="4" w:space="0" w:color="auto"/>
              <w:left w:val="nil"/>
              <w:bottom w:val="single" w:sz="4" w:space="0" w:color="auto"/>
              <w:right w:val="single" w:sz="4" w:space="0" w:color="auto"/>
            </w:tcBorders>
            <w:shd w:val="clear" w:color="auto" w:fill="auto"/>
            <w:noWrap/>
            <w:vAlign w:val="center"/>
          </w:tcPr>
          <w:p w14:paraId="594BCDB3" w14:textId="274CC5E6" w:rsidR="009A2D8B" w:rsidRPr="00D06190" w:rsidRDefault="009A2D8B" w:rsidP="00056104">
            <w:pPr>
              <w:jc w:val="both"/>
              <w:rPr>
                <w:rFonts w:ascii="Calibri" w:hAnsi="Calibri" w:cs="Calibri"/>
                <w:color w:val="000000"/>
                <w:sz w:val="18"/>
                <w:szCs w:val="18"/>
              </w:rPr>
            </w:pPr>
            <w:r>
              <w:rPr>
                <w:rFonts w:ascii="Calibri" w:hAnsi="Calibri" w:cs="Calibri"/>
                <w:color w:val="000000"/>
                <w:sz w:val="18"/>
                <w:szCs w:val="18"/>
              </w:rPr>
              <w:t>Leaks data over time</w:t>
            </w:r>
          </w:p>
        </w:tc>
      </w:tr>
      <w:tr w:rsidR="009A2D8B" w:rsidRPr="00D06190" w14:paraId="698D8503" w14:textId="77777777" w:rsidTr="00822985">
        <w:trPr>
          <w:trHeight w:val="290"/>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6727E10" w14:textId="0DEE4892" w:rsidR="009A2D8B" w:rsidRPr="000B40B8" w:rsidRDefault="009A2D8B" w:rsidP="00056104">
            <w:pPr>
              <w:jc w:val="both"/>
              <w:rPr>
                <w:rFonts w:cstheme="minorHAnsi"/>
                <w:color w:val="000000"/>
                <w:sz w:val="18"/>
                <w:szCs w:val="18"/>
              </w:rPr>
            </w:pPr>
            <w:proofErr w:type="spellStart"/>
            <w:r w:rsidRPr="000B40B8">
              <w:rPr>
                <w:rFonts w:cstheme="minorHAnsi"/>
                <w:color w:val="000000"/>
                <w:sz w:val="18"/>
                <w:szCs w:val="18"/>
                <w:bdr w:val="none" w:sz="0" w:space="0" w:color="auto" w:frame="1"/>
              </w:rPr>
              <w:t>out_prncp_inv</w:t>
            </w:r>
            <w:proofErr w:type="spellEnd"/>
          </w:p>
        </w:tc>
        <w:tc>
          <w:tcPr>
            <w:tcW w:w="6360" w:type="dxa"/>
            <w:tcBorders>
              <w:top w:val="single" w:sz="4" w:space="0" w:color="auto"/>
              <w:left w:val="nil"/>
              <w:bottom w:val="single" w:sz="4" w:space="0" w:color="auto"/>
              <w:right w:val="single" w:sz="4" w:space="0" w:color="auto"/>
            </w:tcBorders>
            <w:shd w:val="clear" w:color="auto" w:fill="auto"/>
            <w:noWrap/>
            <w:vAlign w:val="center"/>
          </w:tcPr>
          <w:p w14:paraId="115AF59F" w14:textId="50F54230" w:rsidR="009A2D8B" w:rsidRPr="00D06190" w:rsidRDefault="009A2D8B" w:rsidP="00056104">
            <w:pPr>
              <w:jc w:val="both"/>
              <w:rPr>
                <w:rFonts w:ascii="Calibri" w:hAnsi="Calibri" w:cs="Calibri"/>
                <w:color w:val="000000"/>
                <w:sz w:val="18"/>
                <w:szCs w:val="18"/>
              </w:rPr>
            </w:pPr>
            <w:r>
              <w:rPr>
                <w:rFonts w:ascii="Calibri" w:hAnsi="Calibri" w:cs="Calibri"/>
                <w:color w:val="000000"/>
                <w:sz w:val="18"/>
                <w:szCs w:val="18"/>
              </w:rPr>
              <w:t>Leaks data over time</w:t>
            </w:r>
          </w:p>
        </w:tc>
      </w:tr>
      <w:tr w:rsidR="009A2D8B" w:rsidRPr="00D06190" w14:paraId="4F457848" w14:textId="77777777" w:rsidTr="00822985">
        <w:trPr>
          <w:trHeight w:val="290"/>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0D6143A" w14:textId="2295DBC5" w:rsidR="009A2D8B" w:rsidRPr="000B40B8" w:rsidRDefault="009A2D8B" w:rsidP="00056104">
            <w:pPr>
              <w:jc w:val="both"/>
              <w:rPr>
                <w:rFonts w:cstheme="minorHAnsi"/>
                <w:color w:val="000000"/>
                <w:sz w:val="18"/>
                <w:szCs w:val="18"/>
              </w:rPr>
            </w:pPr>
            <w:proofErr w:type="spellStart"/>
            <w:r w:rsidRPr="000B40B8">
              <w:rPr>
                <w:rFonts w:cstheme="minorHAnsi"/>
                <w:color w:val="000000"/>
                <w:sz w:val="18"/>
                <w:szCs w:val="18"/>
                <w:bdr w:val="none" w:sz="0" w:space="0" w:color="auto" w:frame="1"/>
              </w:rPr>
              <w:t>total_rec_late_fee</w:t>
            </w:r>
            <w:proofErr w:type="spellEnd"/>
          </w:p>
        </w:tc>
        <w:tc>
          <w:tcPr>
            <w:tcW w:w="6360" w:type="dxa"/>
            <w:tcBorders>
              <w:top w:val="single" w:sz="4" w:space="0" w:color="auto"/>
              <w:left w:val="nil"/>
              <w:bottom w:val="single" w:sz="4" w:space="0" w:color="auto"/>
              <w:right w:val="single" w:sz="4" w:space="0" w:color="auto"/>
            </w:tcBorders>
            <w:shd w:val="clear" w:color="auto" w:fill="auto"/>
            <w:noWrap/>
            <w:vAlign w:val="center"/>
          </w:tcPr>
          <w:p w14:paraId="7FD2A65F" w14:textId="3C02BA6D" w:rsidR="009A2D8B" w:rsidRPr="00D06190" w:rsidRDefault="009A2D8B" w:rsidP="00056104">
            <w:pPr>
              <w:jc w:val="both"/>
              <w:rPr>
                <w:rFonts w:ascii="Calibri" w:hAnsi="Calibri" w:cs="Calibri"/>
                <w:color w:val="000000"/>
                <w:sz w:val="18"/>
                <w:szCs w:val="18"/>
              </w:rPr>
            </w:pPr>
            <w:r>
              <w:rPr>
                <w:rFonts w:ascii="Calibri" w:hAnsi="Calibri" w:cs="Calibri"/>
                <w:color w:val="000000"/>
                <w:sz w:val="18"/>
                <w:szCs w:val="18"/>
              </w:rPr>
              <w:t>Changes if any payment is made</w:t>
            </w:r>
          </w:p>
        </w:tc>
      </w:tr>
      <w:tr w:rsidR="009A2D8B" w:rsidRPr="00D06190" w14:paraId="065A50D0" w14:textId="77777777" w:rsidTr="00822985">
        <w:trPr>
          <w:trHeight w:val="290"/>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2AE412F" w14:textId="6CE73457" w:rsidR="009A2D8B" w:rsidRPr="000B40B8" w:rsidRDefault="009A2D8B" w:rsidP="00056104">
            <w:pPr>
              <w:jc w:val="both"/>
              <w:rPr>
                <w:rFonts w:cstheme="minorHAnsi"/>
                <w:color w:val="000000"/>
                <w:sz w:val="18"/>
                <w:szCs w:val="18"/>
              </w:rPr>
            </w:pPr>
            <w:r w:rsidRPr="000B40B8">
              <w:rPr>
                <w:rFonts w:cstheme="minorHAnsi"/>
                <w:color w:val="000000"/>
                <w:sz w:val="18"/>
                <w:szCs w:val="18"/>
                <w:bdr w:val="none" w:sz="0" w:space="0" w:color="auto" w:frame="1"/>
              </w:rPr>
              <w:t>collections_12_mths_ex_med</w:t>
            </w:r>
          </w:p>
        </w:tc>
        <w:tc>
          <w:tcPr>
            <w:tcW w:w="6360" w:type="dxa"/>
            <w:tcBorders>
              <w:top w:val="single" w:sz="4" w:space="0" w:color="auto"/>
              <w:left w:val="nil"/>
              <w:bottom w:val="single" w:sz="4" w:space="0" w:color="auto"/>
              <w:right w:val="single" w:sz="4" w:space="0" w:color="auto"/>
            </w:tcBorders>
            <w:shd w:val="clear" w:color="auto" w:fill="auto"/>
            <w:noWrap/>
            <w:vAlign w:val="center"/>
          </w:tcPr>
          <w:p w14:paraId="52078A87" w14:textId="47AADA8F" w:rsidR="009A2D8B" w:rsidRPr="00D06190" w:rsidRDefault="009A2D8B" w:rsidP="00056104">
            <w:pPr>
              <w:jc w:val="both"/>
              <w:rPr>
                <w:rFonts w:ascii="Calibri" w:hAnsi="Calibri" w:cs="Calibri"/>
                <w:color w:val="000000"/>
                <w:sz w:val="18"/>
                <w:szCs w:val="18"/>
              </w:rPr>
            </w:pPr>
            <w:r>
              <w:rPr>
                <w:rFonts w:ascii="Calibri" w:hAnsi="Calibri" w:cs="Calibri"/>
                <w:color w:val="000000"/>
                <w:sz w:val="18"/>
                <w:szCs w:val="18"/>
              </w:rPr>
              <w:t>Changes over time</w:t>
            </w:r>
          </w:p>
        </w:tc>
      </w:tr>
      <w:tr w:rsidR="009A2D8B" w:rsidRPr="00D06190" w14:paraId="090129DD" w14:textId="77777777" w:rsidTr="00822985">
        <w:trPr>
          <w:trHeight w:val="290"/>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3B442C" w14:textId="29193D37" w:rsidR="009A2D8B" w:rsidRPr="000B40B8" w:rsidRDefault="009A2D8B" w:rsidP="00056104">
            <w:pPr>
              <w:jc w:val="both"/>
              <w:rPr>
                <w:rFonts w:cstheme="minorHAnsi"/>
                <w:color w:val="000000"/>
                <w:sz w:val="18"/>
                <w:szCs w:val="18"/>
              </w:rPr>
            </w:pPr>
            <w:proofErr w:type="spellStart"/>
            <w:r w:rsidRPr="000B40B8">
              <w:rPr>
                <w:rFonts w:cstheme="minorHAnsi"/>
                <w:color w:val="000000"/>
                <w:sz w:val="18"/>
                <w:szCs w:val="18"/>
                <w:bdr w:val="none" w:sz="0" w:space="0" w:color="auto" w:frame="1"/>
              </w:rPr>
              <w:t>policy_code</w:t>
            </w:r>
            <w:proofErr w:type="spellEnd"/>
          </w:p>
        </w:tc>
        <w:tc>
          <w:tcPr>
            <w:tcW w:w="6360" w:type="dxa"/>
            <w:tcBorders>
              <w:top w:val="single" w:sz="4" w:space="0" w:color="auto"/>
              <w:left w:val="nil"/>
              <w:bottom w:val="single" w:sz="4" w:space="0" w:color="auto"/>
              <w:right w:val="single" w:sz="4" w:space="0" w:color="auto"/>
            </w:tcBorders>
            <w:shd w:val="clear" w:color="auto" w:fill="auto"/>
            <w:noWrap/>
            <w:vAlign w:val="center"/>
          </w:tcPr>
          <w:p w14:paraId="0EB320E2" w14:textId="124E53A9" w:rsidR="009A2D8B" w:rsidRPr="00D06190" w:rsidRDefault="009A2D8B" w:rsidP="00056104">
            <w:pPr>
              <w:jc w:val="both"/>
              <w:rPr>
                <w:rFonts w:ascii="Calibri" w:hAnsi="Calibri" w:cs="Calibri"/>
                <w:color w:val="000000"/>
                <w:sz w:val="18"/>
                <w:szCs w:val="18"/>
              </w:rPr>
            </w:pPr>
            <w:r>
              <w:rPr>
                <w:rFonts w:ascii="Calibri" w:hAnsi="Calibri" w:cs="Calibri"/>
                <w:color w:val="000000"/>
                <w:sz w:val="18"/>
                <w:szCs w:val="18"/>
              </w:rPr>
              <w:t>Leaks data from future</w:t>
            </w:r>
          </w:p>
        </w:tc>
      </w:tr>
      <w:tr w:rsidR="009A2D8B" w:rsidRPr="00D06190" w14:paraId="39529FA8" w14:textId="77777777" w:rsidTr="00822985">
        <w:trPr>
          <w:trHeight w:val="290"/>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B368E9A" w14:textId="1EB7EE35" w:rsidR="009A2D8B" w:rsidRPr="000B40B8" w:rsidRDefault="009A2D8B" w:rsidP="00056104">
            <w:pPr>
              <w:jc w:val="both"/>
              <w:rPr>
                <w:rFonts w:cstheme="minorHAnsi"/>
                <w:color w:val="000000"/>
                <w:sz w:val="18"/>
                <w:szCs w:val="18"/>
              </w:rPr>
            </w:pPr>
            <w:proofErr w:type="spellStart"/>
            <w:r w:rsidRPr="000B40B8">
              <w:rPr>
                <w:rFonts w:cstheme="minorHAnsi"/>
                <w:color w:val="000000"/>
                <w:sz w:val="18"/>
                <w:szCs w:val="18"/>
                <w:bdr w:val="none" w:sz="0" w:space="0" w:color="auto" w:frame="1"/>
              </w:rPr>
              <w:t>application_type</w:t>
            </w:r>
            <w:proofErr w:type="spellEnd"/>
          </w:p>
        </w:tc>
        <w:tc>
          <w:tcPr>
            <w:tcW w:w="6360" w:type="dxa"/>
            <w:tcBorders>
              <w:top w:val="single" w:sz="4" w:space="0" w:color="auto"/>
              <w:left w:val="nil"/>
              <w:bottom w:val="single" w:sz="4" w:space="0" w:color="auto"/>
              <w:right w:val="single" w:sz="4" w:space="0" w:color="auto"/>
            </w:tcBorders>
            <w:shd w:val="clear" w:color="auto" w:fill="auto"/>
            <w:noWrap/>
            <w:vAlign w:val="center"/>
          </w:tcPr>
          <w:p w14:paraId="2709AD85" w14:textId="6710B652" w:rsidR="009A2D8B" w:rsidRPr="00D06190" w:rsidRDefault="009A2D8B" w:rsidP="00056104">
            <w:pPr>
              <w:jc w:val="both"/>
              <w:rPr>
                <w:rFonts w:ascii="Calibri" w:hAnsi="Calibri" w:cs="Calibri"/>
                <w:color w:val="000000"/>
                <w:sz w:val="18"/>
                <w:szCs w:val="18"/>
              </w:rPr>
            </w:pPr>
            <w:r>
              <w:rPr>
                <w:rFonts w:ascii="Calibri" w:hAnsi="Calibri" w:cs="Calibri"/>
                <w:color w:val="000000"/>
                <w:sz w:val="18"/>
                <w:szCs w:val="18"/>
              </w:rPr>
              <w:t>Changes over time</w:t>
            </w:r>
          </w:p>
        </w:tc>
      </w:tr>
      <w:tr w:rsidR="009A2D8B" w:rsidRPr="00D06190" w14:paraId="26674CFC" w14:textId="77777777" w:rsidTr="00822985">
        <w:trPr>
          <w:trHeight w:val="290"/>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B35D53" w14:textId="4FBF453B" w:rsidR="009A2D8B" w:rsidRPr="000B40B8" w:rsidRDefault="009A2D8B" w:rsidP="00056104">
            <w:pPr>
              <w:jc w:val="both"/>
              <w:rPr>
                <w:rFonts w:cstheme="minorHAnsi"/>
                <w:color w:val="000000"/>
                <w:sz w:val="18"/>
                <w:szCs w:val="18"/>
              </w:rPr>
            </w:pPr>
            <w:r w:rsidRPr="000B40B8">
              <w:rPr>
                <w:rFonts w:cstheme="minorHAnsi"/>
                <w:color w:val="000000"/>
                <w:sz w:val="18"/>
                <w:szCs w:val="18"/>
                <w:bdr w:val="none" w:sz="0" w:space="0" w:color="auto" w:frame="1"/>
              </w:rPr>
              <w:t>acc_now_delinq</w:t>
            </w:r>
          </w:p>
        </w:tc>
        <w:tc>
          <w:tcPr>
            <w:tcW w:w="6360" w:type="dxa"/>
            <w:tcBorders>
              <w:top w:val="single" w:sz="4" w:space="0" w:color="auto"/>
              <w:left w:val="nil"/>
              <w:bottom w:val="single" w:sz="4" w:space="0" w:color="auto"/>
              <w:right w:val="single" w:sz="4" w:space="0" w:color="auto"/>
            </w:tcBorders>
            <w:shd w:val="clear" w:color="auto" w:fill="auto"/>
            <w:noWrap/>
            <w:vAlign w:val="center"/>
          </w:tcPr>
          <w:p w14:paraId="201024FA" w14:textId="09D0EA7E" w:rsidR="009A2D8B" w:rsidRPr="00D06190" w:rsidRDefault="009A2D8B" w:rsidP="00056104">
            <w:pPr>
              <w:jc w:val="both"/>
              <w:rPr>
                <w:rFonts w:ascii="Calibri" w:hAnsi="Calibri" w:cs="Calibri"/>
                <w:color w:val="000000"/>
                <w:sz w:val="18"/>
                <w:szCs w:val="18"/>
              </w:rPr>
            </w:pPr>
            <w:r>
              <w:rPr>
                <w:rFonts w:ascii="Calibri" w:hAnsi="Calibri" w:cs="Calibri"/>
                <w:color w:val="000000"/>
                <w:sz w:val="18"/>
                <w:szCs w:val="18"/>
              </w:rPr>
              <w:t>Changes over time</w:t>
            </w:r>
          </w:p>
        </w:tc>
      </w:tr>
      <w:tr w:rsidR="009A2D8B" w:rsidRPr="00D06190" w14:paraId="4EA3AB07" w14:textId="77777777" w:rsidTr="00822985">
        <w:trPr>
          <w:trHeight w:val="290"/>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DEE3AD4" w14:textId="3C280BFD" w:rsidR="009A2D8B" w:rsidRPr="000B40B8" w:rsidRDefault="009A2D8B" w:rsidP="00056104">
            <w:pPr>
              <w:jc w:val="both"/>
              <w:rPr>
                <w:rFonts w:cstheme="minorHAnsi"/>
                <w:color w:val="000000"/>
                <w:sz w:val="18"/>
                <w:szCs w:val="18"/>
              </w:rPr>
            </w:pPr>
            <w:proofErr w:type="spellStart"/>
            <w:r w:rsidRPr="000B40B8">
              <w:rPr>
                <w:rFonts w:cstheme="minorHAnsi"/>
                <w:color w:val="000000"/>
                <w:sz w:val="18"/>
                <w:szCs w:val="18"/>
                <w:bdr w:val="none" w:sz="0" w:space="0" w:color="auto" w:frame="1"/>
              </w:rPr>
              <w:t>tot_coll_amt</w:t>
            </w:r>
            <w:proofErr w:type="spellEnd"/>
          </w:p>
        </w:tc>
        <w:tc>
          <w:tcPr>
            <w:tcW w:w="6360" w:type="dxa"/>
            <w:tcBorders>
              <w:top w:val="single" w:sz="4" w:space="0" w:color="auto"/>
              <w:left w:val="nil"/>
              <w:bottom w:val="single" w:sz="4" w:space="0" w:color="auto"/>
              <w:right w:val="single" w:sz="4" w:space="0" w:color="auto"/>
            </w:tcBorders>
            <w:shd w:val="clear" w:color="auto" w:fill="auto"/>
            <w:noWrap/>
            <w:vAlign w:val="center"/>
          </w:tcPr>
          <w:p w14:paraId="2753A312" w14:textId="518759EE" w:rsidR="009A2D8B" w:rsidRPr="00D06190" w:rsidRDefault="009A2D8B" w:rsidP="00056104">
            <w:pPr>
              <w:jc w:val="both"/>
              <w:rPr>
                <w:rFonts w:ascii="Calibri" w:hAnsi="Calibri" w:cs="Calibri"/>
                <w:color w:val="000000"/>
                <w:sz w:val="18"/>
                <w:szCs w:val="18"/>
              </w:rPr>
            </w:pPr>
            <w:r>
              <w:rPr>
                <w:rFonts w:ascii="Calibri" w:hAnsi="Calibri" w:cs="Calibri"/>
                <w:color w:val="000000"/>
                <w:sz w:val="18"/>
                <w:szCs w:val="18"/>
              </w:rPr>
              <w:t>Changes if any new account is opened</w:t>
            </w:r>
          </w:p>
        </w:tc>
      </w:tr>
      <w:tr w:rsidR="009A2D8B" w:rsidRPr="00D06190" w14:paraId="718E2136" w14:textId="77777777" w:rsidTr="00822985">
        <w:trPr>
          <w:trHeight w:val="290"/>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5150299" w14:textId="5C0AB341" w:rsidR="009A2D8B" w:rsidRPr="000B40B8" w:rsidRDefault="009A2D8B" w:rsidP="00056104">
            <w:pPr>
              <w:jc w:val="both"/>
              <w:rPr>
                <w:rFonts w:cstheme="minorHAnsi"/>
                <w:color w:val="000000"/>
                <w:sz w:val="18"/>
                <w:szCs w:val="18"/>
              </w:rPr>
            </w:pPr>
            <w:r w:rsidRPr="000B40B8">
              <w:rPr>
                <w:rFonts w:cstheme="minorHAnsi"/>
                <w:color w:val="000000"/>
                <w:sz w:val="18"/>
                <w:szCs w:val="18"/>
                <w:bdr w:val="none" w:sz="0" w:space="0" w:color="auto" w:frame="1"/>
              </w:rPr>
              <w:t>chargeoff_within_12_mths</w:t>
            </w:r>
          </w:p>
        </w:tc>
        <w:tc>
          <w:tcPr>
            <w:tcW w:w="6360" w:type="dxa"/>
            <w:tcBorders>
              <w:top w:val="single" w:sz="4" w:space="0" w:color="auto"/>
              <w:left w:val="nil"/>
              <w:bottom w:val="single" w:sz="4" w:space="0" w:color="auto"/>
              <w:right w:val="single" w:sz="4" w:space="0" w:color="auto"/>
            </w:tcBorders>
            <w:shd w:val="clear" w:color="auto" w:fill="auto"/>
            <w:noWrap/>
            <w:vAlign w:val="center"/>
          </w:tcPr>
          <w:p w14:paraId="02116CF8" w14:textId="5BBFF108" w:rsidR="009A2D8B" w:rsidRPr="00D06190" w:rsidRDefault="009A2D8B" w:rsidP="00056104">
            <w:pPr>
              <w:jc w:val="both"/>
              <w:rPr>
                <w:rFonts w:ascii="Calibri" w:hAnsi="Calibri" w:cs="Calibri"/>
                <w:color w:val="000000"/>
                <w:sz w:val="18"/>
                <w:szCs w:val="18"/>
              </w:rPr>
            </w:pPr>
            <w:r>
              <w:rPr>
                <w:rFonts w:ascii="Calibri" w:hAnsi="Calibri" w:cs="Calibri"/>
                <w:color w:val="000000"/>
                <w:sz w:val="18"/>
                <w:szCs w:val="18"/>
              </w:rPr>
              <w:t>Changes if any payment is made towards charge off</w:t>
            </w:r>
          </w:p>
        </w:tc>
      </w:tr>
      <w:tr w:rsidR="009A2D8B" w:rsidRPr="00D06190" w14:paraId="0AC269F9" w14:textId="77777777" w:rsidTr="00822985">
        <w:trPr>
          <w:trHeight w:val="290"/>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211860" w14:textId="42912909" w:rsidR="009A2D8B" w:rsidRPr="000B40B8" w:rsidRDefault="009A2D8B" w:rsidP="00056104">
            <w:pPr>
              <w:jc w:val="both"/>
              <w:rPr>
                <w:rFonts w:cstheme="minorHAnsi"/>
                <w:color w:val="000000"/>
                <w:sz w:val="18"/>
                <w:szCs w:val="18"/>
              </w:rPr>
            </w:pPr>
            <w:r w:rsidRPr="000B40B8">
              <w:rPr>
                <w:rFonts w:cstheme="minorHAnsi"/>
                <w:color w:val="000000"/>
                <w:sz w:val="18"/>
                <w:szCs w:val="18"/>
                <w:bdr w:val="none" w:sz="0" w:space="0" w:color="auto" w:frame="1"/>
              </w:rPr>
              <w:t>delinq_amnt</w:t>
            </w:r>
          </w:p>
        </w:tc>
        <w:tc>
          <w:tcPr>
            <w:tcW w:w="6360" w:type="dxa"/>
            <w:tcBorders>
              <w:top w:val="single" w:sz="4" w:space="0" w:color="auto"/>
              <w:left w:val="nil"/>
              <w:bottom w:val="single" w:sz="4" w:space="0" w:color="auto"/>
              <w:right w:val="single" w:sz="4" w:space="0" w:color="auto"/>
            </w:tcBorders>
            <w:shd w:val="clear" w:color="auto" w:fill="auto"/>
            <w:noWrap/>
            <w:vAlign w:val="center"/>
          </w:tcPr>
          <w:p w14:paraId="7DB102B9" w14:textId="7EBC9ADD" w:rsidR="009A2D8B" w:rsidRPr="00D06190" w:rsidRDefault="009A2D8B" w:rsidP="00056104">
            <w:pPr>
              <w:jc w:val="both"/>
              <w:rPr>
                <w:rFonts w:ascii="Calibri" w:hAnsi="Calibri" w:cs="Calibri"/>
                <w:color w:val="000000"/>
                <w:sz w:val="18"/>
                <w:szCs w:val="18"/>
              </w:rPr>
            </w:pPr>
            <w:r>
              <w:rPr>
                <w:rFonts w:ascii="Calibri" w:hAnsi="Calibri" w:cs="Calibri"/>
                <w:color w:val="000000"/>
                <w:sz w:val="18"/>
                <w:szCs w:val="18"/>
              </w:rPr>
              <w:t>Changes over time</w:t>
            </w:r>
          </w:p>
        </w:tc>
      </w:tr>
      <w:tr w:rsidR="009A2D8B" w:rsidRPr="00D06190" w14:paraId="1ECBD25F" w14:textId="77777777" w:rsidTr="00822985">
        <w:trPr>
          <w:trHeight w:val="290"/>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06574FE" w14:textId="07EE0D37" w:rsidR="009A2D8B" w:rsidRPr="000B40B8" w:rsidRDefault="009A2D8B" w:rsidP="00056104">
            <w:pPr>
              <w:jc w:val="both"/>
              <w:rPr>
                <w:rFonts w:cstheme="minorHAnsi"/>
                <w:color w:val="000000"/>
                <w:sz w:val="18"/>
                <w:szCs w:val="18"/>
              </w:rPr>
            </w:pPr>
            <w:r w:rsidRPr="000B40B8">
              <w:rPr>
                <w:rFonts w:cstheme="minorHAnsi"/>
                <w:color w:val="000000"/>
                <w:sz w:val="18"/>
                <w:szCs w:val="18"/>
                <w:bdr w:val="none" w:sz="0" w:space="0" w:color="auto" w:frame="1"/>
              </w:rPr>
              <w:t>num_tl_120dpd_2m</w:t>
            </w:r>
          </w:p>
        </w:tc>
        <w:tc>
          <w:tcPr>
            <w:tcW w:w="6360" w:type="dxa"/>
            <w:tcBorders>
              <w:top w:val="single" w:sz="4" w:space="0" w:color="auto"/>
              <w:left w:val="nil"/>
              <w:bottom w:val="single" w:sz="4" w:space="0" w:color="auto"/>
              <w:right w:val="single" w:sz="4" w:space="0" w:color="auto"/>
            </w:tcBorders>
            <w:shd w:val="clear" w:color="auto" w:fill="auto"/>
            <w:noWrap/>
            <w:vAlign w:val="center"/>
          </w:tcPr>
          <w:p w14:paraId="5F461621" w14:textId="021B52F8" w:rsidR="009A2D8B" w:rsidRPr="00D06190" w:rsidRDefault="009A2D8B" w:rsidP="00056104">
            <w:pPr>
              <w:jc w:val="both"/>
              <w:rPr>
                <w:rFonts w:ascii="Calibri" w:hAnsi="Calibri" w:cs="Calibri"/>
                <w:color w:val="000000"/>
                <w:sz w:val="18"/>
                <w:szCs w:val="18"/>
              </w:rPr>
            </w:pPr>
            <w:r>
              <w:rPr>
                <w:rFonts w:ascii="Calibri" w:hAnsi="Calibri" w:cs="Calibri"/>
                <w:color w:val="000000"/>
                <w:sz w:val="18"/>
                <w:szCs w:val="18"/>
              </w:rPr>
              <w:t>Changes from time to time</w:t>
            </w:r>
          </w:p>
        </w:tc>
      </w:tr>
      <w:tr w:rsidR="009A2D8B" w:rsidRPr="00D06190" w14:paraId="47DF499B" w14:textId="77777777" w:rsidTr="00822985">
        <w:trPr>
          <w:trHeight w:val="290"/>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78D83DB" w14:textId="6DA69666" w:rsidR="009A2D8B" w:rsidRPr="000B40B8" w:rsidRDefault="009A2D8B" w:rsidP="00056104">
            <w:pPr>
              <w:jc w:val="both"/>
              <w:rPr>
                <w:rFonts w:cstheme="minorHAnsi"/>
                <w:color w:val="000000"/>
                <w:sz w:val="18"/>
                <w:szCs w:val="18"/>
              </w:rPr>
            </w:pPr>
            <w:r w:rsidRPr="000B40B8">
              <w:rPr>
                <w:rFonts w:cstheme="minorHAnsi"/>
                <w:color w:val="000000"/>
                <w:sz w:val="18"/>
                <w:szCs w:val="18"/>
                <w:bdr w:val="none" w:sz="0" w:space="0" w:color="auto" w:frame="1"/>
              </w:rPr>
              <w:t>num_tl_30dpd</w:t>
            </w:r>
          </w:p>
        </w:tc>
        <w:tc>
          <w:tcPr>
            <w:tcW w:w="6360" w:type="dxa"/>
            <w:tcBorders>
              <w:top w:val="single" w:sz="4" w:space="0" w:color="auto"/>
              <w:left w:val="nil"/>
              <w:bottom w:val="single" w:sz="4" w:space="0" w:color="auto"/>
              <w:right w:val="single" w:sz="4" w:space="0" w:color="auto"/>
            </w:tcBorders>
            <w:shd w:val="clear" w:color="auto" w:fill="auto"/>
            <w:noWrap/>
            <w:vAlign w:val="center"/>
          </w:tcPr>
          <w:p w14:paraId="3B0848D8" w14:textId="6310E625" w:rsidR="009A2D8B" w:rsidRPr="00D06190" w:rsidRDefault="009A2D8B" w:rsidP="00056104">
            <w:pPr>
              <w:jc w:val="both"/>
              <w:rPr>
                <w:rFonts w:ascii="Calibri" w:hAnsi="Calibri" w:cs="Calibri"/>
                <w:color w:val="000000"/>
                <w:sz w:val="18"/>
                <w:szCs w:val="18"/>
              </w:rPr>
            </w:pPr>
            <w:r>
              <w:rPr>
                <w:rFonts w:ascii="Calibri" w:hAnsi="Calibri" w:cs="Calibri"/>
                <w:color w:val="000000"/>
                <w:sz w:val="18"/>
                <w:szCs w:val="18"/>
              </w:rPr>
              <w:t>Changes from time to time</w:t>
            </w:r>
          </w:p>
        </w:tc>
      </w:tr>
      <w:tr w:rsidR="009A2D8B" w:rsidRPr="00D06190" w14:paraId="458AF17D" w14:textId="77777777" w:rsidTr="00822985">
        <w:trPr>
          <w:trHeight w:val="290"/>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E91E7B4" w14:textId="21EA29E0" w:rsidR="009A2D8B" w:rsidRPr="000B40B8" w:rsidRDefault="009A2D8B" w:rsidP="00056104">
            <w:pPr>
              <w:jc w:val="both"/>
              <w:rPr>
                <w:rFonts w:cstheme="minorHAnsi"/>
                <w:color w:val="000000"/>
                <w:sz w:val="18"/>
                <w:szCs w:val="18"/>
              </w:rPr>
            </w:pPr>
            <w:r w:rsidRPr="000B40B8">
              <w:rPr>
                <w:rFonts w:cstheme="minorHAnsi"/>
                <w:color w:val="000000"/>
                <w:sz w:val="18"/>
                <w:szCs w:val="18"/>
                <w:bdr w:val="none" w:sz="0" w:space="0" w:color="auto" w:frame="1"/>
              </w:rPr>
              <w:t>num_tl_90g_dpd_24m</w:t>
            </w:r>
          </w:p>
        </w:tc>
        <w:tc>
          <w:tcPr>
            <w:tcW w:w="6360" w:type="dxa"/>
            <w:tcBorders>
              <w:top w:val="single" w:sz="4" w:space="0" w:color="auto"/>
              <w:left w:val="nil"/>
              <w:bottom w:val="single" w:sz="4" w:space="0" w:color="auto"/>
              <w:right w:val="single" w:sz="4" w:space="0" w:color="auto"/>
            </w:tcBorders>
            <w:shd w:val="clear" w:color="auto" w:fill="auto"/>
            <w:noWrap/>
            <w:vAlign w:val="center"/>
          </w:tcPr>
          <w:p w14:paraId="6E72CF63" w14:textId="4B109F3F" w:rsidR="009A2D8B" w:rsidRPr="00D06190" w:rsidRDefault="009A2D8B" w:rsidP="00056104">
            <w:pPr>
              <w:jc w:val="both"/>
              <w:rPr>
                <w:rFonts w:ascii="Calibri" w:hAnsi="Calibri" w:cs="Calibri"/>
                <w:color w:val="000000"/>
                <w:sz w:val="18"/>
                <w:szCs w:val="18"/>
              </w:rPr>
            </w:pPr>
            <w:r>
              <w:rPr>
                <w:rFonts w:ascii="Calibri" w:hAnsi="Calibri" w:cs="Calibri"/>
                <w:color w:val="000000"/>
                <w:sz w:val="18"/>
                <w:szCs w:val="18"/>
              </w:rPr>
              <w:t>Changes from time to time</w:t>
            </w:r>
          </w:p>
        </w:tc>
      </w:tr>
      <w:tr w:rsidR="009A2D8B" w:rsidRPr="00D06190" w14:paraId="04FC1A88" w14:textId="77777777" w:rsidTr="00822985">
        <w:trPr>
          <w:trHeight w:val="290"/>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F926B68" w14:textId="4E9DDF96" w:rsidR="009A2D8B" w:rsidRPr="000B40B8" w:rsidRDefault="009A2D8B" w:rsidP="00056104">
            <w:pPr>
              <w:jc w:val="both"/>
              <w:rPr>
                <w:rFonts w:cstheme="minorHAnsi"/>
                <w:color w:val="000000"/>
                <w:sz w:val="18"/>
                <w:szCs w:val="18"/>
              </w:rPr>
            </w:pPr>
            <w:proofErr w:type="spellStart"/>
            <w:r w:rsidRPr="000B40B8">
              <w:rPr>
                <w:rFonts w:cstheme="minorHAnsi"/>
                <w:color w:val="000000"/>
                <w:sz w:val="18"/>
                <w:szCs w:val="18"/>
                <w:bdr w:val="none" w:sz="0" w:space="0" w:color="auto" w:frame="1"/>
              </w:rPr>
              <w:t>pct_tl_nvr_dlq</w:t>
            </w:r>
            <w:proofErr w:type="spellEnd"/>
          </w:p>
        </w:tc>
        <w:tc>
          <w:tcPr>
            <w:tcW w:w="6360" w:type="dxa"/>
            <w:tcBorders>
              <w:top w:val="single" w:sz="4" w:space="0" w:color="auto"/>
              <w:left w:val="nil"/>
              <w:bottom w:val="single" w:sz="4" w:space="0" w:color="auto"/>
              <w:right w:val="single" w:sz="4" w:space="0" w:color="auto"/>
            </w:tcBorders>
            <w:shd w:val="clear" w:color="auto" w:fill="auto"/>
            <w:noWrap/>
            <w:vAlign w:val="center"/>
          </w:tcPr>
          <w:p w14:paraId="6F2F4F24" w14:textId="34747C36" w:rsidR="009A2D8B" w:rsidRPr="00D06190" w:rsidRDefault="009A2D8B" w:rsidP="00056104">
            <w:pPr>
              <w:jc w:val="both"/>
              <w:rPr>
                <w:rFonts w:ascii="Calibri" w:hAnsi="Calibri" w:cs="Calibri"/>
                <w:color w:val="000000"/>
                <w:sz w:val="18"/>
                <w:szCs w:val="18"/>
              </w:rPr>
            </w:pPr>
            <w:r>
              <w:rPr>
                <w:rFonts w:ascii="Calibri" w:hAnsi="Calibri" w:cs="Calibri"/>
                <w:color w:val="000000"/>
                <w:sz w:val="18"/>
                <w:szCs w:val="18"/>
              </w:rPr>
              <w:t>Leaks data from future</w:t>
            </w:r>
          </w:p>
        </w:tc>
      </w:tr>
      <w:tr w:rsidR="009A2D8B" w:rsidRPr="00D06190" w14:paraId="681FFE39" w14:textId="77777777" w:rsidTr="00822985">
        <w:trPr>
          <w:trHeight w:val="290"/>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6A1C4FC" w14:textId="31BFA31D" w:rsidR="009A2D8B" w:rsidRPr="000B40B8" w:rsidRDefault="009A2D8B" w:rsidP="00056104">
            <w:pPr>
              <w:jc w:val="both"/>
              <w:rPr>
                <w:rFonts w:cstheme="minorHAnsi"/>
                <w:color w:val="000000"/>
                <w:sz w:val="18"/>
                <w:szCs w:val="18"/>
              </w:rPr>
            </w:pPr>
            <w:proofErr w:type="spellStart"/>
            <w:r w:rsidRPr="000B40B8">
              <w:rPr>
                <w:rFonts w:cstheme="minorHAnsi"/>
                <w:color w:val="000000"/>
                <w:sz w:val="18"/>
                <w:szCs w:val="18"/>
                <w:bdr w:val="none" w:sz="0" w:space="0" w:color="auto" w:frame="1"/>
              </w:rPr>
              <w:t>tax_liens</w:t>
            </w:r>
            <w:proofErr w:type="spellEnd"/>
          </w:p>
        </w:tc>
        <w:tc>
          <w:tcPr>
            <w:tcW w:w="6360" w:type="dxa"/>
            <w:tcBorders>
              <w:top w:val="single" w:sz="4" w:space="0" w:color="auto"/>
              <w:left w:val="nil"/>
              <w:bottom w:val="single" w:sz="4" w:space="0" w:color="auto"/>
              <w:right w:val="single" w:sz="4" w:space="0" w:color="auto"/>
            </w:tcBorders>
            <w:shd w:val="clear" w:color="auto" w:fill="auto"/>
            <w:noWrap/>
            <w:vAlign w:val="center"/>
          </w:tcPr>
          <w:p w14:paraId="570EA6C0" w14:textId="7623E04C" w:rsidR="009A2D8B" w:rsidRPr="00D06190" w:rsidRDefault="009A2D8B" w:rsidP="00056104">
            <w:pPr>
              <w:jc w:val="both"/>
              <w:rPr>
                <w:rFonts w:ascii="Calibri" w:hAnsi="Calibri" w:cs="Calibri"/>
                <w:color w:val="000000"/>
                <w:sz w:val="18"/>
                <w:szCs w:val="18"/>
              </w:rPr>
            </w:pPr>
            <w:r>
              <w:rPr>
                <w:rFonts w:ascii="Calibri" w:hAnsi="Calibri" w:cs="Calibri"/>
                <w:color w:val="000000"/>
                <w:sz w:val="18"/>
                <w:szCs w:val="18"/>
              </w:rPr>
              <w:t xml:space="preserve">Changes if any tax payments </w:t>
            </w:r>
            <w:proofErr w:type="gramStart"/>
            <w:r>
              <w:rPr>
                <w:rFonts w:ascii="Calibri" w:hAnsi="Calibri" w:cs="Calibri"/>
                <w:color w:val="000000"/>
                <w:sz w:val="18"/>
                <w:szCs w:val="18"/>
              </w:rPr>
              <w:t>is</w:t>
            </w:r>
            <w:proofErr w:type="gramEnd"/>
            <w:r>
              <w:rPr>
                <w:rFonts w:ascii="Calibri" w:hAnsi="Calibri" w:cs="Calibri"/>
                <w:color w:val="000000"/>
                <w:sz w:val="18"/>
                <w:szCs w:val="18"/>
              </w:rPr>
              <w:t xml:space="preserve"> done</w:t>
            </w:r>
          </w:p>
        </w:tc>
      </w:tr>
      <w:tr w:rsidR="009A2D8B" w:rsidRPr="00D06190" w14:paraId="0CD7F4D8" w14:textId="77777777" w:rsidTr="00822985">
        <w:trPr>
          <w:trHeight w:val="290"/>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697DDB1" w14:textId="76BFC0E9" w:rsidR="009A2D8B" w:rsidRPr="000B40B8" w:rsidRDefault="009A2D8B" w:rsidP="00056104">
            <w:pPr>
              <w:jc w:val="both"/>
              <w:rPr>
                <w:rFonts w:cstheme="minorHAnsi"/>
                <w:color w:val="000000"/>
                <w:sz w:val="18"/>
                <w:szCs w:val="18"/>
                <w:bdr w:val="none" w:sz="0" w:space="0" w:color="auto" w:frame="1"/>
              </w:rPr>
            </w:pPr>
            <w:proofErr w:type="spellStart"/>
            <w:r w:rsidRPr="000B40B8">
              <w:rPr>
                <w:rFonts w:cstheme="minorHAnsi"/>
                <w:color w:val="000000"/>
                <w:sz w:val="18"/>
                <w:szCs w:val="18"/>
                <w:bdr w:val="none" w:sz="0" w:space="0" w:color="auto" w:frame="1"/>
              </w:rPr>
              <w:t>hardship_flag</w:t>
            </w:r>
            <w:proofErr w:type="spellEnd"/>
          </w:p>
        </w:tc>
        <w:tc>
          <w:tcPr>
            <w:tcW w:w="6360" w:type="dxa"/>
            <w:tcBorders>
              <w:top w:val="single" w:sz="4" w:space="0" w:color="auto"/>
              <w:left w:val="nil"/>
              <w:bottom w:val="single" w:sz="4" w:space="0" w:color="auto"/>
              <w:right w:val="single" w:sz="4" w:space="0" w:color="auto"/>
            </w:tcBorders>
            <w:shd w:val="clear" w:color="auto" w:fill="auto"/>
            <w:noWrap/>
            <w:vAlign w:val="center"/>
          </w:tcPr>
          <w:p w14:paraId="5B209A9A" w14:textId="0BB8A583" w:rsidR="009A2D8B" w:rsidRPr="00D06190" w:rsidRDefault="009A2D8B" w:rsidP="00056104">
            <w:pPr>
              <w:jc w:val="both"/>
              <w:rPr>
                <w:rFonts w:ascii="Calibri" w:hAnsi="Calibri" w:cs="Calibri"/>
                <w:color w:val="000000"/>
                <w:sz w:val="18"/>
                <w:szCs w:val="18"/>
              </w:rPr>
            </w:pPr>
            <w:r>
              <w:rPr>
                <w:rFonts w:ascii="Calibri" w:hAnsi="Calibri" w:cs="Calibri"/>
                <w:color w:val="000000"/>
                <w:sz w:val="18"/>
                <w:szCs w:val="18"/>
              </w:rPr>
              <w:t>Leaks data from future</w:t>
            </w:r>
          </w:p>
        </w:tc>
      </w:tr>
      <w:tr w:rsidR="009A2D8B" w:rsidRPr="00D06190" w14:paraId="656B2ECB" w14:textId="77777777" w:rsidTr="00822985">
        <w:trPr>
          <w:trHeight w:val="290"/>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A8AB81" w14:textId="37F39539" w:rsidR="009A2D8B" w:rsidRPr="000B40B8" w:rsidRDefault="009A2D8B" w:rsidP="00056104">
            <w:pPr>
              <w:jc w:val="both"/>
              <w:rPr>
                <w:rFonts w:cstheme="minorHAnsi"/>
                <w:color w:val="000000"/>
                <w:sz w:val="18"/>
                <w:szCs w:val="18"/>
                <w:bdr w:val="none" w:sz="0" w:space="0" w:color="auto" w:frame="1"/>
              </w:rPr>
            </w:pPr>
            <w:proofErr w:type="spellStart"/>
            <w:r w:rsidRPr="000B40B8">
              <w:rPr>
                <w:rFonts w:cstheme="minorHAnsi"/>
                <w:color w:val="000000"/>
                <w:sz w:val="18"/>
                <w:szCs w:val="18"/>
                <w:bdr w:val="none" w:sz="0" w:space="0" w:color="auto" w:frame="1"/>
              </w:rPr>
              <w:t>debt_settlement_flag</w:t>
            </w:r>
            <w:proofErr w:type="spellEnd"/>
          </w:p>
        </w:tc>
        <w:tc>
          <w:tcPr>
            <w:tcW w:w="6360" w:type="dxa"/>
            <w:tcBorders>
              <w:top w:val="single" w:sz="4" w:space="0" w:color="auto"/>
              <w:left w:val="nil"/>
              <w:bottom w:val="single" w:sz="4" w:space="0" w:color="auto"/>
              <w:right w:val="single" w:sz="4" w:space="0" w:color="auto"/>
            </w:tcBorders>
            <w:shd w:val="clear" w:color="auto" w:fill="auto"/>
            <w:noWrap/>
            <w:vAlign w:val="center"/>
          </w:tcPr>
          <w:p w14:paraId="73C8477B" w14:textId="745AA986" w:rsidR="009A2D8B" w:rsidRPr="00D06190" w:rsidRDefault="009A2D8B" w:rsidP="00056104">
            <w:pPr>
              <w:jc w:val="both"/>
              <w:rPr>
                <w:rFonts w:ascii="Calibri" w:hAnsi="Calibri" w:cs="Calibri"/>
                <w:color w:val="000000"/>
                <w:sz w:val="18"/>
                <w:szCs w:val="18"/>
              </w:rPr>
            </w:pPr>
            <w:r>
              <w:rPr>
                <w:rFonts w:ascii="Calibri" w:hAnsi="Calibri" w:cs="Calibri"/>
                <w:color w:val="000000"/>
                <w:sz w:val="18"/>
                <w:szCs w:val="18"/>
              </w:rPr>
              <w:t>Changes over time</w:t>
            </w:r>
          </w:p>
        </w:tc>
      </w:tr>
    </w:tbl>
    <w:p w14:paraId="14921509" w14:textId="70128699" w:rsidR="00822985" w:rsidRDefault="00822985" w:rsidP="00056104">
      <w:pPr>
        <w:spacing w:line="240" w:lineRule="auto"/>
        <w:ind w:left="360"/>
        <w:jc w:val="both"/>
        <w:rPr>
          <w:rFonts w:cstheme="minorHAnsi"/>
          <w:b/>
          <w:bCs/>
          <w:color w:val="222222"/>
          <w:shd w:val="clear" w:color="auto" w:fill="FFFFFF"/>
        </w:rPr>
      </w:pPr>
    </w:p>
    <w:p w14:paraId="7135A752" w14:textId="7FCBF97A" w:rsidR="00822985" w:rsidRPr="005A792F" w:rsidRDefault="00822985" w:rsidP="00056104">
      <w:pPr>
        <w:jc w:val="both"/>
        <w:rPr>
          <w:rFonts w:cstheme="minorHAnsi"/>
          <w:u w:val="single"/>
        </w:rPr>
      </w:pPr>
      <w:r w:rsidRPr="005A792F">
        <w:rPr>
          <w:rFonts w:cstheme="minorHAnsi"/>
          <w:u w:val="single"/>
        </w:rPr>
        <w:t>Non Zero Variance</w:t>
      </w:r>
    </w:p>
    <w:p w14:paraId="3260DB24" w14:textId="77777777" w:rsidR="00822985" w:rsidRPr="00EA5112" w:rsidRDefault="00822985" w:rsidP="00056104">
      <w:pPr>
        <w:jc w:val="both"/>
        <w:rPr>
          <w:rFonts w:cstheme="minorHAnsi"/>
          <w:shd w:val="clear" w:color="auto" w:fill="FFFFFF"/>
        </w:rPr>
      </w:pPr>
      <w:r w:rsidRPr="00EA5112">
        <w:rPr>
          <w:rFonts w:cstheme="minorHAnsi"/>
        </w:rPr>
        <w:lastRenderedPageBreak/>
        <w:t xml:space="preserve">An interesting aspect of this dataset is that many variables have extremely low variances. This means that there is very little information in these variables because they mostly consist of a single </w:t>
      </w:r>
      <w:proofErr w:type="gramStart"/>
      <w:r w:rsidRPr="00EA5112">
        <w:rPr>
          <w:rFonts w:cstheme="minorHAnsi"/>
        </w:rPr>
        <w:t>value(</w:t>
      </w:r>
      <w:proofErr w:type="gramEnd"/>
      <w:r w:rsidRPr="00EA5112">
        <w:rPr>
          <w:rFonts w:cstheme="minorHAnsi"/>
        </w:rPr>
        <w:t xml:space="preserve">Appendix </w:t>
      </w:r>
      <w:r>
        <w:rPr>
          <w:rFonts w:cstheme="minorHAnsi"/>
        </w:rPr>
        <w:t>No.</w:t>
      </w:r>
      <w:r w:rsidRPr="00EA5112">
        <w:rPr>
          <w:rFonts w:cstheme="minorHAnsi"/>
        </w:rPr>
        <w:t>1).</w:t>
      </w:r>
      <w:r w:rsidRPr="00EA5112">
        <w:rPr>
          <w:rFonts w:cstheme="minorHAnsi"/>
          <w:color w:val="3D4251"/>
          <w:shd w:val="clear" w:color="auto" w:fill="FFFFFF"/>
        </w:rPr>
        <w:t xml:space="preserve"> </w:t>
      </w:r>
      <w:r w:rsidRPr="00EA5112">
        <w:rPr>
          <w:rFonts w:cstheme="minorHAnsi"/>
          <w:shd w:val="clear" w:color="auto" w:fill="FFFFFF"/>
        </w:rPr>
        <w:t>In general, near-zero variance vectors are discarded because they do not provide much information for the learning algorithm. However, that's not to say you should always throw away all data with near-zero variance</w:t>
      </w:r>
      <w:r w:rsidRPr="00EA5112">
        <w:rPr>
          <w:rFonts w:cstheme="minorHAnsi"/>
        </w:rPr>
        <w:t xml:space="preserve"> (Appendix </w:t>
      </w:r>
      <w:r>
        <w:rPr>
          <w:rFonts w:cstheme="minorHAnsi"/>
        </w:rPr>
        <w:t>No.</w:t>
      </w:r>
      <w:r w:rsidRPr="00EA5112">
        <w:rPr>
          <w:rFonts w:cstheme="minorHAnsi"/>
        </w:rPr>
        <w:t>2).</w:t>
      </w:r>
    </w:p>
    <w:p w14:paraId="48C3D2B6" w14:textId="77777777" w:rsidR="00822985" w:rsidRDefault="00822985" w:rsidP="00056104">
      <w:pPr>
        <w:pStyle w:val="NormalWeb"/>
        <w:shd w:val="clear" w:color="auto" w:fill="FFFFFF"/>
        <w:spacing w:before="0" w:beforeAutospacing="0" w:after="204" w:afterAutospacing="0"/>
        <w:jc w:val="both"/>
        <w:rPr>
          <w:rFonts w:asciiTheme="minorHAnsi" w:hAnsiTheme="minorHAnsi" w:cstheme="minorHAnsi"/>
          <w:color w:val="333333"/>
          <w:spacing w:val="3"/>
        </w:rPr>
      </w:pPr>
    </w:p>
    <w:p w14:paraId="1B7779C5" w14:textId="77777777" w:rsidR="00822985" w:rsidRPr="00EA5112" w:rsidRDefault="00822985" w:rsidP="00056104">
      <w:pPr>
        <w:pStyle w:val="NormalWeb"/>
        <w:shd w:val="clear" w:color="auto" w:fill="FFFFFF"/>
        <w:spacing w:before="0" w:beforeAutospacing="0" w:after="204" w:afterAutospacing="0"/>
        <w:jc w:val="both"/>
        <w:rPr>
          <w:rFonts w:asciiTheme="minorHAnsi" w:hAnsiTheme="minorHAnsi" w:cstheme="minorHAnsi"/>
          <w:color w:val="333333"/>
          <w:spacing w:val="3"/>
        </w:rPr>
      </w:pPr>
      <w:r w:rsidRPr="00EA5112">
        <w:rPr>
          <w:rFonts w:asciiTheme="minorHAnsi" w:hAnsiTheme="minorHAnsi" w:cstheme="minorHAnsi"/>
          <w:color w:val="333333"/>
          <w:spacing w:val="3"/>
        </w:rPr>
        <w:t>To identify these types of predictors, the following two metrics can be calculated:</w:t>
      </w:r>
    </w:p>
    <w:p w14:paraId="51873263" w14:textId="77777777" w:rsidR="00822985" w:rsidRPr="00246A25" w:rsidRDefault="00822985" w:rsidP="00056104">
      <w:pPr>
        <w:pStyle w:val="ListParagraph"/>
        <w:numPr>
          <w:ilvl w:val="0"/>
          <w:numId w:val="8"/>
        </w:numPr>
        <w:shd w:val="clear" w:color="auto" w:fill="FFFFFF"/>
        <w:spacing w:before="100" w:beforeAutospacing="1" w:after="100" w:afterAutospacing="1" w:line="240" w:lineRule="auto"/>
        <w:jc w:val="both"/>
        <w:rPr>
          <w:rFonts w:cstheme="minorHAnsi"/>
          <w:color w:val="333333"/>
          <w:spacing w:val="3"/>
        </w:rPr>
      </w:pPr>
      <w:r w:rsidRPr="00246A25">
        <w:rPr>
          <w:rFonts w:cstheme="minorHAnsi"/>
          <w:color w:val="333333"/>
          <w:spacing w:val="3"/>
        </w:rPr>
        <w:t>the frequency of the most prevalent value over the second most frequent value (called the “frequency ratio’’), which would be near one for well-behaved predictors and very large for highly-unbalanced data and</w:t>
      </w:r>
    </w:p>
    <w:p w14:paraId="4AA4E62B" w14:textId="77777777" w:rsidR="00822985" w:rsidRPr="00246A25" w:rsidRDefault="00822985" w:rsidP="00056104">
      <w:pPr>
        <w:pStyle w:val="ListParagraph"/>
        <w:numPr>
          <w:ilvl w:val="0"/>
          <w:numId w:val="8"/>
        </w:numPr>
        <w:shd w:val="clear" w:color="auto" w:fill="FFFFFF"/>
        <w:spacing w:before="100" w:beforeAutospacing="1" w:after="100" w:afterAutospacing="1" w:line="240" w:lineRule="auto"/>
        <w:jc w:val="both"/>
        <w:rPr>
          <w:rFonts w:cstheme="minorHAnsi"/>
          <w:color w:val="333333"/>
          <w:spacing w:val="3"/>
        </w:rPr>
      </w:pPr>
      <w:r w:rsidRPr="00246A25">
        <w:rPr>
          <w:rFonts w:cstheme="minorHAnsi"/>
          <w:color w:val="333333"/>
          <w:spacing w:val="3"/>
        </w:rPr>
        <w:t>The “percent of unique values’’ is the number of unique values divided by the total number of samples (times 100) that approaches zero as the granularity of the data increases</w:t>
      </w:r>
    </w:p>
    <w:p w14:paraId="331ED02C" w14:textId="77777777" w:rsidR="00822985" w:rsidRPr="00EA5112" w:rsidRDefault="00822985" w:rsidP="00056104">
      <w:pPr>
        <w:pStyle w:val="NormalWeb"/>
        <w:shd w:val="clear" w:color="auto" w:fill="FFFFFF"/>
        <w:spacing w:before="0" w:beforeAutospacing="0" w:after="204" w:afterAutospacing="0"/>
        <w:jc w:val="both"/>
        <w:rPr>
          <w:rFonts w:asciiTheme="minorHAnsi" w:hAnsiTheme="minorHAnsi" w:cstheme="minorHAnsi"/>
          <w:color w:val="333333"/>
          <w:spacing w:val="3"/>
        </w:rPr>
      </w:pPr>
      <w:r w:rsidRPr="00EA5112">
        <w:rPr>
          <w:rFonts w:asciiTheme="minorHAnsi" w:hAnsiTheme="minorHAnsi" w:cstheme="minorHAnsi"/>
          <w:color w:val="333333"/>
          <w:spacing w:val="3"/>
        </w:rPr>
        <w:t>If the frequency ratio is greater than a pre-specified threshold and the unique value percentage is less than a threshold, we might consider a predictor to be near zero-</w:t>
      </w:r>
      <w:proofErr w:type="gramStart"/>
      <w:r w:rsidRPr="00EA5112">
        <w:rPr>
          <w:rFonts w:asciiTheme="minorHAnsi" w:hAnsiTheme="minorHAnsi" w:cstheme="minorHAnsi"/>
          <w:color w:val="333333"/>
          <w:spacing w:val="3"/>
        </w:rPr>
        <w:t>variance.</w:t>
      </w:r>
      <w:r>
        <w:rPr>
          <w:rFonts w:asciiTheme="minorHAnsi" w:hAnsiTheme="minorHAnsi" w:cstheme="minorHAnsi"/>
          <w:color w:val="333333"/>
          <w:spacing w:val="3"/>
        </w:rPr>
        <w:t>(</w:t>
      </w:r>
      <w:proofErr w:type="gramEnd"/>
      <w:r>
        <w:rPr>
          <w:rFonts w:asciiTheme="minorHAnsi" w:hAnsiTheme="minorHAnsi" w:cstheme="minorHAnsi"/>
          <w:color w:val="333333"/>
          <w:spacing w:val="3"/>
        </w:rPr>
        <w:t>Appendix No.4)</w:t>
      </w:r>
    </w:p>
    <w:p w14:paraId="4024E593" w14:textId="77777777" w:rsidR="00822985" w:rsidRDefault="00822985" w:rsidP="000561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cstheme="minorHAnsi"/>
          <w:shd w:val="clear" w:color="auto" w:fill="FFFFFF"/>
        </w:rPr>
      </w:pPr>
      <w:r w:rsidRPr="00EA5112">
        <w:rPr>
          <w:rFonts w:cstheme="minorHAnsi"/>
          <w:shd w:val="clear" w:color="auto" w:fill="FFFFFF"/>
        </w:rPr>
        <w:t xml:space="preserve">Below are the attributes </w:t>
      </w:r>
      <w:r>
        <w:rPr>
          <w:rFonts w:cstheme="minorHAnsi"/>
          <w:shd w:val="clear" w:color="auto" w:fill="FFFFFF"/>
        </w:rPr>
        <w:t xml:space="preserve">we received from Non Zero Variance function </w:t>
      </w:r>
      <w:r w:rsidRPr="007C5301">
        <w:t>[</w:t>
      </w:r>
      <w:proofErr w:type="spellStart"/>
      <w:proofErr w:type="gramStart"/>
      <w:r w:rsidRPr="007C5301">
        <w:t>nearZeroVar</w:t>
      </w:r>
      <w:proofErr w:type="spellEnd"/>
      <w:r w:rsidRPr="007C5301">
        <w:t>(</w:t>
      </w:r>
      <w:proofErr w:type="spellStart"/>
      <w:proofErr w:type="gramEnd"/>
      <w:r w:rsidRPr="007C5301">
        <w:t>NonNaData</w:t>
      </w:r>
      <w:proofErr w:type="spellEnd"/>
      <w:r w:rsidRPr="007C5301">
        <w:t>)]</w:t>
      </w:r>
      <w:r>
        <w:t xml:space="preserve"> in package “caret” </w:t>
      </w:r>
      <w:r>
        <w:rPr>
          <w:rFonts w:cstheme="minorHAnsi"/>
          <w:shd w:val="clear" w:color="auto" w:fill="FFFFFF"/>
        </w:rPr>
        <w:t>in R–</w:t>
      </w:r>
    </w:p>
    <w:p w14:paraId="62881E14" w14:textId="77777777" w:rsidR="00822985" w:rsidRDefault="00822985" w:rsidP="000561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cstheme="minorHAnsi"/>
          <w:shd w:val="clear" w:color="auto" w:fill="FFFFFF"/>
        </w:rPr>
      </w:pPr>
    </w:p>
    <w:p w14:paraId="1AF6D1C4" w14:textId="77777777" w:rsidR="00822985" w:rsidRPr="00976D33" w:rsidRDefault="00822985" w:rsidP="000561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Style w:val="IntenseEmphasis"/>
        </w:rPr>
      </w:pPr>
      <w:r w:rsidRPr="00976D33">
        <w:rPr>
          <w:rStyle w:val="IntenseEmphasis"/>
        </w:rPr>
        <w:t xml:space="preserve">[1] "term"                      </w:t>
      </w:r>
    </w:p>
    <w:p w14:paraId="09DA0048" w14:textId="77777777" w:rsidR="00822985" w:rsidRPr="00976D33" w:rsidRDefault="00822985" w:rsidP="000561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Style w:val="IntenseEmphasis"/>
        </w:rPr>
      </w:pPr>
      <w:r w:rsidRPr="00976D33">
        <w:rPr>
          <w:rStyle w:val="IntenseEmphasis"/>
        </w:rPr>
        <w:t>[2] "</w:t>
      </w:r>
      <w:proofErr w:type="spellStart"/>
      <w:r w:rsidRPr="00976D33">
        <w:rPr>
          <w:rStyle w:val="IntenseEmphasis"/>
        </w:rPr>
        <w:t>pymnt_plan</w:t>
      </w:r>
      <w:proofErr w:type="spellEnd"/>
      <w:r w:rsidRPr="00976D33">
        <w:rPr>
          <w:rStyle w:val="IntenseEmphasis"/>
        </w:rPr>
        <w:t xml:space="preserve">"                </w:t>
      </w:r>
    </w:p>
    <w:p w14:paraId="0B4986DA" w14:textId="5CFA1E97" w:rsidR="00822985" w:rsidRPr="00976D33" w:rsidRDefault="00822985" w:rsidP="000561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Style w:val="IntenseEmphasis"/>
        </w:rPr>
      </w:pPr>
      <w:r w:rsidRPr="00976D33">
        <w:rPr>
          <w:rStyle w:val="IntenseEmphasis"/>
        </w:rPr>
        <w:t xml:space="preserve">[3] " </w:t>
      </w:r>
      <w:proofErr w:type="spellStart"/>
      <w:r w:rsidRPr="00976D33">
        <w:rPr>
          <w:rStyle w:val="IntenseEmphasis"/>
        </w:rPr>
        <w:t>out_prncp</w:t>
      </w:r>
      <w:proofErr w:type="spellEnd"/>
      <w:r w:rsidRPr="00976D33">
        <w:rPr>
          <w:rStyle w:val="IntenseEmphasis"/>
        </w:rPr>
        <w:t xml:space="preserve"> "                 </w:t>
      </w:r>
    </w:p>
    <w:p w14:paraId="1EC7119E" w14:textId="77777777" w:rsidR="00822985" w:rsidRPr="00976D33" w:rsidRDefault="00822985" w:rsidP="000561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Style w:val="IntenseEmphasis"/>
        </w:rPr>
      </w:pPr>
      <w:r w:rsidRPr="00976D33">
        <w:rPr>
          <w:rStyle w:val="IntenseEmphasis"/>
        </w:rPr>
        <w:t>[4] "</w:t>
      </w:r>
      <w:proofErr w:type="spellStart"/>
      <w:r w:rsidRPr="00976D33">
        <w:rPr>
          <w:rStyle w:val="IntenseEmphasis"/>
        </w:rPr>
        <w:t>out_prncp_inv</w:t>
      </w:r>
      <w:proofErr w:type="spellEnd"/>
      <w:r w:rsidRPr="00976D33">
        <w:rPr>
          <w:rStyle w:val="IntenseEmphasis"/>
        </w:rPr>
        <w:t xml:space="preserve">"             </w:t>
      </w:r>
    </w:p>
    <w:p w14:paraId="55FBAB9F" w14:textId="442D8D63" w:rsidR="00822985" w:rsidRPr="00976D33" w:rsidRDefault="00822985" w:rsidP="000561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Style w:val="IntenseEmphasis"/>
        </w:rPr>
      </w:pPr>
      <w:r w:rsidRPr="00976D33">
        <w:rPr>
          <w:rStyle w:val="IntenseEmphasis"/>
        </w:rPr>
        <w:t xml:space="preserve">[5] " </w:t>
      </w:r>
      <w:proofErr w:type="spellStart"/>
      <w:r w:rsidRPr="00976D33">
        <w:rPr>
          <w:rStyle w:val="IntenseEmphasis"/>
        </w:rPr>
        <w:t>total_rec_late_fee</w:t>
      </w:r>
      <w:proofErr w:type="spellEnd"/>
      <w:r w:rsidRPr="00976D33">
        <w:rPr>
          <w:rStyle w:val="IntenseEmphasis"/>
        </w:rPr>
        <w:t xml:space="preserve"> "        </w:t>
      </w:r>
    </w:p>
    <w:p w14:paraId="32F3C8B5" w14:textId="77777777" w:rsidR="00822985" w:rsidRPr="00976D33" w:rsidRDefault="00822985" w:rsidP="000561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Style w:val="IntenseEmphasis"/>
        </w:rPr>
      </w:pPr>
      <w:r w:rsidRPr="00976D33">
        <w:rPr>
          <w:rStyle w:val="IntenseEmphasis"/>
        </w:rPr>
        <w:t>[6] "collections_12_mths_ex_med"</w:t>
      </w:r>
    </w:p>
    <w:p w14:paraId="4D678857" w14:textId="77777777" w:rsidR="00822985" w:rsidRPr="00976D33" w:rsidRDefault="00822985" w:rsidP="000561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Style w:val="IntenseEmphasis"/>
        </w:rPr>
      </w:pPr>
      <w:r w:rsidRPr="00976D33">
        <w:rPr>
          <w:rStyle w:val="IntenseEmphasis"/>
        </w:rPr>
        <w:t>[7] "</w:t>
      </w:r>
      <w:proofErr w:type="spellStart"/>
      <w:r w:rsidRPr="00976D33">
        <w:rPr>
          <w:rStyle w:val="IntenseEmphasis"/>
        </w:rPr>
        <w:t>policy_code</w:t>
      </w:r>
      <w:proofErr w:type="spellEnd"/>
      <w:r w:rsidRPr="00976D33">
        <w:rPr>
          <w:rStyle w:val="IntenseEmphasis"/>
        </w:rPr>
        <w:t xml:space="preserve">"               </w:t>
      </w:r>
    </w:p>
    <w:p w14:paraId="17E6617A" w14:textId="58FDE145" w:rsidR="00822985" w:rsidRPr="00976D33" w:rsidRDefault="00822985" w:rsidP="000561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Style w:val="IntenseEmphasis"/>
        </w:rPr>
      </w:pPr>
      <w:r w:rsidRPr="00976D33">
        <w:rPr>
          <w:rStyle w:val="IntenseEmphasis"/>
        </w:rPr>
        <w:t xml:space="preserve">[8] " </w:t>
      </w:r>
      <w:proofErr w:type="spellStart"/>
      <w:r w:rsidRPr="00976D33">
        <w:rPr>
          <w:rStyle w:val="IntenseEmphasis"/>
        </w:rPr>
        <w:t>application_type</w:t>
      </w:r>
      <w:proofErr w:type="spellEnd"/>
      <w:r w:rsidRPr="00976D33">
        <w:rPr>
          <w:rStyle w:val="IntenseEmphasis"/>
        </w:rPr>
        <w:t xml:space="preserve"> "          </w:t>
      </w:r>
    </w:p>
    <w:p w14:paraId="7C364010" w14:textId="77777777" w:rsidR="00822985" w:rsidRPr="00976D33" w:rsidRDefault="00822985" w:rsidP="000561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Style w:val="IntenseEmphasis"/>
        </w:rPr>
      </w:pPr>
      <w:r w:rsidRPr="00976D33">
        <w:rPr>
          <w:rStyle w:val="IntenseEmphasis"/>
        </w:rPr>
        <w:t xml:space="preserve">[9] "acc_now_delinq"            </w:t>
      </w:r>
    </w:p>
    <w:p w14:paraId="48448F3D" w14:textId="77777777" w:rsidR="00822985" w:rsidRPr="00976D33" w:rsidRDefault="00822985" w:rsidP="000561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Style w:val="IntenseEmphasis"/>
        </w:rPr>
      </w:pPr>
      <w:r w:rsidRPr="00976D33">
        <w:rPr>
          <w:rStyle w:val="IntenseEmphasis"/>
        </w:rPr>
        <w:t>[10] "</w:t>
      </w:r>
      <w:proofErr w:type="spellStart"/>
      <w:r w:rsidRPr="00976D33">
        <w:rPr>
          <w:rStyle w:val="IntenseEmphasis"/>
        </w:rPr>
        <w:t>tot_coll_amt</w:t>
      </w:r>
      <w:proofErr w:type="spellEnd"/>
      <w:r w:rsidRPr="00976D33">
        <w:rPr>
          <w:rStyle w:val="IntenseEmphasis"/>
        </w:rPr>
        <w:t xml:space="preserve">"              </w:t>
      </w:r>
    </w:p>
    <w:p w14:paraId="0937E085" w14:textId="77777777" w:rsidR="00822985" w:rsidRPr="00976D33" w:rsidRDefault="00822985" w:rsidP="000561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Style w:val="IntenseEmphasis"/>
        </w:rPr>
      </w:pPr>
      <w:r w:rsidRPr="00976D33">
        <w:rPr>
          <w:rStyle w:val="IntenseEmphasis"/>
        </w:rPr>
        <w:t xml:space="preserve">[11] "chargeoff_within_12_mths"  </w:t>
      </w:r>
    </w:p>
    <w:p w14:paraId="3FACFB20" w14:textId="77777777" w:rsidR="00822985" w:rsidRPr="00976D33" w:rsidRDefault="00822985" w:rsidP="000561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Style w:val="IntenseEmphasis"/>
        </w:rPr>
      </w:pPr>
      <w:r w:rsidRPr="00976D33">
        <w:rPr>
          <w:rStyle w:val="IntenseEmphasis"/>
        </w:rPr>
        <w:t xml:space="preserve">[12] "delinq_amnt"               </w:t>
      </w:r>
    </w:p>
    <w:p w14:paraId="6A2AC5ED" w14:textId="77777777" w:rsidR="00822985" w:rsidRPr="00976D33" w:rsidRDefault="00822985" w:rsidP="000561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Style w:val="IntenseEmphasis"/>
        </w:rPr>
      </w:pPr>
      <w:r w:rsidRPr="00976D33">
        <w:rPr>
          <w:rStyle w:val="IntenseEmphasis"/>
        </w:rPr>
        <w:t xml:space="preserve">[13] "num_tl_120dpd_2m"          </w:t>
      </w:r>
    </w:p>
    <w:p w14:paraId="05F803FF" w14:textId="77777777" w:rsidR="00822985" w:rsidRPr="00976D33" w:rsidRDefault="00822985" w:rsidP="000561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Style w:val="IntenseEmphasis"/>
        </w:rPr>
      </w:pPr>
      <w:r w:rsidRPr="00976D33">
        <w:rPr>
          <w:rStyle w:val="IntenseEmphasis"/>
        </w:rPr>
        <w:t xml:space="preserve">[14] "num_tl_30dpd"              </w:t>
      </w:r>
    </w:p>
    <w:p w14:paraId="16BDFA86" w14:textId="77777777" w:rsidR="00822985" w:rsidRPr="00976D33" w:rsidRDefault="00822985" w:rsidP="000561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Style w:val="IntenseEmphasis"/>
        </w:rPr>
      </w:pPr>
      <w:r w:rsidRPr="00976D33">
        <w:rPr>
          <w:rStyle w:val="IntenseEmphasis"/>
        </w:rPr>
        <w:t xml:space="preserve">[15] "num_tl_90g_dpd_24m"        </w:t>
      </w:r>
    </w:p>
    <w:p w14:paraId="11409297" w14:textId="77777777" w:rsidR="00822985" w:rsidRPr="00976D33" w:rsidRDefault="00822985" w:rsidP="000561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Style w:val="IntenseEmphasis"/>
        </w:rPr>
      </w:pPr>
      <w:r w:rsidRPr="00976D33">
        <w:rPr>
          <w:rStyle w:val="IntenseEmphasis"/>
        </w:rPr>
        <w:t>[16] "</w:t>
      </w:r>
      <w:proofErr w:type="spellStart"/>
      <w:r w:rsidRPr="00976D33">
        <w:rPr>
          <w:rStyle w:val="IntenseEmphasis"/>
        </w:rPr>
        <w:t>pct_tl_nvr_dlq</w:t>
      </w:r>
      <w:proofErr w:type="spellEnd"/>
      <w:r w:rsidRPr="00976D33">
        <w:rPr>
          <w:rStyle w:val="IntenseEmphasis"/>
        </w:rPr>
        <w:t xml:space="preserve">"            </w:t>
      </w:r>
    </w:p>
    <w:p w14:paraId="75446F43" w14:textId="77777777" w:rsidR="00822985" w:rsidRPr="00976D33" w:rsidRDefault="00822985" w:rsidP="000561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Style w:val="IntenseEmphasis"/>
        </w:rPr>
      </w:pPr>
      <w:r w:rsidRPr="00976D33">
        <w:rPr>
          <w:rStyle w:val="IntenseEmphasis"/>
        </w:rPr>
        <w:lastRenderedPageBreak/>
        <w:t>[17] "</w:t>
      </w:r>
      <w:proofErr w:type="spellStart"/>
      <w:r w:rsidRPr="00976D33">
        <w:rPr>
          <w:rStyle w:val="IntenseEmphasis"/>
        </w:rPr>
        <w:t>tax_liens</w:t>
      </w:r>
      <w:proofErr w:type="spellEnd"/>
      <w:r w:rsidRPr="00976D33">
        <w:rPr>
          <w:rStyle w:val="IntenseEmphasis"/>
        </w:rPr>
        <w:t xml:space="preserve">"                 </w:t>
      </w:r>
    </w:p>
    <w:p w14:paraId="5D6D5752" w14:textId="77777777" w:rsidR="00822985" w:rsidRPr="00976D33" w:rsidRDefault="00822985" w:rsidP="000561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Style w:val="IntenseEmphasis"/>
        </w:rPr>
      </w:pPr>
      <w:r w:rsidRPr="00976D33">
        <w:rPr>
          <w:rStyle w:val="IntenseEmphasis"/>
        </w:rPr>
        <w:t>[18] "</w:t>
      </w:r>
      <w:proofErr w:type="spellStart"/>
      <w:r w:rsidRPr="00976D33">
        <w:rPr>
          <w:rStyle w:val="IntenseEmphasis"/>
        </w:rPr>
        <w:t>hardship_flag</w:t>
      </w:r>
      <w:proofErr w:type="spellEnd"/>
      <w:r w:rsidRPr="00976D33">
        <w:rPr>
          <w:rStyle w:val="IntenseEmphasis"/>
        </w:rPr>
        <w:t xml:space="preserve">"             </w:t>
      </w:r>
    </w:p>
    <w:p w14:paraId="46BBD9E7" w14:textId="77777777" w:rsidR="00822985" w:rsidRPr="00976D33" w:rsidRDefault="00822985" w:rsidP="000561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Style w:val="IntenseEmphasis"/>
        </w:rPr>
      </w:pPr>
      <w:r w:rsidRPr="00976D33">
        <w:rPr>
          <w:rStyle w:val="IntenseEmphasis"/>
        </w:rPr>
        <w:t>[19] "</w:t>
      </w:r>
      <w:proofErr w:type="spellStart"/>
      <w:r w:rsidRPr="00976D33">
        <w:rPr>
          <w:rStyle w:val="IntenseEmphasis"/>
        </w:rPr>
        <w:t>debt_settlement_flag</w:t>
      </w:r>
      <w:proofErr w:type="spellEnd"/>
      <w:r w:rsidRPr="00976D33">
        <w:rPr>
          <w:rStyle w:val="IntenseEmphasis"/>
        </w:rPr>
        <w:t>"</w:t>
      </w:r>
    </w:p>
    <w:p w14:paraId="2FA34916" w14:textId="77777777" w:rsidR="00822985" w:rsidRPr="00EA5112" w:rsidRDefault="00822985" w:rsidP="00056104">
      <w:pPr>
        <w:jc w:val="both"/>
        <w:rPr>
          <w:rFonts w:cstheme="minorHAnsi"/>
          <w:shd w:val="clear" w:color="auto" w:fill="FFFFFF"/>
        </w:rPr>
      </w:pPr>
    </w:p>
    <w:p w14:paraId="2637A67D" w14:textId="77777777" w:rsidR="00822985" w:rsidRPr="00EA5112" w:rsidRDefault="00822985" w:rsidP="00056104">
      <w:pPr>
        <w:jc w:val="both"/>
        <w:rPr>
          <w:rFonts w:cstheme="minorHAnsi"/>
          <w:shd w:val="clear" w:color="auto" w:fill="FFFFFF"/>
        </w:rPr>
      </w:pPr>
      <w:r w:rsidRPr="00EA5112">
        <w:rPr>
          <w:rFonts w:cstheme="minorHAnsi"/>
          <w:shd w:val="clear" w:color="auto" w:fill="FFFFFF"/>
        </w:rPr>
        <w:t>In general, near-zero variance vectors are discarded because they do not provide much information for the learning algorithm. However, that's not to say you should always throw away all data with near-zero variance</w:t>
      </w:r>
      <w:r w:rsidRPr="00EA5112">
        <w:rPr>
          <w:rFonts w:cstheme="minorHAnsi"/>
        </w:rPr>
        <w:t xml:space="preserve"> (Appendix </w:t>
      </w:r>
      <w:r>
        <w:rPr>
          <w:rFonts w:cstheme="minorHAnsi"/>
        </w:rPr>
        <w:t>No.</w:t>
      </w:r>
      <w:r w:rsidRPr="00EA5112">
        <w:rPr>
          <w:rFonts w:cstheme="minorHAnsi"/>
        </w:rPr>
        <w:t>2).</w:t>
      </w:r>
    </w:p>
    <w:p w14:paraId="302BBE6A" w14:textId="76957293" w:rsidR="00822985" w:rsidRPr="009A2D8B" w:rsidRDefault="00976D33" w:rsidP="00056104">
      <w:pPr>
        <w:jc w:val="both"/>
        <w:rPr>
          <w:rFonts w:ascii="Arial" w:hAnsi="Arial" w:cs="Arial"/>
          <w:color w:val="3D4251"/>
          <w:shd w:val="clear" w:color="auto" w:fill="FFFFFF"/>
        </w:rPr>
      </w:pPr>
      <w:r>
        <w:rPr>
          <w:rFonts w:cstheme="minorHAnsi"/>
          <w:color w:val="3D4251"/>
          <w:shd w:val="clear" w:color="auto" w:fill="FFFFFF"/>
        </w:rPr>
        <w:t>However,</w:t>
      </w:r>
      <w:r w:rsidR="00822985">
        <w:rPr>
          <w:rFonts w:cstheme="minorHAnsi"/>
          <w:color w:val="3D4251"/>
          <w:shd w:val="clear" w:color="auto" w:fill="FFFFFF"/>
        </w:rPr>
        <w:t xml:space="preserve"> from the list above we retain “acc_now_delinq” and “delinq_amnt” as these variables might be helpful in the prediction model.</w:t>
      </w:r>
    </w:p>
    <w:p w14:paraId="1934BBFB" w14:textId="48D10DB4" w:rsidR="00822985" w:rsidRDefault="00822985" w:rsidP="00056104">
      <w:pPr>
        <w:jc w:val="both"/>
      </w:pPr>
    </w:p>
    <w:p w14:paraId="6448CCD4" w14:textId="77777777" w:rsidR="006D3CDE" w:rsidRDefault="006D3CDE" w:rsidP="00056104">
      <w:pPr>
        <w:jc w:val="both"/>
      </w:pPr>
      <w:r>
        <w:t xml:space="preserve">4. Develop decision tree models to predict default. </w:t>
      </w:r>
    </w:p>
    <w:p w14:paraId="4BA37DD2" w14:textId="561C599A" w:rsidR="006D3CDE" w:rsidRDefault="006D3CDE" w:rsidP="00056104">
      <w:pPr>
        <w:jc w:val="both"/>
      </w:pPr>
      <w:r>
        <w:t>(a) Split the data into training and validation sets. What proportions do you consider, why?</w:t>
      </w:r>
    </w:p>
    <w:p w14:paraId="18A6494E" w14:textId="5303BB64" w:rsidR="006D3CDE" w:rsidRDefault="006D3CDE" w:rsidP="00056104">
      <w:pPr>
        <w:jc w:val="both"/>
      </w:pPr>
      <w:r>
        <w:t>We have considered the proportion of 70:30</w:t>
      </w:r>
      <w:r w:rsidR="000B38EF">
        <w:t xml:space="preserve"> and 50:50 to have a good number of models to choose from. </w:t>
      </w:r>
      <w:r>
        <w:t>T</w:t>
      </w:r>
      <w:r w:rsidRPr="006D3CDE">
        <w:t xml:space="preserve">he </w:t>
      </w:r>
      <w:r w:rsidR="000B38EF">
        <w:t xml:space="preserve">preferred </w:t>
      </w:r>
      <w:r w:rsidRPr="006D3CDE">
        <w:t>proportion is 70% for the training set and 30% for the test. The idea is that more training data is a good thing because it makes the classification model better</w:t>
      </w:r>
      <w:r w:rsidR="000B38EF">
        <w:t>.</w:t>
      </w:r>
    </w:p>
    <w:p w14:paraId="4B31DCC7" w14:textId="15899BD7" w:rsidR="006D3CDE" w:rsidRDefault="006D3CDE" w:rsidP="00056104">
      <w:pPr>
        <w:jc w:val="both"/>
      </w:pPr>
      <w:r>
        <w:t>Also, the prediction model performed better with 70:30 than for 50:50.</w:t>
      </w:r>
    </w:p>
    <w:p w14:paraId="66F6E2AA" w14:textId="28628C18" w:rsidR="00140D81" w:rsidRDefault="006D3CDE" w:rsidP="00056104">
      <w:pPr>
        <w:jc w:val="both"/>
      </w:pPr>
      <w:r>
        <w:t xml:space="preserve">(b) Train decision tree models (use both </w:t>
      </w:r>
      <w:proofErr w:type="spellStart"/>
      <w:r>
        <w:t>rpart</w:t>
      </w:r>
      <w:proofErr w:type="spellEnd"/>
      <w:r>
        <w:t xml:space="preserve">, c50) [If something looks too good, it may be due to leakage – make sure you address this] What parameters do you experiment with, and what performance do you obtain (on training and validation sets)? Clearly tabulate your results and briefly describe your findings. How do you evaluate performance – which measure do you consider, and why? </w:t>
      </w:r>
    </w:p>
    <w:tbl>
      <w:tblPr>
        <w:tblW w:w="8320" w:type="dxa"/>
        <w:tblLook w:val="04A0" w:firstRow="1" w:lastRow="0" w:firstColumn="1" w:lastColumn="0" w:noHBand="0" w:noVBand="1"/>
      </w:tblPr>
      <w:tblGrid>
        <w:gridCol w:w="1339"/>
        <w:gridCol w:w="925"/>
        <w:gridCol w:w="1070"/>
        <w:gridCol w:w="964"/>
        <w:gridCol w:w="1014"/>
        <w:gridCol w:w="954"/>
        <w:gridCol w:w="965"/>
        <w:gridCol w:w="965"/>
        <w:gridCol w:w="810"/>
      </w:tblGrid>
      <w:tr w:rsidR="00343127" w:rsidRPr="00343127" w14:paraId="04133215" w14:textId="77777777" w:rsidTr="00343127">
        <w:trPr>
          <w:trHeight w:val="1170"/>
        </w:trPr>
        <w:tc>
          <w:tcPr>
            <w:tcW w:w="1275" w:type="dxa"/>
            <w:tcBorders>
              <w:top w:val="single" w:sz="8" w:space="0" w:color="auto"/>
              <w:left w:val="single" w:sz="8" w:space="0" w:color="auto"/>
              <w:bottom w:val="single" w:sz="8" w:space="0" w:color="auto"/>
              <w:right w:val="single" w:sz="8" w:space="0" w:color="auto"/>
            </w:tcBorders>
            <w:shd w:val="clear" w:color="000000" w:fill="F4B084"/>
            <w:noWrap/>
            <w:vAlign w:val="center"/>
            <w:hideMark/>
          </w:tcPr>
          <w:p w14:paraId="0CA9CA70" w14:textId="77777777" w:rsidR="00343127" w:rsidRPr="00343127" w:rsidRDefault="00343127" w:rsidP="00343127">
            <w:pPr>
              <w:spacing w:after="0" w:line="240" w:lineRule="auto"/>
              <w:jc w:val="center"/>
              <w:rPr>
                <w:rFonts w:ascii="Calibri" w:eastAsia="Times New Roman" w:hAnsi="Calibri" w:cs="Calibri"/>
                <w:b/>
                <w:bCs/>
                <w:color w:val="000000"/>
                <w:lang w:val="en-US"/>
              </w:rPr>
            </w:pPr>
            <w:r w:rsidRPr="00343127">
              <w:rPr>
                <w:rFonts w:ascii="Calibri" w:eastAsia="Times New Roman" w:hAnsi="Calibri" w:cs="Calibri"/>
                <w:b/>
                <w:bCs/>
                <w:color w:val="000000"/>
                <w:lang w:val="en-US"/>
              </w:rPr>
              <w:t>Model</w:t>
            </w:r>
          </w:p>
        </w:tc>
        <w:tc>
          <w:tcPr>
            <w:tcW w:w="839" w:type="dxa"/>
            <w:tcBorders>
              <w:top w:val="single" w:sz="8" w:space="0" w:color="auto"/>
              <w:left w:val="nil"/>
              <w:bottom w:val="single" w:sz="8" w:space="0" w:color="auto"/>
              <w:right w:val="single" w:sz="8" w:space="0" w:color="auto"/>
            </w:tcBorders>
            <w:shd w:val="clear" w:color="000000" w:fill="F4B084"/>
            <w:vAlign w:val="center"/>
            <w:hideMark/>
          </w:tcPr>
          <w:p w14:paraId="68C7DFF6" w14:textId="77777777" w:rsidR="00343127" w:rsidRPr="00343127" w:rsidRDefault="00343127" w:rsidP="00343127">
            <w:pPr>
              <w:spacing w:after="0" w:line="240" w:lineRule="auto"/>
              <w:jc w:val="center"/>
              <w:rPr>
                <w:rFonts w:ascii="Calibri" w:eastAsia="Times New Roman" w:hAnsi="Calibri" w:cs="Calibri"/>
                <w:b/>
                <w:bCs/>
                <w:color w:val="000000"/>
                <w:lang w:val="en-US"/>
              </w:rPr>
            </w:pPr>
            <w:r w:rsidRPr="00343127">
              <w:rPr>
                <w:rFonts w:ascii="Calibri" w:eastAsia="Times New Roman" w:hAnsi="Calibri" w:cs="Calibri"/>
                <w:b/>
                <w:bCs/>
                <w:color w:val="000000"/>
                <w:lang w:val="en-US"/>
              </w:rPr>
              <w:t>Training and Test Dataset Split</w:t>
            </w:r>
          </w:p>
        </w:tc>
        <w:tc>
          <w:tcPr>
            <w:tcW w:w="1037" w:type="dxa"/>
            <w:tcBorders>
              <w:top w:val="single" w:sz="8" w:space="0" w:color="auto"/>
              <w:left w:val="nil"/>
              <w:bottom w:val="single" w:sz="8" w:space="0" w:color="auto"/>
              <w:right w:val="single" w:sz="8" w:space="0" w:color="auto"/>
            </w:tcBorders>
            <w:shd w:val="clear" w:color="000000" w:fill="F4B084"/>
            <w:vAlign w:val="center"/>
            <w:hideMark/>
          </w:tcPr>
          <w:p w14:paraId="56E7BFD3" w14:textId="77777777" w:rsidR="00343127" w:rsidRPr="00343127" w:rsidRDefault="00343127" w:rsidP="00343127">
            <w:pPr>
              <w:spacing w:after="0" w:line="240" w:lineRule="auto"/>
              <w:jc w:val="center"/>
              <w:rPr>
                <w:rFonts w:ascii="Calibri" w:eastAsia="Times New Roman" w:hAnsi="Calibri" w:cs="Calibri"/>
                <w:b/>
                <w:bCs/>
                <w:color w:val="000000"/>
                <w:lang w:val="en-US"/>
              </w:rPr>
            </w:pPr>
            <w:r w:rsidRPr="00343127">
              <w:rPr>
                <w:rFonts w:ascii="Calibri" w:eastAsia="Times New Roman" w:hAnsi="Calibri" w:cs="Calibri"/>
                <w:b/>
                <w:bCs/>
                <w:color w:val="000000"/>
                <w:lang w:val="en-US"/>
              </w:rPr>
              <w:t>CP Value</w:t>
            </w:r>
          </w:p>
        </w:tc>
        <w:tc>
          <w:tcPr>
            <w:tcW w:w="882" w:type="dxa"/>
            <w:tcBorders>
              <w:top w:val="single" w:sz="8" w:space="0" w:color="auto"/>
              <w:left w:val="nil"/>
              <w:bottom w:val="single" w:sz="8" w:space="0" w:color="auto"/>
              <w:right w:val="single" w:sz="8" w:space="0" w:color="auto"/>
            </w:tcBorders>
            <w:shd w:val="clear" w:color="000000" w:fill="F4B084"/>
            <w:vAlign w:val="center"/>
            <w:hideMark/>
          </w:tcPr>
          <w:p w14:paraId="13B6EB3B" w14:textId="77777777" w:rsidR="00343127" w:rsidRPr="00343127" w:rsidRDefault="00343127" w:rsidP="00343127">
            <w:pPr>
              <w:spacing w:after="0" w:line="240" w:lineRule="auto"/>
              <w:jc w:val="center"/>
              <w:rPr>
                <w:rFonts w:ascii="Calibri" w:eastAsia="Times New Roman" w:hAnsi="Calibri" w:cs="Calibri"/>
                <w:b/>
                <w:bCs/>
                <w:color w:val="000000"/>
                <w:lang w:val="en-US"/>
              </w:rPr>
            </w:pPr>
            <w:proofErr w:type="spellStart"/>
            <w:r w:rsidRPr="00343127">
              <w:rPr>
                <w:rFonts w:ascii="Calibri" w:eastAsia="Times New Roman" w:hAnsi="Calibri" w:cs="Calibri"/>
                <w:b/>
                <w:bCs/>
                <w:color w:val="000000"/>
                <w:lang w:val="en-US"/>
              </w:rPr>
              <w:t>Min.Split</w:t>
            </w:r>
            <w:proofErr w:type="spellEnd"/>
          </w:p>
        </w:tc>
        <w:tc>
          <w:tcPr>
            <w:tcW w:w="916" w:type="dxa"/>
            <w:tcBorders>
              <w:top w:val="single" w:sz="8" w:space="0" w:color="auto"/>
              <w:left w:val="nil"/>
              <w:bottom w:val="single" w:sz="8" w:space="0" w:color="auto"/>
              <w:right w:val="single" w:sz="8" w:space="0" w:color="auto"/>
            </w:tcBorders>
            <w:shd w:val="clear" w:color="000000" w:fill="F4B084"/>
            <w:vAlign w:val="center"/>
            <w:hideMark/>
          </w:tcPr>
          <w:p w14:paraId="6B6AE749" w14:textId="77777777" w:rsidR="00343127" w:rsidRPr="00343127" w:rsidRDefault="00343127" w:rsidP="00343127">
            <w:pPr>
              <w:spacing w:after="0" w:line="240" w:lineRule="auto"/>
              <w:jc w:val="center"/>
              <w:rPr>
                <w:rFonts w:ascii="Calibri" w:eastAsia="Times New Roman" w:hAnsi="Calibri" w:cs="Calibri"/>
                <w:b/>
                <w:bCs/>
                <w:color w:val="000000"/>
                <w:lang w:val="en-US"/>
              </w:rPr>
            </w:pPr>
            <w:r w:rsidRPr="00343127">
              <w:rPr>
                <w:rFonts w:ascii="Calibri" w:eastAsia="Times New Roman" w:hAnsi="Calibri" w:cs="Calibri"/>
                <w:b/>
                <w:bCs/>
                <w:color w:val="000000"/>
                <w:lang w:val="en-US"/>
              </w:rPr>
              <w:t>Accuracy- Training Dataset</w:t>
            </w:r>
          </w:p>
        </w:tc>
        <w:tc>
          <w:tcPr>
            <w:tcW w:w="890" w:type="dxa"/>
            <w:tcBorders>
              <w:top w:val="single" w:sz="8" w:space="0" w:color="auto"/>
              <w:left w:val="nil"/>
              <w:bottom w:val="single" w:sz="8" w:space="0" w:color="auto"/>
              <w:right w:val="single" w:sz="8" w:space="0" w:color="auto"/>
            </w:tcBorders>
            <w:shd w:val="clear" w:color="000000" w:fill="F4B084"/>
            <w:vAlign w:val="center"/>
            <w:hideMark/>
          </w:tcPr>
          <w:p w14:paraId="7F37C5D7" w14:textId="77777777" w:rsidR="00343127" w:rsidRPr="00343127" w:rsidRDefault="00343127" w:rsidP="00343127">
            <w:pPr>
              <w:spacing w:after="0" w:line="240" w:lineRule="auto"/>
              <w:jc w:val="center"/>
              <w:rPr>
                <w:rFonts w:ascii="Calibri" w:eastAsia="Times New Roman" w:hAnsi="Calibri" w:cs="Calibri"/>
                <w:b/>
                <w:bCs/>
                <w:color w:val="000000"/>
                <w:lang w:val="en-US"/>
              </w:rPr>
            </w:pPr>
            <w:r w:rsidRPr="00343127">
              <w:rPr>
                <w:rFonts w:ascii="Calibri" w:eastAsia="Times New Roman" w:hAnsi="Calibri" w:cs="Calibri"/>
                <w:b/>
                <w:bCs/>
                <w:color w:val="000000"/>
                <w:lang w:val="en-US"/>
              </w:rPr>
              <w:t>Accuracy - Test Dataset</w:t>
            </w:r>
          </w:p>
        </w:tc>
        <w:tc>
          <w:tcPr>
            <w:tcW w:w="883" w:type="dxa"/>
            <w:tcBorders>
              <w:top w:val="single" w:sz="8" w:space="0" w:color="auto"/>
              <w:left w:val="nil"/>
              <w:bottom w:val="single" w:sz="8" w:space="0" w:color="auto"/>
              <w:right w:val="single" w:sz="8" w:space="0" w:color="auto"/>
            </w:tcBorders>
            <w:shd w:val="clear" w:color="000000" w:fill="F4B084"/>
            <w:vAlign w:val="center"/>
            <w:hideMark/>
          </w:tcPr>
          <w:p w14:paraId="19ADBFB8" w14:textId="77777777" w:rsidR="00343127" w:rsidRPr="00343127" w:rsidRDefault="00343127" w:rsidP="00343127">
            <w:pPr>
              <w:spacing w:after="0" w:line="240" w:lineRule="auto"/>
              <w:jc w:val="center"/>
              <w:rPr>
                <w:rFonts w:ascii="Calibri" w:eastAsia="Times New Roman" w:hAnsi="Calibri" w:cs="Calibri"/>
                <w:b/>
                <w:bCs/>
                <w:color w:val="000000"/>
                <w:lang w:val="en-US"/>
              </w:rPr>
            </w:pPr>
            <w:r w:rsidRPr="00343127">
              <w:rPr>
                <w:rFonts w:ascii="Calibri" w:eastAsia="Times New Roman" w:hAnsi="Calibri" w:cs="Calibri"/>
                <w:b/>
                <w:bCs/>
                <w:color w:val="000000"/>
                <w:lang w:val="en-US"/>
              </w:rPr>
              <w:t>Precision - Train Dataset</w:t>
            </w:r>
          </w:p>
        </w:tc>
        <w:tc>
          <w:tcPr>
            <w:tcW w:w="883" w:type="dxa"/>
            <w:tcBorders>
              <w:top w:val="single" w:sz="8" w:space="0" w:color="auto"/>
              <w:left w:val="nil"/>
              <w:bottom w:val="single" w:sz="8" w:space="0" w:color="auto"/>
              <w:right w:val="single" w:sz="8" w:space="0" w:color="auto"/>
            </w:tcBorders>
            <w:shd w:val="clear" w:color="000000" w:fill="F4B084"/>
            <w:vAlign w:val="center"/>
            <w:hideMark/>
          </w:tcPr>
          <w:p w14:paraId="39A0BE00" w14:textId="77777777" w:rsidR="00343127" w:rsidRPr="00343127" w:rsidRDefault="00343127" w:rsidP="00343127">
            <w:pPr>
              <w:spacing w:after="0" w:line="240" w:lineRule="auto"/>
              <w:jc w:val="center"/>
              <w:rPr>
                <w:rFonts w:ascii="Calibri" w:eastAsia="Times New Roman" w:hAnsi="Calibri" w:cs="Calibri"/>
                <w:b/>
                <w:bCs/>
                <w:color w:val="000000"/>
                <w:lang w:val="en-US"/>
              </w:rPr>
            </w:pPr>
            <w:r w:rsidRPr="00343127">
              <w:rPr>
                <w:rFonts w:ascii="Calibri" w:eastAsia="Times New Roman" w:hAnsi="Calibri" w:cs="Calibri"/>
                <w:b/>
                <w:bCs/>
                <w:color w:val="000000"/>
                <w:lang w:val="en-US"/>
              </w:rPr>
              <w:t>Precision - Test Dataset</w:t>
            </w:r>
          </w:p>
        </w:tc>
        <w:tc>
          <w:tcPr>
            <w:tcW w:w="715" w:type="dxa"/>
            <w:tcBorders>
              <w:top w:val="single" w:sz="8" w:space="0" w:color="auto"/>
              <w:left w:val="nil"/>
              <w:bottom w:val="single" w:sz="8" w:space="0" w:color="auto"/>
              <w:right w:val="single" w:sz="8" w:space="0" w:color="auto"/>
            </w:tcBorders>
            <w:shd w:val="clear" w:color="000000" w:fill="F4B084"/>
            <w:vAlign w:val="center"/>
            <w:hideMark/>
          </w:tcPr>
          <w:p w14:paraId="66A5DCC4" w14:textId="77777777" w:rsidR="00343127" w:rsidRPr="00343127" w:rsidRDefault="00343127" w:rsidP="00343127">
            <w:pPr>
              <w:spacing w:after="0" w:line="240" w:lineRule="auto"/>
              <w:jc w:val="center"/>
              <w:rPr>
                <w:rFonts w:ascii="Calibri" w:eastAsia="Times New Roman" w:hAnsi="Calibri" w:cs="Calibri"/>
                <w:b/>
                <w:bCs/>
                <w:color w:val="000000"/>
                <w:lang w:val="en-US"/>
              </w:rPr>
            </w:pPr>
            <w:r w:rsidRPr="00343127">
              <w:rPr>
                <w:rFonts w:ascii="Calibri" w:eastAsia="Times New Roman" w:hAnsi="Calibri" w:cs="Calibri"/>
                <w:b/>
                <w:bCs/>
                <w:color w:val="000000"/>
                <w:lang w:val="en-US"/>
              </w:rPr>
              <w:t>AUC</w:t>
            </w:r>
          </w:p>
        </w:tc>
      </w:tr>
      <w:tr w:rsidR="00343127" w:rsidRPr="00343127" w14:paraId="7B3CB95D" w14:textId="77777777" w:rsidTr="00343127">
        <w:trPr>
          <w:trHeight w:val="290"/>
        </w:trPr>
        <w:tc>
          <w:tcPr>
            <w:tcW w:w="1275" w:type="dxa"/>
            <w:tcBorders>
              <w:top w:val="nil"/>
              <w:left w:val="single" w:sz="8" w:space="0" w:color="auto"/>
              <w:bottom w:val="nil"/>
              <w:right w:val="single" w:sz="8" w:space="0" w:color="auto"/>
            </w:tcBorders>
            <w:shd w:val="clear" w:color="auto" w:fill="auto"/>
            <w:vAlign w:val="center"/>
            <w:hideMark/>
          </w:tcPr>
          <w:p w14:paraId="6F75122A" w14:textId="77777777" w:rsidR="00343127" w:rsidRPr="00343127" w:rsidRDefault="00343127" w:rsidP="00343127">
            <w:pPr>
              <w:spacing w:after="0" w:line="240" w:lineRule="auto"/>
              <w:rPr>
                <w:rFonts w:ascii="Calibri" w:eastAsia="Times New Roman" w:hAnsi="Calibri" w:cs="Calibri"/>
                <w:color w:val="000000"/>
                <w:lang w:val="en-US"/>
              </w:rPr>
            </w:pPr>
            <w:r w:rsidRPr="00343127">
              <w:rPr>
                <w:rFonts w:ascii="Calibri" w:eastAsia="Times New Roman" w:hAnsi="Calibri" w:cs="Calibri"/>
                <w:color w:val="000000"/>
                <w:lang w:val="en-US"/>
              </w:rPr>
              <w:t>Entropy</w:t>
            </w:r>
          </w:p>
        </w:tc>
        <w:tc>
          <w:tcPr>
            <w:tcW w:w="839" w:type="dxa"/>
            <w:vMerge w:val="restart"/>
            <w:tcBorders>
              <w:top w:val="nil"/>
              <w:left w:val="single" w:sz="8" w:space="0" w:color="auto"/>
              <w:bottom w:val="single" w:sz="8" w:space="0" w:color="000000"/>
              <w:right w:val="single" w:sz="8" w:space="0" w:color="auto"/>
            </w:tcBorders>
            <w:shd w:val="clear" w:color="auto" w:fill="auto"/>
            <w:vAlign w:val="center"/>
            <w:hideMark/>
          </w:tcPr>
          <w:p w14:paraId="7946BA7C" w14:textId="77777777" w:rsidR="00343127" w:rsidRPr="00343127" w:rsidRDefault="00343127" w:rsidP="00343127">
            <w:pPr>
              <w:spacing w:after="0" w:line="240" w:lineRule="auto"/>
              <w:jc w:val="center"/>
              <w:rPr>
                <w:rFonts w:ascii="Calibri" w:eastAsia="Times New Roman" w:hAnsi="Calibri" w:cs="Calibri"/>
                <w:color w:val="000000"/>
                <w:lang w:val="en-US"/>
              </w:rPr>
            </w:pPr>
            <w:r w:rsidRPr="00343127">
              <w:rPr>
                <w:rFonts w:ascii="Calibri" w:eastAsia="Times New Roman" w:hAnsi="Calibri" w:cs="Calibri"/>
                <w:color w:val="000000"/>
                <w:lang w:val="en-US"/>
              </w:rPr>
              <w:t>50:50:00</w:t>
            </w:r>
          </w:p>
        </w:tc>
        <w:tc>
          <w:tcPr>
            <w:tcW w:w="1037" w:type="dxa"/>
            <w:vMerge w:val="restart"/>
            <w:tcBorders>
              <w:top w:val="nil"/>
              <w:left w:val="single" w:sz="8" w:space="0" w:color="auto"/>
              <w:bottom w:val="single" w:sz="8" w:space="0" w:color="000000"/>
              <w:right w:val="single" w:sz="8" w:space="0" w:color="auto"/>
            </w:tcBorders>
            <w:shd w:val="clear" w:color="auto" w:fill="auto"/>
            <w:vAlign w:val="center"/>
            <w:hideMark/>
          </w:tcPr>
          <w:p w14:paraId="296D102C" w14:textId="77777777" w:rsidR="00343127" w:rsidRPr="00343127" w:rsidRDefault="00343127" w:rsidP="00343127">
            <w:pPr>
              <w:spacing w:after="0" w:line="240" w:lineRule="auto"/>
              <w:jc w:val="center"/>
              <w:rPr>
                <w:rFonts w:ascii="Calibri" w:eastAsia="Times New Roman" w:hAnsi="Calibri" w:cs="Calibri"/>
                <w:color w:val="000000"/>
                <w:lang w:val="en-US"/>
              </w:rPr>
            </w:pPr>
            <w:r w:rsidRPr="00343127">
              <w:rPr>
                <w:rFonts w:ascii="Calibri" w:eastAsia="Times New Roman" w:hAnsi="Calibri" w:cs="Calibri"/>
                <w:color w:val="000000"/>
                <w:lang w:val="en-US"/>
              </w:rPr>
              <w:t>0.0004735</w:t>
            </w:r>
          </w:p>
        </w:tc>
        <w:tc>
          <w:tcPr>
            <w:tcW w:w="882" w:type="dxa"/>
            <w:vMerge w:val="restart"/>
            <w:tcBorders>
              <w:top w:val="nil"/>
              <w:left w:val="single" w:sz="8" w:space="0" w:color="auto"/>
              <w:bottom w:val="single" w:sz="8" w:space="0" w:color="000000"/>
              <w:right w:val="single" w:sz="8" w:space="0" w:color="auto"/>
            </w:tcBorders>
            <w:shd w:val="clear" w:color="auto" w:fill="auto"/>
            <w:vAlign w:val="center"/>
            <w:hideMark/>
          </w:tcPr>
          <w:p w14:paraId="58123BD4" w14:textId="77777777" w:rsidR="00343127" w:rsidRPr="00343127" w:rsidRDefault="00343127" w:rsidP="00343127">
            <w:pPr>
              <w:spacing w:after="0" w:line="240" w:lineRule="auto"/>
              <w:jc w:val="center"/>
              <w:rPr>
                <w:rFonts w:ascii="Calibri" w:eastAsia="Times New Roman" w:hAnsi="Calibri" w:cs="Calibri"/>
                <w:color w:val="000000"/>
                <w:lang w:val="en-US"/>
              </w:rPr>
            </w:pPr>
            <w:r w:rsidRPr="00343127">
              <w:rPr>
                <w:rFonts w:ascii="Calibri" w:eastAsia="Times New Roman" w:hAnsi="Calibri" w:cs="Calibri"/>
                <w:color w:val="000000"/>
                <w:lang w:val="en-US"/>
              </w:rPr>
              <w:t>20</w:t>
            </w:r>
          </w:p>
        </w:tc>
        <w:tc>
          <w:tcPr>
            <w:tcW w:w="916" w:type="dxa"/>
            <w:vMerge w:val="restart"/>
            <w:tcBorders>
              <w:top w:val="nil"/>
              <w:left w:val="single" w:sz="8" w:space="0" w:color="auto"/>
              <w:bottom w:val="single" w:sz="8" w:space="0" w:color="000000"/>
              <w:right w:val="single" w:sz="8" w:space="0" w:color="auto"/>
            </w:tcBorders>
            <w:shd w:val="clear" w:color="auto" w:fill="auto"/>
            <w:vAlign w:val="center"/>
            <w:hideMark/>
          </w:tcPr>
          <w:p w14:paraId="4E8E17AB" w14:textId="77777777" w:rsidR="00343127" w:rsidRPr="00343127" w:rsidRDefault="00343127" w:rsidP="00343127">
            <w:pPr>
              <w:spacing w:after="0" w:line="240" w:lineRule="auto"/>
              <w:jc w:val="right"/>
              <w:rPr>
                <w:rFonts w:ascii="Calibri" w:eastAsia="Times New Roman" w:hAnsi="Calibri" w:cs="Calibri"/>
                <w:color w:val="000000"/>
                <w:lang w:val="en-US"/>
              </w:rPr>
            </w:pPr>
            <w:r w:rsidRPr="00343127">
              <w:rPr>
                <w:rFonts w:ascii="Calibri" w:eastAsia="Times New Roman" w:hAnsi="Calibri" w:cs="Calibri"/>
                <w:color w:val="000000"/>
                <w:lang w:val="en-US"/>
              </w:rPr>
              <w:t>85.63%</w:t>
            </w:r>
          </w:p>
        </w:tc>
        <w:tc>
          <w:tcPr>
            <w:tcW w:w="89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3C2EEB4A" w14:textId="77777777" w:rsidR="00343127" w:rsidRPr="00343127" w:rsidRDefault="00343127" w:rsidP="00343127">
            <w:pPr>
              <w:spacing w:after="0" w:line="240" w:lineRule="auto"/>
              <w:jc w:val="right"/>
              <w:rPr>
                <w:rFonts w:ascii="Calibri" w:eastAsia="Times New Roman" w:hAnsi="Calibri" w:cs="Calibri"/>
                <w:color w:val="000000"/>
                <w:lang w:val="en-US"/>
              </w:rPr>
            </w:pPr>
            <w:r w:rsidRPr="00343127">
              <w:rPr>
                <w:rFonts w:ascii="Calibri" w:eastAsia="Times New Roman" w:hAnsi="Calibri" w:cs="Calibri"/>
                <w:color w:val="000000"/>
                <w:lang w:val="en-US"/>
              </w:rPr>
              <w:t>85.12%</w:t>
            </w:r>
          </w:p>
        </w:tc>
        <w:tc>
          <w:tcPr>
            <w:tcW w:w="883" w:type="dxa"/>
            <w:vMerge w:val="restart"/>
            <w:tcBorders>
              <w:top w:val="nil"/>
              <w:left w:val="single" w:sz="8" w:space="0" w:color="auto"/>
              <w:bottom w:val="single" w:sz="8" w:space="0" w:color="000000"/>
              <w:right w:val="single" w:sz="8" w:space="0" w:color="auto"/>
            </w:tcBorders>
            <w:shd w:val="clear" w:color="auto" w:fill="auto"/>
            <w:vAlign w:val="center"/>
            <w:hideMark/>
          </w:tcPr>
          <w:p w14:paraId="6F054C7F" w14:textId="77777777" w:rsidR="00343127" w:rsidRPr="00343127" w:rsidRDefault="00343127" w:rsidP="00343127">
            <w:pPr>
              <w:spacing w:after="0" w:line="240" w:lineRule="auto"/>
              <w:jc w:val="right"/>
              <w:rPr>
                <w:rFonts w:ascii="Calibri" w:eastAsia="Times New Roman" w:hAnsi="Calibri" w:cs="Calibri"/>
                <w:color w:val="000000"/>
                <w:lang w:val="en-US"/>
              </w:rPr>
            </w:pPr>
            <w:r w:rsidRPr="00343127">
              <w:rPr>
                <w:rFonts w:ascii="Calibri" w:eastAsia="Times New Roman" w:hAnsi="Calibri" w:cs="Calibri"/>
                <w:color w:val="000000"/>
                <w:lang w:val="en-US"/>
              </w:rPr>
              <w:t>85.69%</w:t>
            </w:r>
          </w:p>
        </w:tc>
        <w:tc>
          <w:tcPr>
            <w:tcW w:w="883" w:type="dxa"/>
            <w:vMerge w:val="restart"/>
            <w:tcBorders>
              <w:top w:val="nil"/>
              <w:left w:val="single" w:sz="8" w:space="0" w:color="auto"/>
              <w:bottom w:val="single" w:sz="8" w:space="0" w:color="000000"/>
              <w:right w:val="single" w:sz="8" w:space="0" w:color="auto"/>
            </w:tcBorders>
            <w:shd w:val="clear" w:color="auto" w:fill="auto"/>
            <w:vAlign w:val="center"/>
            <w:hideMark/>
          </w:tcPr>
          <w:p w14:paraId="3954A371" w14:textId="77777777" w:rsidR="00343127" w:rsidRPr="00343127" w:rsidRDefault="00343127" w:rsidP="00343127">
            <w:pPr>
              <w:spacing w:after="0" w:line="240" w:lineRule="auto"/>
              <w:jc w:val="right"/>
              <w:rPr>
                <w:rFonts w:ascii="Calibri" w:eastAsia="Times New Roman" w:hAnsi="Calibri" w:cs="Calibri"/>
                <w:color w:val="000000"/>
                <w:lang w:val="en-US"/>
              </w:rPr>
            </w:pPr>
            <w:r w:rsidRPr="00343127">
              <w:rPr>
                <w:rFonts w:ascii="Calibri" w:eastAsia="Times New Roman" w:hAnsi="Calibri" w:cs="Calibri"/>
                <w:color w:val="000000"/>
                <w:lang w:val="en-US"/>
              </w:rPr>
              <w:t>85.45%</w:t>
            </w:r>
          </w:p>
        </w:tc>
        <w:tc>
          <w:tcPr>
            <w:tcW w:w="715"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F0EF0E7" w14:textId="77777777" w:rsidR="00343127" w:rsidRPr="00343127" w:rsidRDefault="00343127" w:rsidP="00343127">
            <w:pPr>
              <w:spacing w:after="0" w:line="240" w:lineRule="auto"/>
              <w:jc w:val="right"/>
              <w:rPr>
                <w:rFonts w:ascii="Calibri" w:eastAsia="Times New Roman" w:hAnsi="Calibri" w:cs="Calibri"/>
                <w:color w:val="000000"/>
                <w:lang w:val="en-US"/>
              </w:rPr>
            </w:pPr>
            <w:r w:rsidRPr="00343127">
              <w:rPr>
                <w:rFonts w:ascii="Calibri" w:eastAsia="Times New Roman" w:hAnsi="Calibri" w:cs="Calibri"/>
                <w:color w:val="000000"/>
                <w:lang w:val="en-US"/>
              </w:rPr>
              <w:t>65.68%</w:t>
            </w:r>
          </w:p>
        </w:tc>
      </w:tr>
      <w:tr w:rsidR="00343127" w:rsidRPr="00343127" w14:paraId="2128729A" w14:textId="77777777" w:rsidTr="00343127">
        <w:trPr>
          <w:trHeight w:val="590"/>
        </w:trPr>
        <w:tc>
          <w:tcPr>
            <w:tcW w:w="1275" w:type="dxa"/>
            <w:tcBorders>
              <w:top w:val="nil"/>
              <w:left w:val="single" w:sz="8" w:space="0" w:color="auto"/>
              <w:bottom w:val="single" w:sz="8" w:space="0" w:color="auto"/>
              <w:right w:val="single" w:sz="8" w:space="0" w:color="auto"/>
            </w:tcBorders>
            <w:shd w:val="clear" w:color="auto" w:fill="auto"/>
            <w:vAlign w:val="center"/>
            <w:hideMark/>
          </w:tcPr>
          <w:p w14:paraId="63A010E8" w14:textId="77777777" w:rsidR="00343127" w:rsidRPr="00343127" w:rsidRDefault="00343127" w:rsidP="00343127">
            <w:pPr>
              <w:spacing w:after="0" w:line="240" w:lineRule="auto"/>
              <w:rPr>
                <w:rFonts w:ascii="Calibri" w:eastAsia="Times New Roman" w:hAnsi="Calibri" w:cs="Calibri"/>
                <w:color w:val="000000"/>
                <w:lang w:val="en-US"/>
              </w:rPr>
            </w:pPr>
            <w:r w:rsidRPr="00343127">
              <w:rPr>
                <w:rFonts w:ascii="Calibri" w:eastAsia="Times New Roman" w:hAnsi="Calibri" w:cs="Calibri"/>
                <w:color w:val="000000"/>
                <w:lang w:val="en-US"/>
              </w:rPr>
              <w:t>"Information"</w:t>
            </w:r>
          </w:p>
        </w:tc>
        <w:tc>
          <w:tcPr>
            <w:tcW w:w="839" w:type="dxa"/>
            <w:vMerge/>
            <w:tcBorders>
              <w:top w:val="nil"/>
              <w:left w:val="single" w:sz="8" w:space="0" w:color="auto"/>
              <w:bottom w:val="single" w:sz="8" w:space="0" w:color="000000"/>
              <w:right w:val="single" w:sz="8" w:space="0" w:color="auto"/>
            </w:tcBorders>
            <w:vAlign w:val="center"/>
            <w:hideMark/>
          </w:tcPr>
          <w:p w14:paraId="0EB57252" w14:textId="77777777" w:rsidR="00343127" w:rsidRPr="00343127" w:rsidRDefault="00343127" w:rsidP="00343127">
            <w:pPr>
              <w:spacing w:after="0" w:line="240" w:lineRule="auto"/>
              <w:rPr>
                <w:rFonts w:ascii="Calibri" w:eastAsia="Times New Roman" w:hAnsi="Calibri" w:cs="Calibri"/>
                <w:color w:val="000000"/>
                <w:lang w:val="en-US"/>
              </w:rPr>
            </w:pPr>
          </w:p>
        </w:tc>
        <w:tc>
          <w:tcPr>
            <w:tcW w:w="1037" w:type="dxa"/>
            <w:vMerge/>
            <w:tcBorders>
              <w:top w:val="nil"/>
              <w:left w:val="single" w:sz="8" w:space="0" w:color="auto"/>
              <w:bottom w:val="single" w:sz="8" w:space="0" w:color="000000"/>
              <w:right w:val="single" w:sz="8" w:space="0" w:color="auto"/>
            </w:tcBorders>
            <w:vAlign w:val="center"/>
            <w:hideMark/>
          </w:tcPr>
          <w:p w14:paraId="61EF65B1" w14:textId="77777777" w:rsidR="00343127" w:rsidRPr="00343127" w:rsidRDefault="00343127" w:rsidP="00343127">
            <w:pPr>
              <w:spacing w:after="0" w:line="240" w:lineRule="auto"/>
              <w:rPr>
                <w:rFonts w:ascii="Calibri" w:eastAsia="Times New Roman" w:hAnsi="Calibri" w:cs="Calibri"/>
                <w:color w:val="000000"/>
                <w:lang w:val="en-US"/>
              </w:rPr>
            </w:pPr>
          </w:p>
        </w:tc>
        <w:tc>
          <w:tcPr>
            <w:tcW w:w="882" w:type="dxa"/>
            <w:vMerge/>
            <w:tcBorders>
              <w:top w:val="nil"/>
              <w:left w:val="single" w:sz="8" w:space="0" w:color="auto"/>
              <w:bottom w:val="single" w:sz="8" w:space="0" w:color="000000"/>
              <w:right w:val="single" w:sz="8" w:space="0" w:color="auto"/>
            </w:tcBorders>
            <w:vAlign w:val="center"/>
            <w:hideMark/>
          </w:tcPr>
          <w:p w14:paraId="381D1017" w14:textId="77777777" w:rsidR="00343127" w:rsidRPr="00343127" w:rsidRDefault="00343127" w:rsidP="00343127">
            <w:pPr>
              <w:spacing w:after="0" w:line="240" w:lineRule="auto"/>
              <w:rPr>
                <w:rFonts w:ascii="Calibri" w:eastAsia="Times New Roman" w:hAnsi="Calibri" w:cs="Calibri"/>
                <w:color w:val="000000"/>
                <w:lang w:val="en-US"/>
              </w:rPr>
            </w:pPr>
          </w:p>
        </w:tc>
        <w:tc>
          <w:tcPr>
            <w:tcW w:w="916" w:type="dxa"/>
            <w:vMerge/>
            <w:tcBorders>
              <w:top w:val="nil"/>
              <w:left w:val="single" w:sz="8" w:space="0" w:color="auto"/>
              <w:bottom w:val="single" w:sz="8" w:space="0" w:color="000000"/>
              <w:right w:val="single" w:sz="8" w:space="0" w:color="auto"/>
            </w:tcBorders>
            <w:vAlign w:val="center"/>
            <w:hideMark/>
          </w:tcPr>
          <w:p w14:paraId="4DFF258F" w14:textId="77777777" w:rsidR="00343127" w:rsidRPr="00343127" w:rsidRDefault="00343127" w:rsidP="00343127">
            <w:pPr>
              <w:spacing w:after="0" w:line="240" w:lineRule="auto"/>
              <w:rPr>
                <w:rFonts w:ascii="Calibri" w:eastAsia="Times New Roman" w:hAnsi="Calibri" w:cs="Calibri"/>
                <w:color w:val="000000"/>
                <w:lang w:val="en-US"/>
              </w:rPr>
            </w:pPr>
          </w:p>
        </w:tc>
        <w:tc>
          <w:tcPr>
            <w:tcW w:w="890" w:type="dxa"/>
            <w:vMerge/>
            <w:tcBorders>
              <w:top w:val="nil"/>
              <w:left w:val="single" w:sz="8" w:space="0" w:color="auto"/>
              <w:bottom w:val="single" w:sz="8" w:space="0" w:color="000000"/>
              <w:right w:val="single" w:sz="8" w:space="0" w:color="auto"/>
            </w:tcBorders>
            <w:vAlign w:val="center"/>
            <w:hideMark/>
          </w:tcPr>
          <w:p w14:paraId="5050CBAB" w14:textId="77777777" w:rsidR="00343127" w:rsidRPr="00343127" w:rsidRDefault="00343127" w:rsidP="00343127">
            <w:pPr>
              <w:spacing w:after="0" w:line="240" w:lineRule="auto"/>
              <w:rPr>
                <w:rFonts w:ascii="Calibri" w:eastAsia="Times New Roman" w:hAnsi="Calibri" w:cs="Calibri"/>
                <w:color w:val="000000"/>
                <w:lang w:val="en-US"/>
              </w:rPr>
            </w:pPr>
          </w:p>
        </w:tc>
        <w:tc>
          <w:tcPr>
            <w:tcW w:w="883" w:type="dxa"/>
            <w:vMerge/>
            <w:tcBorders>
              <w:top w:val="nil"/>
              <w:left w:val="single" w:sz="8" w:space="0" w:color="auto"/>
              <w:bottom w:val="single" w:sz="8" w:space="0" w:color="000000"/>
              <w:right w:val="single" w:sz="8" w:space="0" w:color="auto"/>
            </w:tcBorders>
            <w:vAlign w:val="center"/>
            <w:hideMark/>
          </w:tcPr>
          <w:p w14:paraId="46A24E77" w14:textId="77777777" w:rsidR="00343127" w:rsidRPr="00343127" w:rsidRDefault="00343127" w:rsidP="00343127">
            <w:pPr>
              <w:spacing w:after="0" w:line="240" w:lineRule="auto"/>
              <w:rPr>
                <w:rFonts w:ascii="Calibri" w:eastAsia="Times New Roman" w:hAnsi="Calibri" w:cs="Calibri"/>
                <w:color w:val="000000"/>
                <w:lang w:val="en-US"/>
              </w:rPr>
            </w:pPr>
          </w:p>
        </w:tc>
        <w:tc>
          <w:tcPr>
            <w:tcW w:w="883" w:type="dxa"/>
            <w:vMerge/>
            <w:tcBorders>
              <w:top w:val="nil"/>
              <w:left w:val="single" w:sz="8" w:space="0" w:color="auto"/>
              <w:bottom w:val="single" w:sz="8" w:space="0" w:color="000000"/>
              <w:right w:val="single" w:sz="8" w:space="0" w:color="auto"/>
            </w:tcBorders>
            <w:vAlign w:val="center"/>
            <w:hideMark/>
          </w:tcPr>
          <w:p w14:paraId="5BA901EC" w14:textId="77777777" w:rsidR="00343127" w:rsidRPr="00343127" w:rsidRDefault="00343127" w:rsidP="00343127">
            <w:pPr>
              <w:spacing w:after="0" w:line="240" w:lineRule="auto"/>
              <w:rPr>
                <w:rFonts w:ascii="Calibri" w:eastAsia="Times New Roman" w:hAnsi="Calibri" w:cs="Calibri"/>
                <w:color w:val="000000"/>
                <w:lang w:val="en-US"/>
              </w:rPr>
            </w:pPr>
          </w:p>
        </w:tc>
        <w:tc>
          <w:tcPr>
            <w:tcW w:w="715" w:type="dxa"/>
            <w:vMerge/>
            <w:tcBorders>
              <w:top w:val="nil"/>
              <w:left w:val="single" w:sz="8" w:space="0" w:color="auto"/>
              <w:bottom w:val="single" w:sz="8" w:space="0" w:color="000000"/>
              <w:right w:val="single" w:sz="8" w:space="0" w:color="auto"/>
            </w:tcBorders>
            <w:vAlign w:val="center"/>
            <w:hideMark/>
          </w:tcPr>
          <w:p w14:paraId="7DBB9AA4" w14:textId="77777777" w:rsidR="00343127" w:rsidRPr="00343127" w:rsidRDefault="00343127" w:rsidP="00343127">
            <w:pPr>
              <w:spacing w:after="0" w:line="240" w:lineRule="auto"/>
              <w:rPr>
                <w:rFonts w:ascii="Calibri" w:eastAsia="Times New Roman" w:hAnsi="Calibri" w:cs="Calibri"/>
                <w:color w:val="000000"/>
                <w:lang w:val="en-US"/>
              </w:rPr>
            </w:pPr>
          </w:p>
        </w:tc>
      </w:tr>
      <w:tr w:rsidR="00343127" w:rsidRPr="00343127" w14:paraId="4481CCC5" w14:textId="77777777" w:rsidTr="00343127">
        <w:trPr>
          <w:trHeight w:val="300"/>
        </w:trPr>
        <w:tc>
          <w:tcPr>
            <w:tcW w:w="1275" w:type="dxa"/>
            <w:tcBorders>
              <w:top w:val="nil"/>
              <w:left w:val="single" w:sz="8" w:space="0" w:color="auto"/>
              <w:bottom w:val="single" w:sz="8" w:space="0" w:color="auto"/>
              <w:right w:val="single" w:sz="8" w:space="0" w:color="auto"/>
            </w:tcBorders>
            <w:shd w:val="clear" w:color="auto" w:fill="auto"/>
            <w:noWrap/>
            <w:vAlign w:val="center"/>
            <w:hideMark/>
          </w:tcPr>
          <w:p w14:paraId="27C13C83" w14:textId="77777777" w:rsidR="00343127" w:rsidRPr="00343127" w:rsidRDefault="00343127" w:rsidP="00343127">
            <w:pPr>
              <w:spacing w:after="0" w:line="240" w:lineRule="auto"/>
              <w:rPr>
                <w:rFonts w:ascii="Calibri" w:eastAsia="Times New Roman" w:hAnsi="Calibri" w:cs="Calibri"/>
                <w:color w:val="000000"/>
                <w:lang w:val="en-US"/>
              </w:rPr>
            </w:pPr>
            <w:r w:rsidRPr="00343127">
              <w:rPr>
                <w:rFonts w:ascii="Calibri" w:eastAsia="Times New Roman" w:hAnsi="Calibri" w:cs="Calibri"/>
                <w:color w:val="000000"/>
                <w:lang w:val="en-US"/>
              </w:rPr>
              <w:t>Gini</w:t>
            </w:r>
          </w:p>
        </w:tc>
        <w:tc>
          <w:tcPr>
            <w:tcW w:w="839" w:type="dxa"/>
            <w:tcBorders>
              <w:top w:val="nil"/>
              <w:left w:val="nil"/>
              <w:bottom w:val="single" w:sz="8" w:space="0" w:color="auto"/>
              <w:right w:val="single" w:sz="8" w:space="0" w:color="auto"/>
            </w:tcBorders>
            <w:shd w:val="clear" w:color="auto" w:fill="auto"/>
            <w:vAlign w:val="center"/>
            <w:hideMark/>
          </w:tcPr>
          <w:p w14:paraId="3B3B3AC4" w14:textId="77777777" w:rsidR="00343127" w:rsidRPr="00343127" w:rsidRDefault="00343127" w:rsidP="00343127">
            <w:pPr>
              <w:spacing w:after="0" w:line="240" w:lineRule="auto"/>
              <w:jc w:val="center"/>
              <w:rPr>
                <w:rFonts w:ascii="Calibri" w:eastAsia="Times New Roman" w:hAnsi="Calibri" w:cs="Calibri"/>
                <w:color w:val="000000"/>
                <w:lang w:val="en-US"/>
              </w:rPr>
            </w:pPr>
            <w:r w:rsidRPr="00343127">
              <w:rPr>
                <w:rFonts w:ascii="Calibri" w:eastAsia="Times New Roman" w:hAnsi="Calibri" w:cs="Calibri"/>
                <w:color w:val="000000"/>
                <w:lang w:val="en-US"/>
              </w:rPr>
              <w:t>50:50:00</w:t>
            </w:r>
          </w:p>
        </w:tc>
        <w:tc>
          <w:tcPr>
            <w:tcW w:w="1037" w:type="dxa"/>
            <w:tcBorders>
              <w:top w:val="nil"/>
              <w:left w:val="nil"/>
              <w:bottom w:val="single" w:sz="8" w:space="0" w:color="auto"/>
              <w:right w:val="single" w:sz="8" w:space="0" w:color="auto"/>
            </w:tcBorders>
            <w:shd w:val="clear" w:color="auto" w:fill="auto"/>
            <w:vAlign w:val="center"/>
            <w:hideMark/>
          </w:tcPr>
          <w:p w14:paraId="6A4A4E7D" w14:textId="77777777" w:rsidR="00343127" w:rsidRPr="00343127" w:rsidRDefault="00343127" w:rsidP="00343127">
            <w:pPr>
              <w:spacing w:after="0" w:line="240" w:lineRule="auto"/>
              <w:jc w:val="center"/>
              <w:rPr>
                <w:rFonts w:ascii="Calibri" w:eastAsia="Times New Roman" w:hAnsi="Calibri" w:cs="Calibri"/>
                <w:color w:val="000000"/>
                <w:lang w:val="en-US"/>
              </w:rPr>
            </w:pPr>
            <w:r w:rsidRPr="00343127">
              <w:rPr>
                <w:rFonts w:ascii="Calibri" w:eastAsia="Times New Roman" w:hAnsi="Calibri" w:cs="Calibri"/>
                <w:color w:val="000000"/>
                <w:lang w:val="en-US"/>
              </w:rPr>
              <w:t>0.0004735</w:t>
            </w:r>
          </w:p>
        </w:tc>
        <w:tc>
          <w:tcPr>
            <w:tcW w:w="882" w:type="dxa"/>
            <w:tcBorders>
              <w:top w:val="nil"/>
              <w:left w:val="nil"/>
              <w:bottom w:val="single" w:sz="8" w:space="0" w:color="auto"/>
              <w:right w:val="single" w:sz="8" w:space="0" w:color="auto"/>
            </w:tcBorders>
            <w:shd w:val="clear" w:color="auto" w:fill="auto"/>
            <w:vAlign w:val="center"/>
            <w:hideMark/>
          </w:tcPr>
          <w:p w14:paraId="3FB1F0B8" w14:textId="77777777" w:rsidR="00343127" w:rsidRPr="00343127" w:rsidRDefault="00343127" w:rsidP="00343127">
            <w:pPr>
              <w:spacing w:after="0" w:line="240" w:lineRule="auto"/>
              <w:jc w:val="center"/>
              <w:rPr>
                <w:rFonts w:ascii="Calibri" w:eastAsia="Times New Roman" w:hAnsi="Calibri" w:cs="Calibri"/>
                <w:color w:val="000000"/>
                <w:lang w:val="en-US"/>
              </w:rPr>
            </w:pPr>
            <w:r w:rsidRPr="00343127">
              <w:rPr>
                <w:rFonts w:ascii="Calibri" w:eastAsia="Times New Roman" w:hAnsi="Calibri" w:cs="Calibri"/>
                <w:color w:val="000000"/>
                <w:lang w:val="en-US"/>
              </w:rPr>
              <w:t>20</w:t>
            </w:r>
          </w:p>
        </w:tc>
        <w:tc>
          <w:tcPr>
            <w:tcW w:w="916" w:type="dxa"/>
            <w:tcBorders>
              <w:top w:val="nil"/>
              <w:left w:val="nil"/>
              <w:bottom w:val="single" w:sz="8" w:space="0" w:color="auto"/>
              <w:right w:val="single" w:sz="8" w:space="0" w:color="auto"/>
            </w:tcBorders>
            <w:shd w:val="clear" w:color="auto" w:fill="auto"/>
            <w:vAlign w:val="center"/>
            <w:hideMark/>
          </w:tcPr>
          <w:p w14:paraId="286C9E7C" w14:textId="77777777" w:rsidR="00343127" w:rsidRPr="00343127" w:rsidRDefault="00343127" w:rsidP="00343127">
            <w:pPr>
              <w:spacing w:after="0" w:line="240" w:lineRule="auto"/>
              <w:jc w:val="right"/>
              <w:rPr>
                <w:rFonts w:ascii="Calibri" w:eastAsia="Times New Roman" w:hAnsi="Calibri" w:cs="Calibri"/>
                <w:color w:val="000000"/>
                <w:lang w:val="en-US"/>
              </w:rPr>
            </w:pPr>
            <w:r w:rsidRPr="00343127">
              <w:rPr>
                <w:rFonts w:ascii="Calibri" w:eastAsia="Times New Roman" w:hAnsi="Calibri" w:cs="Calibri"/>
                <w:color w:val="000000"/>
                <w:lang w:val="en-US"/>
              </w:rPr>
              <w:t>85.68%</w:t>
            </w:r>
          </w:p>
        </w:tc>
        <w:tc>
          <w:tcPr>
            <w:tcW w:w="890" w:type="dxa"/>
            <w:tcBorders>
              <w:top w:val="nil"/>
              <w:left w:val="nil"/>
              <w:bottom w:val="single" w:sz="8" w:space="0" w:color="auto"/>
              <w:right w:val="single" w:sz="8" w:space="0" w:color="auto"/>
            </w:tcBorders>
            <w:shd w:val="clear" w:color="auto" w:fill="auto"/>
            <w:noWrap/>
            <w:vAlign w:val="center"/>
            <w:hideMark/>
          </w:tcPr>
          <w:p w14:paraId="6A08B424" w14:textId="77777777" w:rsidR="00343127" w:rsidRPr="00343127" w:rsidRDefault="00343127" w:rsidP="00343127">
            <w:pPr>
              <w:spacing w:after="0" w:line="240" w:lineRule="auto"/>
              <w:jc w:val="right"/>
              <w:rPr>
                <w:rFonts w:ascii="Calibri" w:eastAsia="Times New Roman" w:hAnsi="Calibri" w:cs="Calibri"/>
                <w:color w:val="000000"/>
                <w:lang w:val="en-US"/>
              </w:rPr>
            </w:pPr>
            <w:r w:rsidRPr="00343127">
              <w:rPr>
                <w:rFonts w:ascii="Calibri" w:eastAsia="Times New Roman" w:hAnsi="Calibri" w:cs="Calibri"/>
                <w:color w:val="000000"/>
                <w:lang w:val="en-US"/>
              </w:rPr>
              <w:t>85.23%</w:t>
            </w:r>
          </w:p>
        </w:tc>
        <w:tc>
          <w:tcPr>
            <w:tcW w:w="883" w:type="dxa"/>
            <w:tcBorders>
              <w:top w:val="nil"/>
              <w:left w:val="nil"/>
              <w:bottom w:val="single" w:sz="8" w:space="0" w:color="auto"/>
              <w:right w:val="single" w:sz="8" w:space="0" w:color="auto"/>
            </w:tcBorders>
            <w:shd w:val="clear" w:color="auto" w:fill="auto"/>
            <w:vAlign w:val="center"/>
            <w:hideMark/>
          </w:tcPr>
          <w:p w14:paraId="6AF3B2A6" w14:textId="77777777" w:rsidR="00343127" w:rsidRPr="00343127" w:rsidRDefault="00343127" w:rsidP="00343127">
            <w:pPr>
              <w:spacing w:after="0" w:line="240" w:lineRule="auto"/>
              <w:jc w:val="right"/>
              <w:rPr>
                <w:rFonts w:ascii="Calibri" w:eastAsia="Times New Roman" w:hAnsi="Calibri" w:cs="Calibri"/>
                <w:color w:val="000000"/>
                <w:lang w:val="en-US"/>
              </w:rPr>
            </w:pPr>
            <w:r w:rsidRPr="00343127">
              <w:rPr>
                <w:rFonts w:ascii="Calibri" w:eastAsia="Times New Roman" w:hAnsi="Calibri" w:cs="Calibri"/>
                <w:color w:val="000000"/>
                <w:lang w:val="en-US"/>
              </w:rPr>
              <w:t>85.81%</w:t>
            </w:r>
          </w:p>
        </w:tc>
        <w:tc>
          <w:tcPr>
            <w:tcW w:w="883" w:type="dxa"/>
            <w:tcBorders>
              <w:top w:val="nil"/>
              <w:left w:val="nil"/>
              <w:bottom w:val="single" w:sz="8" w:space="0" w:color="auto"/>
              <w:right w:val="single" w:sz="8" w:space="0" w:color="auto"/>
            </w:tcBorders>
            <w:shd w:val="clear" w:color="auto" w:fill="auto"/>
            <w:vAlign w:val="center"/>
            <w:hideMark/>
          </w:tcPr>
          <w:p w14:paraId="221987E3" w14:textId="77777777" w:rsidR="00343127" w:rsidRPr="00343127" w:rsidRDefault="00343127" w:rsidP="00343127">
            <w:pPr>
              <w:spacing w:after="0" w:line="240" w:lineRule="auto"/>
              <w:jc w:val="right"/>
              <w:rPr>
                <w:rFonts w:ascii="Calibri" w:eastAsia="Times New Roman" w:hAnsi="Calibri" w:cs="Calibri"/>
                <w:color w:val="000000"/>
                <w:lang w:val="en-US"/>
              </w:rPr>
            </w:pPr>
            <w:r w:rsidRPr="00343127">
              <w:rPr>
                <w:rFonts w:ascii="Calibri" w:eastAsia="Times New Roman" w:hAnsi="Calibri" w:cs="Calibri"/>
                <w:color w:val="000000"/>
                <w:lang w:val="en-US"/>
              </w:rPr>
              <w:t>85.50%</w:t>
            </w:r>
          </w:p>
        </w:tc>
        <w:tc>
          <w:tcPr>
            <w:tcW w:w="715" w:type="dxa"/>
            <w:tcBorders>
              <w:top w:val="nil"/>
              <w:left w:val="nil"/>
              <w:bottom w:val="single" w:sz="8" w:space="0" w:color="auto"/>
              <w:right w:val="single" w:sz="8" w:space="0" w:color="auto"/>
            </w:tcBorders>
            <w:shd w:val="clear" w:color="auto" w:fill="auto"/>
            <w:noWrap/>
            <w:vAlign w:val="center"/>
            <w:hideMark/>
          </w:tcPr>
          <w:p w14:paraId="487ED36D" w14:textId="77777777" w:rsidR="00343127" w:rsidRPr="00343127" w:rsidRDefault="00343127" w:rsidP="00343127">
            <w:pPr>
              <w:spacing w:after="0" w:line="240" w:lineRule="auto"/>
              <w:jc w:val="right"/>
              <w:rPr>
                <w:rFonts w:ascii="Calibri" w:eastAsia="Times New Roman" w:hAnsi="Calibri" w:cs="Calibri"/>
                <w:color w:val="000000"/>
                <w:lang w:val="en-US"/>
              </w:rPr>
            </w:pPr>
            <w:r w:rsidRPr="00343127">
              <w:rPr>
                <w:rFonts w:ascii="Calibri" w:eastAsia="Times New Roman" w:hAnsi="Calibri" w:cs="Calibri"/>
                <w:color w:val="000000"/>
                <w:lang w:val="en-US"/>
              </w:rPr>
              <w:t>64.53%</w:t>
            </w:r>
          </w:p>
        </w:tc>
      </w:tr>
      <w:tr w:rsidR="00343127" w:rsidRPr="00343127" w14:paraId="4A0AE5F2" w14:textId="77777777" w:rsidTr="00343127">
        <w:trPr>
          <w:trHeight w:val="290"/>
        </w:trPr>
        <w:tc>
          <w:tcPr>
            <w:tcW w:w="1275" w:type="dxa"/>
            <w:tcBorders>
              <w:top w:val="nil"/>
              <w:left w:val="single" w:sz="8" w:space="0" w:color="auto"/>
              <w:bottom w:val="nil"/>
              <w:right w:val="single" w:sz="8" w:space="0" w:color="auto"/>
            </w:tcBorders>
            <w:shd w:val="clear" w:color="auto" w:fill="auto"/>
            <w:vAlign w:val="center"/>
            <w:hideMark/>
          </w:tcPr>
          <w:p w14:paraId="4299890B" w14:textId="77777777" w:rsidR="00343127" w:rsidRPr="00343127" w:rsidRDefault="00343127" w:rsidP="00343127">
            <w:pPr>
              <w:spacing w:after="0" w:line="240" w:lineRule="auto"/>
              <w:rPr>
                <w:rFonts w:ascii="Calibri" w:eastAsia="Times New Roman" w:hAnsi="Calibri" w:cs="Calibri"/>
                <w:color w:val="000000"/>
                <w:lang w:val="en-US"/>
              </w:rPr>
            </w:pPr>
            <w:r w:rsidRPr="00343127">
              <w:rPr>
                <w:rFonts w:ascii="Calibri" w:eastAsia="Times New Roman" w:hAnsi="Calibri" w:cs="Calibri"/>
                <w:color w:val="000000"/>
                <w:lang w:val="en-US"/>
              </w:rPr>
              <w:t>Entropy</w:t>
            </w:r>
          </w:p>
        </w:tc>
        <w:tc>
          <w:tcPr>
            <w:tcW w:w="839" w:type="dxa"/>
            <w:vMerge w:val="restart"/>
            <w:tcBorders>
              <w:top w:val="nil"/>
              <w:left w:val="single" w:sz="8" w:space="0" w:color="auto"/>
              <w:bottom w:val="single" w:sz="8" w:space="0" w:color="000000"/>
              <w:right w:val="single" w:sz="8" w:space="0" w:color="auto"/>
            </w:tcBorders>
            <w:shd w:val="clear" w:color="auto" w:fill="auto"/>
            <w:vAlign w:val="center"/>
            <w:hideMark/>
          </w:tcPr>
          <w:p w14:paraId="172B3EEB" w14:textId="77777777" w:rsidR="00343127" w:rsidRPr="00343127" w:rsidRDefault="00343127" w:rsidP="00343127">
            <w:pPr>
              <w:spacing w:after="0" w:line="240" w:lineRule="auto"/>
              <w:jc w:val="center"/>
              <w:rPr>
                <w:rFonts w:ascii="Calibri" w:eastAsia="Times New Roman" w:hAnsi="Calibri" w:cs="Calibri"/>
                <w:color w:val="000000"/>
                <w:lang w:val="en-US"/>
              </w:rPr>
            </w:pPr>
            <w:r w:rsidRPr="00343127">
              <w:rPr>
                <w:rFonts w:ascii="Calibri" w:eastAsia="Times New Roman" w:hAnsi="Calibri" w:cs="Calibri"/>
                <w:color w:val="000000"/>
                <w:lang w:val="en-US"/>
              </w:rPr>
              <w:t>70:30:00</w:t>
            </w:r>
          </w:p>
        </w:tc>
        <w:tc>
          <w:tcPr>
            <w:tcW w:w="1037" w:type="dxa"/>
            <w:vMerge w:val="restart"/>
            <w:tcBorders>
              <w:top w:val="nil"/>
              <w:left w:val="single" w:sz="8" w:space="0" w:color="auto"/>
              <w:bottom w:val="single" w:sz="8" w:space="0" w:color="000000"/>
              <w:right w:val="single" w:sz="8" w:space="0" w:color="auto"/>
            </w:tcBorders>
            <w:shd w:val="clear" w:color="auto" w:fill="auto"/>
            <w:vAlign w:val="center"/>
            <w:hideMark/>
          </w:tcPr>
          <w:p w14:paraId="711981A1" w14:textId="77777777" w:rsidR="00343127" w:rsidRPr="00343127" w:rsidRDefault="00343127" w:rsidP="00343127">
            <w:pPr>
              <w:spacing w:after="0" w:line="240" w:lineRule="auto"/>
              <w:jc w:val="center"/>
              <w:rPr>
                <w:rFonts w:ascii="Calibri" w:eastAsia="Times New Roman" w:hAnsi="Calibri" w:cs="Calibri"/>
                <w:color w:val="000000"/>
                <w:lang w:val="en-US"/>
              </w:rPr>
            </w:pPr>
            <w:r w:rsidRPr="00343127">
              <w:rPr>
                <w:rFonts w:ascii="Calibri" w:eastAsia="Times New Roman" w:hAnsi="Calibri" w:cs="Calibri"/>
                <w:color w:val="000000"/>
                <w:lang w:val="en-US"/>
              </w:rPr>
              <w:t>0.0004735</w:t>
            </w:r>
          </w:p>
        </w:tc>
        <w:tc>
          <w:tcPr>
            <w:tcW w:w="882" w:type="dxa"/>
            <w:vMerge w:val="restart"/>
            <w:tcBorders>
              <w:top w:val="nil"/>
              <w:left w:val="single" w:sz="8" w:space="0" w:color="auto"/>
              <w:bottom w:val="single" w:sz="8" w:space="0" w:color="000000"/>
              <w:right w:val="single" w:sz="8" w:space="0" w:color="auto"/>
            </w:tcBorders>
            <w:shd w:val="clear" w:color="auto" w:fill="auto"/>
            <w:vAlign w:val="center"/>
            <w:hideMark/>
          </w:tcPr>
          <w:p w14:paraId="7A8EE988" w14:textId="77777777" w:rsidR="00343127" w:rsidRPr="00343127" w:rsidRDefault="00343127" w:rsidP="00343127">
            <w:pPr>
              <w:spacing w:after="0" w:line="240" w:lineRule="auto"/>
              <w:jc w:val="center"/>
              <w:rPr>
                <w:rFonts w:ascii="Calibri" w:eastAsia="Times New Roman" w:hAnsi="Calibri" w:cs="Calibri"/>
                <w:color w:val="000000"/>
                <w:lang w:val="en-US"/>
              </w:rPr>
            </w:pPr>
            <w:r w:rsidRPr="00343127">
              <w:rPr>
                <w:rFonts w:ascii="Calibri" w:eastAsia="Times New Roman" w:hAnsi="Calibri" w:cs="Calibri"/>
                <w:color w:val="000000"/>
                <w:lang w:val="en-US"/>
              </w:rPr>
              <w:t>20</w:t>
            </w:r>
          </w:p>
        </w:tc>
        <w:tc>
          <w:tcPr>
            <w:tcW w:w="916" w:type="dxa"/>
            <w:vMerge w:val="restart"/>
            <w:tcBorders>
              <w:top w:val="nil"/>
              <w:left w:val="single" w:sz="8" w:space="0" w:color="auto"/>
              <w:bottom w:val="single" w:sz="8" w:space="0" w:color="000000"/>
              <w:right w:val="single" w:sz="8" w:space="0" w:color="auto"/>
            </w:tcBorders>
            <w:shd w:val="clear" w:color="auto" w:fill="auto"/>
            <w:vAlign w:val="center"/>
            <w:hideMark/>
          </w:tcPr>
          <w:p w14:paraId="57A203E9" w14:textId="77777777" w:rsidR="00343127" w:rsidRPr="00343127" w:rsidRDefault="00343127" w:rsidP="00343127">
            <w:pPr>
              <w:spacing w:after="0" w:line="240" w:lineRule="auto"/>
              <w:jc w:val="right"/>
              <w:rPr>
                <w:rFonts w:ascii="Calibri" w:eastAsia="Times New Roman" w:hAnsi="Calibri" w:cs="Calibri"/>
                <w:color w:val="000000"/>
                <w:lang w:val="en-US"/>
              </w:rPr>
            </w:pPr>
            <w:r w:rsidRPr="00343127">
              <w:rPr>
                <w:rFonts w:ascii="Calibri" w:eastAsia="Times New Roman" w:hAnsi="Calibri" w:cs="Calibri"/>
                <w:color w:val="000000"/>
                <w:lang w:val="en-US"/>
              </w:rPr>
              <w:t>85.57%</w:t>
            </w:r>
          </w:p>
        </w:tc>
        <w:tc>
          <w:tcPr>
            <w:tcW w:w="89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D7CE512" w14:textId="77777777" w:rsidR="00343127" w:rsidRPr="00343127" w:rsidRDefault="00343127" w:rsidP="00343127">
            <w:pPr>
              <w:spacing w:after="0" w:line="240" w:lineRule="auto"/>
              <w:jc w:val="right"/>
              <w:rPr>
                <w:rFonts w:ascii="Calibri" w:eastAsia="Times New Roman" w:hAnsi="Calibri" w:cs="Calibri"/>
                <w:color w:val="000000"/>
                <w:lang w:val="en-US"/>
              </w:rPr>
            </w:pPr>
            <w:r w:rsidRPr="00343127">
              <w:rPr>
                <w:rFonts w:ascii="Calibri" w:eastAsia="Times New Roman" w:hAnsi="Calibri" w:cs="Calibri"/>
                <w:color w:val="000000"/>
                <w:lang w:val="en-US"/>
              </w:rPr>
              <w:t>84.92%</w:t>
            </w:r>
          </w:p>
        </w:tc>
        <w:tc>
          <w:tcPr>
            <w:tcW w:w="883" w:type="dxa"/>
            <w:vMerge w:val="restart"/>
            <w:tcBorders>
              <w:top w:val="nil"/>
              <w:left w:val="single" w:sz="8" w:space="0" w:color="auto"/>
              <w:bottom w:val="single" w:sz="8" w:space="0" w:color="000000"/>
              <w:right w:val="single" w:sz="8" w:space="0" w:color="auto"/>
            </w:tcBorders>
            <w:shd w:val="clear" w:color="auto" w:fill="auto"/>
            <w:vAlign w:val="center"/>
            <w:hideMark/>
          </w:tcPr>
          <w:p w14:paraId="3B6CE52A" w14:textId="77777777" w:rsidR="00343127" w:rsidRPr="00343127" w:rsidRDefault="00343127" w:rsidP="00343127">
            <w:pPr>
              <w:spacing w:after="0" w:line="240" w:lineRule="auto"/>
              <w:jc w:val="right"/>
              <w:rPr>
                <w:rFonts w:ascii="Calibri" w:eastAsia="Times New Roman" w:hAnsi="Calibri" w:cs="Calibri"/>
                <w:color w:val="000000"/>
                <w:lang w:val="en-US"/>
              </w:rPr>
            </w:pPr>
            <w:r w:rsidRPr="00343127">
              <w:rPr>
                <w:rFonts w:ascii="Calibri" w:eastAsia="Times New Roman" w:hAnsi="Calibri" w:cs="Calibri"/>
                <w:color w:val="000000"/>
                <w:lang w:val="en-US"/>
              </w:rPr>
              <w:t>85.67%</w:t>
            </w:r>
          </w:p>
        </w:tc>
        <w:tc>
          <w:tcPr>
            <w:tcW w:w="883" w:type="dxa"/>
            <w:vMerge w:val="restart"/>
            <w:tcBorders>
              <w:top w:val="nil"/>
              <w:left w:val="single" w:sz="8" w:space="0" w:color="auto"/>
              <w:bottom w:val="single" w:sz="8" w:space="0" w:color="000000"/>
              <w:right w:val="single" w:sz="8" w:space="0" w:color="auto"/>
            </w:tcBorders>
            <w:shd w:val="clear" w:color="auto" w:fill="auto"/>
            <w:vAlign w:val="center"/>
            <w:hideMark/>
          </w:tcPr>
          <w:p w14:paraId="5BA05F63" w14:textId="77777777" w:rsidR="00343127" w:rsidRPr="00343127" w:rsidRDefault="00343127" w:rsidP="00343127">
            <w:pPr>
              <w:spacing w:after="0" w:line="240" w:lineRule="auto"/>
              <w:jc w:val="right"/>
              <w:rPr>
                <w:rFonts w:ascii="Calibri" w:eastAsia="Times New Roman" w:hAnsi="Calibri" w:cs="Calibri"/>
                <w:color w:val="000000"/>
                <w:lang w:val="en-US"/>
              </w:rPr>
            </w:pPr>
            <w:r w:rsidRPr="00343127">
              <w:rPr>
                <w:rFonts w:ascii="Calibri" w:eastAsia="Times New Roman" w:hAnsi="Calibri" w:cs="Calibri"/>
                <w:color w:val="000000"/>
                <w:lang w:val="en-US"/>
              </w:rPr>
              <w:t>84.86%</w:t>
            </w:r>
          </w:p>
        </w:tc>
        <w:tc>
          <w:tcPr>
            <w:tcW w:w="715"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32783EB8" w14:textId="77777777" w:rsidR="00343127" w:rsidRPr="00343127" w:rsidRDefault="00343127" w:rsidP="00343127">
            <w:pPr>
              <w:spacing w:after="0" w:line="240" w:lineRule="auto"/>
              <w:jc w:val="right"/>
              <w:rPr>
                <w:rFonts w:ascii="Calibri" w:eastAsia="Times New Roman" w:hAnsi="Calibri" w:cs="Calibri"/>
                <w:color w:val="000000"/>
                <w:lang w:val="en-US"/>
              </w:rPr>
            </w:pPr>
            <w:r w:rsidRPr="00343127">
              <w:rPr>
                <w:rFonts w:ascii="Calibri" w:eastAsia="Times New Roman" w:hAnsi="Calibri" w:cs="Calibri"/>
                <w:color w:val="000000"/>
                <w:lang w:val="en-US"/>
              </w:rPr>
              <w:t>65.91%</w:t>
            </w:r>
          </w:p>
        </w:tc>
      </w:tr>
      <w:tr w:rsidR="00343127" w:rsidRPr="00343127" w14:paraId="484BD692" w14:textId="77777777" w:rsidTr="00343127">
        <w:trPr>
          <w:trHeight w:val="590"/>
        </w:trPr>
        <w:tc>
          <w:tcPr>
            <w:tcW w:w="1275" w:type="dxa"/>
            <w:tcBorders>
              <w:top w:val="nil"/>
              <w:left w:val="single" w:sz="8" w:space="0" w:color="auto"/>
              <w:bottom w:val="single" w:sz="8" w:space="0" w:color="auto"/>
              <w:right w:val="single" w:sz="8" w:space="0" w:color="auto"/>
            </w:tcBorders>
            <w:shd w:val="clear" w:color="auto" w:fill="auto"/>
            <w:vAlign w:val="center"/>
            <w:hideMark/>
          </w:tcPr>
          <w:p w14:paraId="1F244B3C" w14:textId="77777777" w:rsidR="00343127" w:rsidRPr="00343127" w:rsidRDefault="00343127" w:rsidP="00343127">
            <w:pPr>
              <w:spacing w:after="0" w:line="240" w:lineRule="auto"/>
              <w:rPr>
                <w:rFonts w:ascii="Calibri" w:eastAsia="Times New Roman" w:hAnsi="Calibri" w:cs="Calibri"/>
                <w:color w:val="000000"/>
                <w:lang w:val="en-US"/>
              </w:rPr>
            </w:pPr>
            <w:r w:rsidRPr="00343127">
              <w:rPr>
                <w:rFonts w:ascii="Calibri" w:eastAsia="Times New Roman" w:hAnsi="Calibri" w:cs="Calibri"/>
                <w:color w:val="000000"/>
                <w:lang w:val="en-US"/>
              </w:rPr>
              <w:t>"Information"</w:t>
            </w:r>
          </w:p>
        </w:tc>
        <w:tc>
          <w:tcPr>
            <w:tcW w:w="839" w:type="dxa"/>
            <w:vMerge/>
            <w:tcBorders>
              <w:top w:val="nil"/>
              <w:left w:val="single" w:sz="8" w:space="0" w:color="auto"/>
              <w:bottom w:val="single" w:sz="8" w:space="0" w:color="000000"/>
              <w:right w:val="single" w:sz="8" w:space="0" w:color="auto"/>
            </w:tcBorders>
            <w:vAlign w:val="center"/>
            <w:hideMark/>
          </w:tcPr>
          <w:p w14:paraId="4E66F9DD" w14:textId="77777777" w:rsidR="00343127" w:rsidRPr="00343127" w:rsidRDefault="00343127" w:rsidP="00343127">
            <w:pPr>
              <w:spacing w:after="0" w:line="240" w:lineRule="auto"/>
              <w:rPr>
                <w:rFonts w:ascii="Calibri" w:eastAsia="Times New Roman" w:hAnsi="Calibri" w:cs="Calibri"/>
                <w:color w:val="000000"/>
                <w:lang w:val="en-US"/>
              </w:rPr>
            </w:pPr>
          </w:p>
        </w:tc>
        <w:tc>
          <w:tcPr>
            <w:tcW w:w="1037" w:type="dxa"/>
            <w:vMerge/>
            <w:tcBorders>
              <w:top w:val="nil"/>
              <w:left w:val="single" w:sz="8" w:space="0" w:color="auto"/>
              <w:bottom w:val="single" w:sz="8" w:space="0" w:color="000000"/>
              <w:right w:val="single" w:sz="8" w:space="0" w:color="auto"/>
            </w:tcBorders>
            <w:vAlign w:val="center"/>
            <w:hideMark/>
          </w:tcPr>
          <w:p w14:paraId="5F8C6E8C" w14:textId="77777777" w:rsidR="00343127" w:rsidRPr="00343127" w:rsidRDefault="00343127" w:rsidP="00343127">
            <w:pPr>
              <w:spacing w:after="0" w:line="240" w:lineRule="auto"/>
              <w:rPr>
                <w:rFonts w:ascii="Calibri" w:eastAsia="Times New Roman" w:hAnsi="Calibri" w:cs="Calibri"/>
                <w:color w:val="000000"/>
                <w:lang w:val="en-US"/>
              </w:rPr>
            </w:pPr>
          </w:p>
        </w:tc>
        <w:tc>
          <w:tcPr>
            <w:tcW w:w="882" w:type="dxa"/>
            <w:vMerge/>
            <w:tcBorders>
              <w:top w:val="nil"/>
              <w:left w:val="single" w:sz="8" w:space="0" w:color="auto"/>
              <w:bottom w:val="single" w:sz="8" w:space="0" w:color="000000"/>
              <w:right w:val="single" w:sz="8" w:space="0" w:color="auto"/>
            </w:tcBorders>
            <w:vAlign w:val="center"/>
            <w:hideMark/>
          </w:tcPr>
          <w:p w14:paraId="2979D3D7" w14:textId="77777777" w:rsidR="00343127" w:rsidRPr="00343127" w:rsidRDefault="00343127" w:rsidP="00343127">
            <w:pPr>
              <w:spacing w:after="0" w:line="240" w:lineRule="auto"/>
              <w:rPr>
                <w:rFonts w:ascii="Calibri" w:eastAsia="Times New Roman" w:hAnsi="Calibri" w:cs="Calibri"/>
                <w:color w:val="000000"/>
                <w:lang w:val="en-US"/>
              </w:rPr>
            </w:pPr>
          </w:p>
        </w:tc>
        <w:tc>
          <w:tcPr>
            <w:tcW w:w="916" w:type="dxa"/>
            <w:vMerge/>
            <w:tcBorders>
              <w:top w:val="nil"/>
              <w:left w:val="single" w:sz="8" w:space="0" w:color="auto"/>
              <w:bottom w:val="single" w:sz="8" w:space="0" w:color="000000"/>
              <w:right w:val="single" w:sz="8" w:space="0" w:color="auto"/>
            </w:tcBorders>
            <w:vAlign w:val="center"/>
            <w:hideMark/>
          </w:tcPr>
          <w:p w14:paraId="41C0B6EC" w14:textId="77777777" w:rsidR="00343127" w:rsidRPr="00343127" w:rsidRDefault="00343127" w:rsidP="00343127">
            <w:pPr>
              <w:spacing w:after="0" w:line="240" w:lineRule="auto"/>
              <w:rPr>
                <w:rFonts w:ascii="Calibri" w:eastAsia="Times New Roman" w:hAnsi="Calibri" w:cs="Calibri"/>
                <w:color w:val="000000"/>
                <w:lang w:val="en-US"/>
              </w:rPr>
            </w:pPr>
          </w:p>
        </w:tc>
        <w:tc>
          <w:tcPr>
            <w:tcW w:w="890" w:type="dxa"/>
            <w:vMerge/>
            <w:tcBorders>
              <w:top w:val="nil"/>
              <w:left w:val="single" w:sz="8" w:space="0" w:color="auto"/>
              <w:bottom w:val="single" w:sz="8" w:space="0" w:color="000000"/>
              <w:right w:val="single" w:sz="8" w:space="0" w:color="auto"/>
            </w:tcBorders>
            <w:vAlign w:val="center"/>
            <w:hideMark/>
          </w:tcPr>
          <w:p w14:paraId="19365115" w14:textId="77777777" w:rsidR="00343127" w:rsidRPr="00343127" w:rsidRDefault="00343127" w:rsidP="00343127">
            <w:pPr>
              <w:spacing w:after="0" w:line="240" w:lineRule="auto"/>
              <w:rPr>
                <w:rFonts w:ascii="Calibri" w:eastAsia="Times New Roman" w:hAnsi="Calibri" w:cs="Calibri"/>
                <w:color w:val="000000"/>
                <w:lang w:val="en-US"/>
              </w:rPr>
            </w:pPr>
          </w:p>
        </w:tc>
        <w:tc>
          <w:tcPr>
            <w:tcW w:w="883" w:type="dxa"/>
            <w:vMerge/>
            <w:tcBorders>
              <w:top w:val="nil"/>
              <w:left w:val="single" w:sz="8" w:space="0" w:color="auto"/>
              <w:bottom w:val="single" w:sz="8" w:space="0" w:color="000000"/>
              <w:right w:val="single" w:sz="8" w:space="0" w:color="auto"/>
            </w:tcBorders>
            <w:vAlign w:val="center"/>
            <w:hideMark/>
          </w:tcPr>
          <w:p w14:paraId="53D141D5" w14:textId="77777777" w:rsidR="00343127" w:rsidRPr="00343127" w:rsidRDefault="00343127" w:rsidP="00343127">
            <w:pPr>
              <w:spacing w:after="0" w:line="240" w:lineRule="auto"/>
              <w:rPr>
                <w:rFonts w:ascii="Calibri" w:eastAsia="Times New Roman" w:hAnsi="Calibri" w:cs="Calibri"/>
                <w:color w:val="000000"/>
                <w:lang w:val="en-US"/>
              </w:rPr>
            </w:pPr>
          </w:p>
        </w:tc>
        <w:tc>
          <w:tcPr>
            <w:tcW w:w="883" w:type="dxa"/>
            <w:vMerge/>
            <w:tcBorders>
              <w:top w:val="nil"/>
              <w:left w:val="single" w:sz="8" w:space="0" w:color="auto"/>
              <w:bottom w:val="single" w:sz="8" w:space="0" w:color="000000"/>
              <w:right w:val="single" w:sz="8" w:space="0" w:color="auto"/>
            </w:tcBorders>
            <w:vAlign w:val="center"/>
            <w:hideMark/>
          </w:tcPr>
          <w:p w14:paraId="1DD772DB" w14:textId="77777777" w:rsidR="00343127" w:rsidRPr="00343127" w:rsidRDefault="00343127" w:rsidP="00343127">
            <w:pPr>
              <w:spacing w:after="0" w:line="240" w:lineRule="auto"/>
              <w:rPr>
                <w:rFonts w:ascii="Calibri" w:eastAsia="Times New Roman" w:hAnsi="Calibri" w:cs="Calibri"/>
                <w:color w:val="000000"/>
                <w:lang w:val="en-US"/>
              </w:rPr>
            </w:pPr>
          </w:p>
        </w:tc>
        <w:tc>
          <w:tcPr>
            <w:tcW w:w="715" w:type="dxa"/>
            <w:vMerge/>
            <w:tcBorders>
              <w:top w:val="nil"/>
              <w:left w:val="single" w:sz="8" w:space="0" w:color="auto"/>
              <w:bottom w:val="single" w:sz="8" w:space="0" w:color="000000"/>
              <w:right w:val="single" w:sz="8" w:space="0" w:color="auto"/>
            </w:tcBorders>
            <w:vAlign w:val="center"/>
            <w:hideMark/>
          </w:tcPr>
          <w:p w14:paraId="6D5DF34E" w14:textId="77777777" w:rsidR="00343127" w:rsidRPr="00343127" w:rsidRDefault="00343127" w:rsidP="00343127">
            <w:pPr>
              <w:spacing w:after="0" w:line="240" w:lineRule="auto"/>
              <w:rPr>
                <w:rFonts w:ascii="Calibri" w:eastAsia="Times New Roman" w:hAnsi="Calibri" w:cs="Calibri"/>
                <w:color w:val="000000"/>
                <w:lang w:val="en-US"/>
              </w:rPr>
            </w:pPr>
          </w:p>
        </w:tc>
      </w:tr>
      <w:tr w:rsidR="00343127" w:rsidRPr="00343127" w14:paraId="0D3BC9C9" w14:textId="77777777" w:rsidTr="00343127">
        <w:trPr>
          <w:trHeight w:val="300"/>
        </w:trPr>
        <w:tc>
          <w:tcPr>
            <w:tcW w:w="1275" w:type="dxa"/>
            <w:tcBorders>
              <w:top w:val="nil"/>
              <w:left w:val="single" w:sz="8" w:space="0" w:color="auto"/>
              <w:bottom w:val="single" w:sz="8" w:space="0" w:color="auto"/>
              <w:right w:val="single" w:sz="8" w:space="0" w:color="auto"/>
            </w:tcBorders>
            <w:shd w:val="clear" w:color="auto" w:fill="auto"/>
            <w:noWrap/>
            <w:vAlign w:val="center"/>
            <w:hideMark/>
          </w:tcPr>
          <w:p w14:paraId="207373C9" w14:textId="77777777" w:rsidR="00343127" w:rsidRPr="00343127" w:rsidRDefault="00343127" w:rsidP="00343127">
            <w:pPr>
              <w:spacing w:after="0" w:line="240" w:lineRule="auto"/>
              <w:rPr>
                <w:rFonts w:ascii="Calibri" w:eastAsia="Times New Roman" w:hAnsi="Calibri" w:cs="Calibri"/>
                <w:color w:val="000000"/>
                <w:lang w:val="en-US"/>
              </w:rPr>
            </w:pPr>
            <w:r w:rsidRPr="00343127">
              <w:rPr>
                <w:rFonts w:ascii="Calibri" w:eastAsia="Times New Roman" w:hAnsi="Calibri" w:cs="Calibri"/>
                <w:color w:val="000000"/>
                <w:lang w:val="en-US"/>
              </w:rPr>
              <w:t>Gini</w:t>
            </w:r>
          </w:p>
        </w:tc>
        <w:tc>
          <w:tcPr>
            <w:tcW w:w="839" w:type="dxa"/>
            <w:tcBorders>
              <w:top w:val="nil"/>
              <w:left w:val="nil"/>
              <w:bottom w:val="single" w:sz="8" w:space="0" w:color="auto"/>
              <w:right w:val="single" w:sz="8" w:space="0" w:color="auto"/>
            </w:tcBorders>
            <w:shd w:val="clear" w:color="auto" w:fill="auto"/>
            <w:vAlign w:val="center"/>
            <w:hideMark/>
          </w:tcPr>
          <w:p w14:paraId="082DAA35" w14:textId="77777777" w:rsidR="00343127" w:rsidRPr="00343127" w:rsidRDefault="00343127" w:rsidP="00343127">
            <w:pPr>
              <w:spacing w:after="0" w:line="240" w:lineRule="auto"/>
              <w:jc w:val="center"/>
              <w:rPr>
                <w:rFonts w:ascii="Calibri" w:eastAsia="Times New Roman" w:hAnsi="Calibri" w:cs="Calibri"/>
                <w:color w:val="000000"/>
                <w:lang w:val="en-US"/>
              </w:rPr>
            </w:pPr>
            <w:r w:rsidRPr="00343127">
              <w:rPr>
                <w:rFonts w:ascii="Calibri" w:eastAsia="Times New Roman" w:hAnsi="Calibri" w:cs="Calibri"/>
                <w:color w:val="000000"/>
                <w:lang w:val="en-US"/>
              </w:rPr>
              <w:t>70:30:00</w:t>
            </w:r>
          </w:p>
        </w:tc>
        <w:tc>
          <w:tcPr>
            <w:tcW w:w="1037" w:type="dxa"/>
            <w:tcBorders>
              <w:top w:val="nil"/>
              <w:left w:val="nil"/>
              <w:bottom w:val="single" w:sz="8" w:space="0" w:color="auto"/>
              <w:right w:val="single" w:sz="8" w:space="0" w:color="auto"/>
            </w:tcBorders>
            <w:shd w:val="clear" w:color="auto" w:fill="auto"/>
            <w:vAlign w:val="center"/>
            <w:hideMark/>
          </w:tcPr>
          <w:p w14:paraId="5AE771F8" w14:textId="77777777" w:rsidR="00343127" w:rsidRPr="00343127" w:rsidRDefault="00343127" w:rsidP="00343127">
            <w:pPr>
              <w:spacing w:after="0" w:line="240" w:lineRule="auto"/>
              <w:jc w:val="center"/>
              <w:rPr>
                <w:rFonts w:ascii="Calibri" w:eastAsia="Times New Roman" w:hAnsi="Calibri" w:cs="Calibri"/>
                <w:color w:val="000000"/>
                <w:lang w:val="en-US"/>
              </w:rPr>
            </w:pPr>
            <w:r w:rsidRPr="00343127">
              <w:rPr>
                <w:rFonts w:ascii="Calibri" w:eastAsia="Times New Roman" w:hAnsi="Calibri" w:cs="Calibri"/>
                <w:color w:val="000000"/>
                <w:lang w:val="en-US"/>
              </w:rPr>
              <w:t>0.0004735</w:t>
            </w:r>
          </w:p>
        </w:tc>
        <w:tc>
          <w:tcPr>
            <w:tcW w:w="882" w:type="dxa"/>
            <w:tcBorders>
              <w:top w:val="nil"/>
              <w:left w:val="nil"/>
              <w:bottom w:val="single" w:sz="8" w:space="0" w:color="auto"/>
              <w:right w:val="single" w:sz="8" w:space="0" w:color="auto"/>
            </w:tcBorders>
            <w:shd w:val="clear" w:color="auto" w:fill="auto"/>
            <w:vAlign w:val="center"/>
            <w:hideMark/>
          </w:tcPr>
          <w:p w14:paraId="7C0C1234" w14:textId="77777777" w:rsidR="00343127" w:rsidRPr="00343127" w:rsidRDefault="00343127" w:rsidP="00343127">
            <w:pPr>
              <w:spacing w:after="0" w:line="240" w:lineRule="auto"/>
              <w:jc w:val="center"/>
              <w:rPr>
                <w:rFonts w:ascii="Calibri" w:eastAsia="Times New Roman" w:hAnsi="Calibri" w:cs="Calibri"/>
                <w:color w:val="000000"/>
                <w:lang w:val="en-US"/>
              </w:rPr>
            </w:pPr>
            <w:r w:rsidRPr="00343127">
              <w:rPr>
                <w:rFonts w:ascii="Calibri" w:eastAsia="Times New Roman" w:hAnsi="Calibri" w:cs="Calibri"/>
                <w:color w:val="000000"/>
                <w:lang w:val="en-US"/>
              </w:rPr>
              <w:t>20</w:t>
            </w:r>
          </w:p>
        </w:tc>
        <w:tc>
          <w:tcPr>
            <w:tcW w:w="916" w:type="dxa"/>
            <w:tcBorders>
              <w:top w:val="nil"/>
              <w:left w:val="nil"/>
              <w:bottom w:val="single" w:sz="8" w:space="0" w:color="auto"/>
              <w:right w:val="single" w:sz="8" w:space="0" w:color="auto"/>
            </w:tcBorders>
            <w:shd w:val="clear" w:color="auto" w:fill="auto"/>
            <w:vAlign w:val="center"/>
            <w:hideMark/>
          </w:tcPr>
          <w:p w14:paraId="7623504B" w14:textId="77777777" w:rsidR="00343127" w:rsidRPr="00343127" w:rsidRDefault="00343127" w:rsidP="00343127">
            <w:pPr>
              <w:spacing w:after="0" w:line="240" w:lineRule="auto"/>
              <w:jc w:val="right"/>
              <w:rPr>
                <w:rFonts w:ascii="Calibri" w:eastAsia="Times New Roman" w:hAnsi="Calibri" w:cs="Calibri"/>
                <w:color w:val="000000"/>
                <w:lang w:val="en-US"/>
              </w:rPr>
            </w:pPr>
            <w:r w:rsidRPr="00343127">
              <w:rPr>
                <w:rFonts w:ascii="Calibri" w:eastAsia="Times New Roman" w:hAnsi="Calibri" w:cs="Calibri"/>
                <w:color w:val="000000"/>
                <w:lang w:val="en-US"/>
              </w:rPr>
              <w:t>85.66%</w:t>
            </w:r>
          </w:p>
        </w:tc>
        <w:tc>
          <w:tcPr>
            <w:tcW w:w="890" w:type="dxa"/>
            <w:tcBorders>
              <w:top w:val="nil"/>
              <w:left w:val="nil"/>
              <w:bottom w:val="single" w:sz="8" w:space="0" w:color="auto"/>
              <w:right w:val="single" w:sz="8" w:space="0" w:color="auto"/>
            </w:tcBorders>
            <w:shd w:val="clear" w:color="auto" w:fill="auto"/>
            <w:noWrap/>
            <w:vAlign w:val="center"/>
            <w:hideMark/>
          </w:tcPr>
          <w:p w14:paraId="43CC53BE" w14:textId="77777777" w:rsidR="00343127" w:rsidRPr="00343127" w:rsidRDefault="00343127" w:rsidP="00343127">
            <w:pPr>
              <w:spacing w:after="0" w:line="240" w:lineRule="auto"/>
              <w:jc w:val="right"/>
              <w:rPr>
                <w:rFonts w:ascii="Calibri" w:eastAsia="Times New Roman" w:hAnsi="Calibri" w:cs="Calibri"/>
                <w:color w:val="000000"/>
                <w:lang w:val="en-US"/>
              </w:rPr>
            </w:pPr>
            <w:r w:rsidRPr="00343127">
              <w:rPr>
                <w:rFonts w:ascii="Calibri" w:eastAsia="Times New Roman" w:hAnsi="Calibri" w:cs="Calibri"/>
                <w:color w:val="000000"/>
                <w:lang w:val="en-US"/>
              </w:rPr>
              <w:t>84.89%</w:t>
            </w:r>
          </w:p>
        </w:tc>
        <w:tc>
          <w:tcPr>
            <w:tcW w:w="883" w:type="dxa"/>
            <w:tcBorders>
              <w:top w:val="nil"/>
              <w:left w:val="nil"/>
              <w:bottom w:val="single" w:sz="8" w:space="0" w:color="auto"/>
              <w:right w:val="single" w:sz="8" w:space="0" w:color="auto"/>
            </w:tcBorders>
            <w:shd w:val="clear" w:color="auto" w:fill="auto"/>
            <w:vAlign w:val="center"/>
            <w:hideMark/>
          </w:tcPr>
          <w:p w14:paraId="10B57BAA" w14:textId="77777777" w:rsidR="00343127" w:rsidRPr="00343127" w:rsidRDefault="00343127" w:rsidP="00343127">
            <w:pPr>
              <w:spacing w:after="0" w:line="240" w:lineRule="auto"/>
              <w:jc w:val="right"/>
              <w:rPr>
                <w:rFonts w:ascii="Calibri" w:eastAsia="Times New Roman" w:hAnsi="Calibri" w:cs="Calibri"/>
                <w:color w:val="000000"/>
                <w:lang w:val="en-US"/>
              </w:rPr>
            </w:pPr>
            <w:r w:rsidRPr="00343127">
              <w:rPr>
                <w:rFonts w:ascii="Calibri" w:eastAsia="Times New Roman" w:hAnsi="Calibri" w:cs="Calibri"/>
                <w:color w:val="000000"/>
                <w:lang w:val="en-US"/>
              </w:rPr>
              <w:t>73.21%</w:t>
            </w:r>
          </w:p>
        </w:tc>
        <w:tc>
          <w:tcPr>
            <w:tcW w:w="883" w:type="dxa"/>
            <w:tcBorders>
              <w:top w:val="nil"/>
              <w:left w:val="nil"/>
              <w:bottom w:val="single" w:sz="8" w:space="0" w:color="auto"/>
              <w:right w:val="single" w:sz="8" w:space="0" w:color="auto"/>
            </w:tcBorders>
            <w:shd w:val="clear" w:color="auto" w:fill="auto"/>
            <w:vAlign w:val="center"/>
            <w:hideMark/>
          </w:tcPr>
          <w:p w14:paraId="1D55E1DB" w14:textId="77777777" w:rsidR="00343127" w:rsidRPr="00343127" w:rsidRDefault="00343127" w:rsidP="00343127">
            <w:pPr>
              <w:spacing w:after="0" w:line="240" w:lineRule="auto"/>
              <w:jc w:val="right"/>
              <w:rPr>
                <w:rFonts w:ascii="Calibri" w:eastAsia="Times New Roman" w:hAnsi="Calibri" w:cs="Calibri"/>
                <w:color w:val="000000"/>
                <w:lang w:val="en-US"/>
              </w:rPr>
            </w:pPr>
            <w:r w:rsidRPr="00343127">
              <w:rPr>
                <w:rFonts w:ascii="Calibri" w:eastAsia="Times New Roman" w:hAnsi="Calibri" w:cs="Calibri"/>
                <w:color w:val="000000"/>
                <w:lang w:val="en-US"/>
              </w:rPr>
              <w:t>71.21%</w:t>
            </w:r>
          </w:p>
        </w:tc>
        <w:tc>
          <w:tcPr>
            <w:tcW w:w="715" w:type="dxa"/>
            <w:tcBorders>
              <w:top w:val="nil"/>
              <w:left w:val="nil"/>
              <w:bottom w:val="single" w:sz="8" w:space="0" w:color="auto"/>
              <w:right w:val="single" w:sz="8" w:space="0" w:color="auto"/>
            </w:tcBorders>
            <w:shd w:val="clear" w:color="auto" w:fill="auto"/>
            <w:noWrap/>
            <w:vAlign w:val="center"/>
            <w:hideMark/>
          </w:tcPr>
          <w:p w14:paraId="02C651C6" w14:textId="77777777" w:rsidR="00343127" w:rsidRPr="00343127" w:rsidRDefault="00343127" w:rsidP="00343127">
            <w:pPr>
              <w:spacing w:after="0" w:line="240" w:lineRule="auto"/>
              <w:jc w:val="right"/>
              <w:rPr>
                <w:rFonts w:ascii="Calibri" w:eastAsia="Times New Roman" w:hAnsi="Calibri" w:cs="Calibri"/>
                <w:color w:val="000000"/>
                <w:lang w:val="en-US"/>
              </w:rPr>
            </w:pPr>
            <w:r w:rsidRPr="00343127">
              <w:rPr>
                <w:rFonts w:ascii="Calibri" w:eastAsia="Times New Roman" w:hAnsi="Calibri" w:cs="Calibri"/>
                <w:color w:val="000000"/>
                <w:lang w:val="en-US"/>
              </w:rPr>
              <w:t>64.95%</w:t>
            </w:r>
          </w:p>
        </w:tc>
      </w:tr>
    </w:tbl>
    <w:p w14:paraId="382FBE05" w14:textId="67A5439E" w:rsidR="00140D81" w:rsidRDefault="00140D81" w:rsidP="00056104">
      <w:pPr>
        <w:jc w:val="both"/>
      </w:pPr>
    </w:p>
    <w:p w14:paraId="49479432" w14:textId="6D8D6DCD" w:rsidR="00140D81" w:rsidRDefault="00140D81" w:rsidP="00056104">
      <w:pPr>
        <w:jc w:val="both"/>
      </w:pPr>
      <w:r>
        <w:t xml:space="preserve">The following parameters have </w:t>
      </w:r>
      <w:r w:rsidR="00491F15">
        <w:t>been changed and experimented with-</w:t>
      </w:r>
    </w:p>
    <w:p w14:paraId="65BA39EC" w14:textId="0408E088" w:rsidR="00491F15" w:rsidRDefault="00491F15" w:rsidP="00491F15">
      <w:pPr>
        <w:pStyle w:val="ListParagraph"/>
        <w:numPr>
          <w:ilvl w:val="0"/>
          <w:numId w:val="12"/>
        </w:numPr>
        <w:jc w:val="both"/>
      </w:pPr>
      <w:r>
        <w:t>Model Type – Gini and Information</w:t>
      </w:r>
    </w:p>
    <w:p w14:paraId="392A5AF2" w14:textId="4BEBD445" w:rsidR="00D80BDA" w:rsidRDefault="00491F15" w:rsidP="00AB7364">
      <w:pPr>
        <w:pStyle w:val="ListParagraph"/>
        <w:numPr>
          <w:ilvl w:val="0"/>
          <w:numId w:val="12"/>
        </w:numPr>
        <w:jc w:val="both"/>
      </w:pPr>
      <w:r>
        <w:t>Training and Test Dataset Split (50/50 and 70/30)</w:t>
      </w:r>
    </w:p>
    <w:p w14:paraId="7FD2C045" w14:textId="2C778E29" w:rsidR="00140D81" w:rsidRDefault="00140D81" w:rsidP="00140D81">
      <w:pPr>
        <w:jc w:val="both"/>
      </w:pPr>
      <w:r>
        <w:lastRenderedPageBreak/>
        <w:t>The following parameters will help us evaluate as to which is the best prediction model:</w:t>
      </w:r>
    </w:p>
    <w:p w14:paraId="43B5A985" w14:textId="422B7E1C" w:rsidR="005012EA" w:rsidRDefault="005012EA" w:rsidP="005012EA">
      <w:pPr>
        <w:pStyle w:val="ListParagraph"/>
        <w:numPr>
          <w:ilvl w:val="0"/>
          <w:numId w:val="11"/>
        </w:numPr>
        <w:jc w:val="both"/>
      </w:pPr>
      <w:r>
        <w:t>Accuracy</w:t>
      </w:r>
    </w:p>
    <w:p w14:paraId="4F59C6C6" w14:textId="3160B303" w:rsidR="005012EA" w:rsidRDefault="005012EA" w:rsidP="005012EA">
      <w:pPr>
        <w:pStyle w:val="ListParagraph"/>
        <w:numPr>
          <w:ilvl w:val="0"/>
          <w:numId w:val="11"/>
        </w:numPr>
        <w:jc w:val="both"/>
      </w:pPr>
      <w:r>
        <w:t>Precision</w:t>
      </w:r>
    </w:p>
    <w:p w14:paraId="65C0593F" w14:textId="53D50DA5" w:rsidR="005012EA" w:rsidRDefault="005012EA" w:rsidP="005012EA">
      <w:pPr>
        <w:pStyle w:val="ListParagraph"/>
        <w:numPr>
          <w:ilvl w:val="0"/>
          <w:numId w:val="11"/>
        </w:numPr>
        <w:jc w:val="both"/>
      </w:pPr>
      <w:r>
        <w:t>AUC</w:t>
      </w:r>
    </w:p>
    <w:p w14:paraId="1707960C" w14:textId="3F448BD8" w:rsidR="006D3CDE" w:rsidRDefault="006D3CDE" w:rsidP="00056104">
      <w:pPr>
        <w:jc w:val="both"/>
      </w:pPr>
      <w:r>
        <w:t>(c) Identify the best tree model. Why do you consider it best? Describe this model – in terms of complexity (size). Examine variable importance. Briefly describe how variable importance is obtained in your best model.</w:t>
      </w:r>
    </w:p>
    <w:p w14:paraId="66FEB516" w14:textId="75212673" w:rsidR="00491F15" w:rsidRDefault="00140D81" w:rsidP="00056104">
      <w:pPr>
        <w:jc w:val="both"/>
      </w:pPr>
      <w:r>
        <w:t xml:space="preserve">The </w:t>
      </w:r>
      <w:r w:rsidR="00491F15">
        <w:t>THIRD</w:t>
      </w:r>
      <w:r>
        <w:t xml:space="preserve"> decision tree gives us the </w:t>
      </w:r>
      <w:r w:rsidR="00491F15">
        <w:t>Accuracy of 85.57%, Precision of 85.67% and AUC of 65.91%, which is the best model.</w:t>
      </w:r>
      <w:r>
        <w:t xml:space="preserve"> </w:t>
      </w:r>
      <w:r w:rsidR="00491F15">
        <w:t xml:space="preserve"> Even though the difference in the accuracy of the 1</w:t>
      </w:r>
      <w:r w:rsidR="00491F15" w:rsidRPr="00491F15">
        <w:rPr>
          <w:vertAlign w:val="superscript"/>
        </w:rPr>
        <w:t>st</w:t>
      </w:r>
      <w:r w:rsidR="00491F15">
        <w:t xml:space="preserve"> model is lesser than the 3</w:t>
      </w:r>
      <w:r w:rsidR="00491F15" w:rsidRPr="00491F15">
        <w:rPr>
          <w:vertAlign w:val="superscript"/>
        </w:rPr>
        <w:t>rd</w:t>
      </w:r>
      <w:r w:rsidR="00491F15">
        <w:t>, the AUC value for the 3</w:t>
      </w:r>
      <w:r w:rsidR="00491F15" w:rsidRPr="00491F15">
        <w:rPr>
          <w:vertAlign w:val="superscript"/>
        </w:rPr>
        <w:t>rd</w:t>
      </w:r>
      <w:r w:rsidR="00491F15">
        <w:t xml:space="preserve"> is better, which makes the 3</w:t>
      </w:r>
      <w:r w:rsidR="00491F15" w:rsidRPr="00491F15">
        <w:rPr>
          <w:vertAlign w:val="superscript"/>
        </w:rPr>
        <w:t>rd</w:t>
      </w:r>
      <w:r w:rsidR="00491F15">
        <w:t xml:space="preserve"> model the best out of the four models.</w:t>
      </w:r>
      <w:r w:rsidR="009923F2">
        <w:t xml:space="preserve"> </w:t>
      </w:r>
    </w:p>
    <w:p w14:paraId="70EF780C" w14:textId="3BFE3F30" w:rsidR="00491F15" w:rsidRDefault="00AE2136" w:rsidP="00056104">
      <w:pPr>
        <w:jc w:val="both"/>
      </w:pPr>
      <w:r>
        <w:t xml:space="preserve">The number of variables used to make the decision tree is 46. </w:t>
      </w:r>
      <w:r w:rsidR="00491F15">
        <w:t xml:space="preserve">The variable importance can be determined </w:t>
      </w:r>
      <w:proofErr w:type="spellStart"/>
      <w:proofErr w:type="gramStart"/>
      <w:r w:rsidR="00491F15">
        <w:t>data.frame</w:t>
      </w:r>
      <w:proofErr w:type="gramEnd"/>
      <w:r w:rsidR="00491F15">
        <w:t>$variable.importance</w:t>
      </w:r>
      <w:proofErr w:type="spellEnd"/>
      <w:r w:rsidR="00491F15">
        <w:t xml:space="preserve">. </w:t>
      </w:r>
      <w:r w:rsidR="00680471">
        <w:t xml:space="preserve">The important variables were </w:t>
      </w:r>
      <w:r w:rsidR="00F650B5">
        <w:t>-</w:t>
      </w:r>
    </w:p>
    <w:p w14:paraId="55384C95" w14:textId="77777777" w:rsidR="00680471" w:rsidRDefault="00680471" w:rsidP="00680471">
      <w:pPr>
        <w:pStyle w:val="ListParagraph"/>
        <w:numPr>
          <w:ilvl w:val="0"/>
          <w:numId w:val="14"/>
        </w:numPr>
        <w:jc w:val="both"/>
      </w:pPr>
      <w:proofErr w:type="spellStart"/>
      <w:r w:rsidRPr="00680471">
        <w:t>annual_inc</w:t>
      </w:r>
      <w:proofErr w:type="spellEnd"/>
    </w:p>
    <w:p w14:paraId="7132BB0E" w14:textId="77777777" w:rsidR="00680471" w:rsidRDefault="00680471" w:rsidP="00680471">
      <w:pPr>
        <w:pStyle w:val="ListParagraph"/>
        <w:numPr>
          <w:ilvl w:val="0"/>
          <w:numId w:val="14"/>
        </w:numPr>
        <w:jc w:val="both"/>
      </w:pPr>
      <w:proofErr w:type="spellStart"/>
      <w:r w:rsidRPr="00680471">
        <w:t>avg_cur_bal</w:t>
      </w:r>
      <w:proofErr w:type="spellEnd"/>
    </w:p>
    <w:p w14:paraId="50E306E1" w14:textId="77777777" w:rsidR="00680471" w:rsidRDefault="00680471" w:rsidP="00680471">
      <w:pPr>
        <w:pStyle w:val="ListParagraph"/>
        <w:numPr>
          <w:ilvl w:val="0"/>
          <w:numId w:val="14"/>
        </w:numPr>
        <w:jc w:val="both"/>
      </w:pPr>
      <w:proofErr w:type="spellStart"/>
      <w:r w:rsidRPr="00680471">
        <w:t>bc_open_to_buy</w:t>
      </w:r>
      <w:proofErr w:type="spellEnd"/>
    </w:p>
    <w:p w14:paraId="16037A72" w14:textId="308BCC04" w:rsidR="00680471" w:rsidRDefault="00680471" w:rsidP="00680471">
      <w:pPr>
        <w:pStyle w:val="ListParagraph"/>
        <w:numPr>
          <w:ilvl w:val="0"/>
          <w:numId w:val="14"/>
        </w:numPr>
        <w:jc w:val="both"/>
      </w:pPr>
      <w:proofErr w:type="spellStart"/>
      <w:r w:rsidRPr="00680471">
        <w:t>dti</w:t>
      </w:r>
      <w:proofErr w:type="spellEnd"/>
    </w:p>
    <w:p w14:paraId="622D30A0" w14:textId="77777777" w:rsidR="00680471" w:rsidRPr="00680471" w:rsidRDefault="00680471" w:rsidP="00680471">
      <w:pPr>
        <w:pStyle w:val="ListParagraph"/>
        <w:numPr>
          <w:ilvl w:val="0"/>
          <w:numId w:val="14"/>
        </w:numPr>
        <w:jc w:val="both"/>
      </w:pPr>
      <w:proofErr w:type="spellStart"/>
      <w:r>
        <w:rPr>
          <w:rFonts w:ascii="Arial" w:hAnsi="Arial" w:cs="Arial"/>
          <w:color w:val="263238"/>
          <w:sz w:val="20"/>
          <w:szCs w:val="20"/>
        </w:rPr>
        <w:t>int_rate</w:t>
      </w:r>
      <w:proofErr w:type="spellEnd"/>
    </w:p>
    <w:p w14:paraId="39FD19C8" w14:textId="77777777" w:rsidR="00680471" w:rsidRPr="00680471" w:rsidRDefault="00680471" w:rsidP="00680471">
      <w:pPr>
        <w:pStyle w:val="ListParagraph"/>
        <w:numPr>
          <w:ilvl w:val="0"/>
          <w:numId w:val="14"/>
        </w:numPr>
        <w:jc w:val="both"/>
      </w:pPr>
      <w:proofErr w:type="spellStart"/>
      <w:r>
        <w:rPr>
          <w:rFonts w:ascii="Arial" w:hAnsi="Arial" w:cs="Arial"/>
          <w:color w:val="263238"/>
          <w:sz w:val="20"/>
          <w:szCs w:val="20"/>
        </w:rPr>
        <w:t>mo_sin_rcnt_rev_tl_op</w:t>
      </w:r>
      <w:proofErr w:type="spellEnd"/>
    </w:p>
    <w:p w14:paraId="7E1E8CF7" w14:textId="32F9F372" w:rsidR="00680471" w:rsidRDefault="00680471" w:rsidP="00680471">
      <w:pPr>
        <w:pStyle w:val="ListParagraph"/>
        <w:numPr>
          <w:ilvl w:val="0"/>
          <w:numId w:val="14"/>
        </w:numPr>
        <w:jc w:val="both"/>
      </w:pPr>
      <w:proofErr w:type="spellStart"/>
      <w:r>
        <w:rPr>
          <w:rFonts w:ascii="Arial" w:hAnsi="Arial" w:cs="Arial"/>
          <w:color w:val="263238"/>
          <w:sz w:val="20"/>
          <w:szCs w:val="20"/>
        </w:rPr>
        <w:t>mort_acc</w:t>
      </w:r>
      <w:proofErr w:type="spellEnd"/>
    </w:p>
    <w:p w14:paraId="28ACB277" w14:textId="33D9F9B6" w:rsidR="009923F2" w:rsidRPr="009923F2" w:rsidRDefault="009923F2" w:rsidP="00056104">
      <w:pPr>
        <w:jc w:val="both"/>
        <w:rPr>
          <w:u w:val="single"/>
        </w:rPr>
      </w:pPr>
      <w:r w:rsidRPr="009923F2">
        <w:rPr>
          <w:u w:val="single"/>
        </w:rPr>
        <w:t>ROC Curve</w:t>
      </w:r>
      <w:r>
        <w:rPr>
          <w:u w:val="single"/>
        </w:rPr>
        <w:t>-</w:t>
      </w:r>
    </w:p>
    <w:p w14:paraId="5EB37A9A" w14:textId="7DEE23A2" w:rsidR="009923F2" w:rsidRDefault="009923F2" w:rsidP="00056104">
      <w:pPr>
        <w:jc w:val="both"/>
      </w:pPr>
      <w:r>
        <w:t xml:space="preserve">The AUC (Area under the Curve) is 65.91%. A model is considered good if the AUC is between 0.6 and 1. Model 3 has a fair AUC value. </w:t>
      </w:r>
    </w:p>
    <w:p w14:paraId="4D7B04A4" w14:textId="01F20C15" w:rsidR="00491F15" w:rsidRDefault="00491F15" w:rsidP="00056104">
      <w:pPr>
        <w:jc w:val="both"/>
      </w:pPr>
      <w:r>
        <w:rPr>
          <w:noProof/>
        </w:rPr>
        <w:lastRenderedPageBreak/>
        <w:drawing>
          <wp:inline distT="0" distB="0" distL="0" distR="0" wp14:anchorId="3DC64165" wp14:editId="3B6071F3">
            <wp:extent cx="6886806" cy="4165600"/>
            <wp:effectExtent l="19050" t="19050" r="28575" b="254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96108" cy="4171227"/>
                    </a:xfrm>
                    <a:prstGeom prst="rect">
                      <a:avLst/>
                    </a:prstGeom>
                    <a:ln>
                      <a:solidFill>
                        <a:schemeClr val="tx1"/>
                      </a:solidFill>
                    </a:ln>
                  </pic:spPr>
                </pic:pic>
              </a:graphicData>
            </a:graphic>
          </wp:inline>
        </w:drawing>
      </w:r>
    </w:p>
    <w:p w14:paraId="4918A68E" w14:textId="4F7D01D8" w:rsidR="00491F15" w:rsidRDefault="00491F15" w:rsidP="00056104">
      <w:pPr>
        <w:jc w:val="both"/>
      </w:pPr>
    </w:p>
    <w:p w14:paraId="26703E91" w14:textId="77777777" w:rsidR="009923F2" w:rsidRPr="009923F2" w:rsidRDefault="009923F2" w:rsidP="009923F2">
      <w:pPr>
        <w:jc w:val="both"/>
        <w:rPr>
          <w:u w:val="single"/>
        </w:rPr>
      </w:pPr>
      <w:r w:rsidRPr="009923F2">
        <w:rPr>
          <w:u w:val="single"/>
        </w:rPr>
        <w:t xml:space="preserve">Lift Graph – </w:t>
      </w:r>
    </w:p>
    <w:p w14:paraId="3B1D04B6" w14:textId="73283078" w:rsidR="009923F2" w:rsidRDefault="009923F2" w:rsidP="009923F2">
      <w:pPr>
        <w:tabs>
          <w:tab w:val="num" w:pos="720"/>
        </w:tabs>
        <w:jc w:val="both"/>
        <w:rPr>
          <w:lang w:val="en-US"/>
        </w:rPr>
      </w:pPr>
      <w:r w:rsidRPr="009923F2">
        <w:rPr>
          <w:b/>
          <w:bCs/>
          <w:lang w:val="en-US"/>
        </w:rPr>
        <w:t>Lift</w:t>
      </w:r>
      <w:r w:rsidRPr="009923F2">
        <w:rPr>
          <w:lang w:val="en-US"/>
        </w:rPr>
        <w:t> is a measure of the effectiveness of a predictive model calculated as the ratio between the results obtained with and without the predictive model.</w:t>
      </w:r>
      <w:r>
        <w:rPr>
          <w:lang w:val="en-US"/>
        </w:rPr>
        <w:t xml:space="preserve"> </w:t>
      </w:r>
      <w:r w:rsidRPr="009923F2">
        <w:rPr>
          <w:lang w:val="en-US"/>
        </w:rPr>
        <w:t>The greater the area between the lift curve and the baseline, the better the model</w:t>
      </w:r>
      <w:r>
        <w:rPr>
          <w:lang w:val="en-US"/>
        </w:rPr>
        <w:t xml:space="preserve">. </w:t>
      </w:r>
    </w:p>
    <w:p w14:paraId="09BCAE1D" w14:textId="4A6B0573" w:rsidR="009923F2" w:rsidRDefault="009923F2" w:rsidP="009923F2">
      <w:pPr>
        <w:tabs>
          <w:tab w:val="num" w:pos="720"/>
        </w:tabs>
        <w:jc w:val="both"/>
      </w:pPr>
      <w:r>
        <w:rPr>
          <w:lang w:val="en-US"/>
        </w:rPr>
        <w:t xml:space="preserve">The lift curve output for Model 3 shows </w:t>
      </w:r>
      <w:r w:rsidR="007011FE">
        <w:rPr>
          <w:lang w:val="en-US"/>
        </w:rPr>
        <w:t xml:space="preserve">that </w:t>
      </w:r>
      <w:r>
        <w:rPr>
          <w:lang w:val="en-US"/>
        </w:rPr>
        <w:t>the model is good.</w:t>
      </w:r>
    </w:p>
    <w:p w14:paraId="7799828B" w14:textId="7A1243BC" w:rsidR="00491F15" w:rsidRDefault="00491F15" w:rsidP="00056104">
      <w:pPr>
        <w:jc w:val="both"/>
      </w:pPr>
      <w:r>
        <w:rPr>
          <w:noProof/>
        </w:rPr>
        <w:lastRenderedPageBreak/>
        <w:drawing>
          <wp:inline distT="0" distB="0" distL="0" distR="0" wp14:anchorId="6CE016A0" wp14:editId="63AB8E7B">
            <wp:extent cx="7054850" cy="3171446"/>
            <wp:effectExtent l="19050" t="19050" r="12700"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062614" cy="3174936"/>
                    </a:xfrm>
                    <a:prstGeom prst="rect">
                      <a:avLst/>
                    </a:prstGeom>
                    <a:solidFill>
                      <a:schemeClr val="tx1"/>
                    </a:solidFill>
                    <a:ln>
                      <a:solidFill>
                        <a:schemeClr val="tx1"/>
                      </a:solidFill>
                    </a:ln>
                  </pic:spPr>
                </pic:pic>
              </a:graphicData>
            </a:graphic>
          </wp:inline>
        </w:drawing>
      </w:r>
    </w:p>
    <w:p w14:paraId="29BD6AB3" w14:textId="77777777" w:rsidR="009923F2" w:rsidRDefault="009923F2" w:rsidP="00056104">
      <w:pPr>
        <w:jc w:val="both"/>
      </w:pPr>
    </w:p>
    <w:p w14:paraId="33C2B10C" w14:textId="77777777" w:rsidR="00822985" w:rsidRPr="009A2D8B" w:rsidRDefault="00822985" w:rsidP="00056104">
      <w:pPr>
        <w:jc w:val="both"/>
        <w:rPr>
          <w:b/>
          <w:bCs/>
        </w:rPr>
      </w:pPr>
      <w:r w:rsidRPr="009A2D8B">
        <w:rPr>
          <w:b/>
          <w:bCs/>
        </w:rPr>
        <w:t>Appendix-</w:t>
      </w:r>
    </w:p>
    <w:p w14:paraId="4F0EEE1A" w14:textId="77777777" w:rsidR="00822985" w:rsidRDefault="005E2ED9" w:rsidP="00056104">
      <w:pPr>
        <w:pStyle w:val="ListParagraph"/>
        <w:numPr>
          <w:ilvl w:val="0"/>
          <w:numId w:val="7"/>
        </w:numPr>
        <w:spacing w:after="0" w:line="240" w:lineRule="auto"/>
        <w:jc w:val="both"/>
      </w:pPr>
      <w:hyperlink r:id="rId28" w:history="1">
        <w:r w:rsidR="00822985" w:rsidRPr="003F15BC">
          <w:rPr>
            <w:rStyle w:val="Hyperlink"/>
          </w:rPr>
          <w:t>https://campus.datacamp.com/courses/machine-learning-toolbox/preprocessing-your-data?ex=13</w:t>
        </w:r>
      </w:hyperlink>
    </w:p>
    <w:p w14:paraId="0AD145FF" w14:textId="77777777" w:rsidR="00822985" w:rsidRDefault="005E2ED9" w:rsidP="00056104">
      <w:pPr>
        <w:pStyle w:val="ListParagraph"/>
        <w:numPr>
          <w:ilvl w:val="0"/>
          <w:numId w:val="7"/>
        </w:numPr>
        <w:spacing w:after="0" w:line="240" w:lineRule="auto"/>
        <w:jc w:val="both"/>
      </w:pPr>
      <w:hyperlink r:id="rId29" w:history="1">
        <w:r w:rsidR="00822985">
          <w:rPr>
            <w:rStyle w:val="Hyperlink"/>
          </w:rPr>
          <w:t>https://www.kaggle.com/c/digit-recognizer/discussion/38768</w:t>
        </w:r>
      </w:hyperlink>
    </w:p>
    <w:p w14:paraId="1977065B" w14:textId="77777777" w:rsidR="00822985" w:rsidRDefault="005E2ED9" w:rsidP="00056104">
      <w:pPr>
        <w:pStyle w:val="ListParagraph"/>
        <w:numPr>
          <w:ilvl w:val="0"/>
          <w:numId w:val="7"/>
        </w:numPr>
        <w:spacing w:after="0" w:line="240" w:lineRule="auto"/>
        <w:jc w:val="both"/>
      </w:pPr>
      <w:hyperlink r:id="rId30" w:history="1">
        <w:r w:rsidR="00822985">
          <w:rPr>
            <w:rStyle w:val="Hyperlink"/>
          </w:rPr>
          <w:t>https://rdrr.io/cran/caret/man/nearZeroVar.html</w:t>
        </w:r>
      </w:hyperlink>
    </w:p>
    <w:p w14:paraId="063B85D0" w14:textId="2477D975" w:rsidR="00822985" w:rsidRPr="006D3CDE" w:rsidRDefault="005E2ED9" w:rsidP="00056104">
      <w:pPr>
        <w:pStyle w:val="ListParagraph"/>
        <w:numPr>
          <w:ilvl w:val="0"/>
          <w:numId w:val="7"/>
        </w:numPr>
        <w:spacing w:after="0" w:line="240" w:lineRule="auto"/>
        <w:jc w:val="both"/>
        <w:rPr>
          <w:rStyle w:val="Hyperlink"/>
          <w:color w:val="auto"/>
          <w:u w:val="none"/>
        </w:rPr>
      </w:pPr>
      <w:hyperlink r:id="rId31" w:anchor="nzv" w:history="1">
        <w:r w:rsidR="00822985">
          <w:rPr>
            <w:rStyle w:val="Hyperlink"/>
          </w:rPr>
          <w:t>https://topepo.github.io/caret/pre-processing.html#nzv</w:t>
        </w:r>
      </w:hyperlink>
    </w:p>
    <w:p w14:paraId="24DE1986" w14:textId="4C4D7855" w:rsidR="006D3CDE" w:rsidRDefault="005E2ED9" w:rsidP="00056104">
      <w:pPr>
        <w:pStyle w:val="ListParagraph"/>
        <w:numPr>
          <w:ilvl w:val="0"/>
          <w:numId w:val="7"/>
        </w:numPr>
        <w:spacing w:after="0" w:line="240" w:lineRule="auto"/>
        <w:jc w:val="both"/>
      </w:pPr>
      <w:hyperlink r:id="rId32" w:history="1">
        <w:r w:rsidR="006D3CDE">
          <w:rPr>
            <w:rStyle w:val="Hyperlink"/>
          </w:rPr>
          <w:t>http://information-gain.blogspot.com/2012/07/why-split-data-in-ratio-7030.html</w:t>
        </w:r>
      </w:hyperlink>
    </w:p>
    <w:p w14:paraId="530E3E14" w14:textId="4360F7E1" w:rsidR="009923F2" w:rsidRDefault="005E2ED9" w:rsidP="00056104">
      <w:pPr>
        <w:pStyle w:val="ListParagraph"/>
        <w:numPr>
          <w:ilvl w:val="0"/>
          <w:numId w:val="7"/>
        </w:numPr>
        <w:spacing w:after="0" w:line="240" w:lineRule="auto"/>
        <w:jc w:val="both"/>
      </w:pPr>
      <w:hyperlink r:id="rId33" w:history="1">
        <w:r w:rsidR="009923F2">
          <w:rPr>
            <w:rStyle w:val="Hyperlink"/>
          </w:rPr>
          <w:t>http://www2.cs.uregina.ca/~dbd/cs831/notes/lift_chart/lift_chart.html</w:t>
        </w:r>
      </w:hyperlink>
    </w:p>
    <w:p w14:paraId="11C2975E" w14:textId="77777777" w:rsidR="00822985" w:rsidRPr="00822985" w:rsidRDefault="00822985" w:rsidP="00056104">
      <w:pPr>
        <w:spacing w:line="240" w:lineRule="auto"/>
        <w:ind w:left="360"/>
        <w:jc w:val="both"/>
        <w:rPr>
          <w:rFonts w:cstheme="minorHAnsi"/>
          <w:b/>
          <w:bCs/>
          <w:color w:val="222222"/>
          <w:shd w:val="clear" w:color="auto" w:fill="FFFFFF"/>
        </w:rPr>
      </w:pPr>
    </w:p>
    <w:p w14:paraId="7C71610A" w14:textId="77777777" w:rsidR="003D410D" w:rsidRPr="003D410D" w:rsidRDefault="003D410D" w:rsidP="00056104">
      <w:pPr>
        <w:jc w:val="both"/>
        <w:rPr>
          <w:rFonts w:cstheme="minorHAnsi"/>
        </w:rPr>
      </w:pPr>
    </w:p>
    <w:sectPr w:rsidR="003D410D" w:rsidRPr="003D410D" w:rsidSect="000713E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6749B"/>
    <w:multiLevelType w:val="hybridMultilevel"/>
    <w:tmpl w:val="4A587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91095A"/>
    <w:multiLevelType w:val="hybridMultilevel"/>
    <w:tmpl w:val="8940D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711CE9"/>
    <w:multiLevelType w:val="hybridMultilevel"/>
    <w:tmpl w:val="78247844"/>
    <w:lvl w:ilvl="0" w:tplc="5504EE24">
      <w:start w:val="1"/>
      <w:numFmt w:val="lowerRoman"/>
      <w:lvlText w:val="%1)"/>
      <w:lvlJc w:val="left"/>
      <w:pPr>
        <w:ind w:left="1080" w:hanging="72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E8E7034"/>
    <w:multiLevelType w:val="hybridMultilevel"/>
    <w:tmpl w:val="95EA97C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2432417D"/>
    <w:multiLevelType w:val="hybridMultilevel"/>
    <w:tmpl w:val="13701B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F045CBD"/>
    <w:multiLevelType w:val="hybridMultilevel"/>
    <w:tmpl w:val="0052A7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410958"/>
    <w:multiLevelType w:val="multilevel"/>
    <w:tmpl w:val="3E48C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0B705C"/>
    <w:multiLevelType w:val="hybridMultilevel"/>
    <w:tmpl w:val="1AAC8D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122A64"/>
    <w:multiLevelType w:val="hybridMultilevel"/>
    <w:tmpl w:val="AE78D2C2"/>
    <w:lvl w:ilvl="0" w:tplc="EF88B5D6">
      <w:start w:val="1"/>
      <w:numFmt w:val="lowerRoman"/>
      <w:lvlText w:val="(%1)"/>
      <w:lvlJc w:val="left"/>
      <w:pPr>
        <w:ind w:left="1440" w:hanging="720"/>
      </w:pPr>
      <w:rPr>
        <w:rFonts w:hint="default"/>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506B6172"/>
    <w:multiLevelType w:val="hybridMultilevel"/>
    <w:tmpl w:val="3ED62D0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6147397E"/>
    <w:multiLevelType w:val="hybridMultilevel"/>
    <w:tmpl w:val="D674A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DA0457"/>
    <w:multiLevelType w:val="hybridMultilevel"/>
    <w:tmpl w:val="7AF0DF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F793E8A"/>
    <w:multiLevelType w:val="hybridMultilevel"/>
    <w:tmpl w:val="C47EB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78145A"/>
    <w:multiLevelType w:val="hybridMultilevel"/>
    <w:tmpl w:val="AD120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9"/>
  </w:num>
  <w:num w:numId="4">
    <w:abstractNumId w:val="8"/>
  </w:num>
  <w:num w:numId="5">
    <w:abstractNumId w:val="2"/>
  </w:num>
  <w:num w:numId="6">
    <w:abstractNumId w:val="5"/>
  </w:num>
  <w:num w:numId="7">
    <w:abstractNumId w:val="12"/>
  </w:num>
  <w:num w:numId="8">
    <w:abstractNumId w:val="10"/>
  </w:num>
  <w:num w:numId="9">
    <w:abstractNumId w:val="11"/>
  </w:num>
  <w:num w:numId="10">
    <w:abstractNumId w:val="0"/>
  </w:num>
  <w:num w:numId="11">
    <w:abstractNumId w:val="1"/>
  </w:num>
  <w:num w:numId="12">
    <w:abstractNumId w:val="7"/>
  </w:num>
  <w:num w:numId="13">
    <w:abstractNumId w:val="6"/>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54C"/>
    <w:rsid w:val="00056104"/>
    <w:rsid w:val="000713EF"/>
    <w:rsid w:val="000B38EF"/>
    <w:rsid w:val="000B40B8"/>
    <w:rsid w:val="000B6E2A"/>
    <w:rsid w:val="00103445"/>
    <w:rsid w:val="00121E83"/>
    <w:rsid w:val="00140D81"/>
    <w:rsid w:val="0015278C"/>
    <w:rsid w:val="001A5B35"/>
    <w:rsid w:val="001D1E02"/>
    <w:rsid w:val="002411C5"/>
    <w:rsid w:val="002D5FDC"/>
    <w:rsid w:val="002F054C"/>
    <w:rsid w:val="00334607"/>
    <w:rsid w:val="00334D8B"/>
    <w:rsid w:val="00336135"/>
    <w:rsid w:val="00343127"/>
    <w:rsid w:val="003D410D"/>
    <w:rsid w:val="00406240"/>
    <w:rsid w:val="00414345"/>
    <w:rsid w:val="00425893"/>
    <w:rsid w:val="00447CCC"/>
    <w:rsid w:val="00462A69"/>
    <w:rsid w:val="00486BF3"/>
    <w:rsid w:val="00491F15"/>
    <w:rsid w:val="004E751D"/>
    <w:rsid w:val="005012EA"/>
    <w:rsid w:val="00533993"/>
    <w:rsid w:val="00544FE3"/>
    <w:rsid w:val="005455BB"/>
    <w:rsid w:val="005E2ED9"/>
    <w:rsid w:val="00606B43"/>
    <w:rsid w:val="00627E6E"/>
    <w:rsid w:val="00680471"/>
    <w:rsid w:val="006C1E52"/>
    <w:rsid w:val="006D3CDE"/>
    <w:rsid w:val="007011FE"/>
    <w:rsid w:val="00714A2B"/>
    <w:rsid w:val="00723B52"/>
    <w:rsid w:val="0072672A"/>
    <w:rsid w:val="00730095"/>
    <w:rsid w:val="007C3303"/>
    <w:rsid w:val="00822985"/>
    <w:rsid w:val="00822AF4"/>
    <w:rsid w:val="00856739"/>
    <w:rsid w:val="00945FA3"/>
    <w:rsid w:val="00976D33"/>
    <w:rsid w:val="009923F2"/>
    <w:rsid w:val="00996270"/>
    <w:rsid w:val="009A2D8B"/>
    <w:rsid w:val="00AE2136"/>
    <w:rsid w:val="00B32C49"/>
    <w:rsid w:val="00BD484E"/>
    <w:rsid w:val="00CD02C2"/>
    <w:rsid w:val="00D80BDA"/>
    <w:rsid w:val="00E40F69"/>
    <w:rsid w:val="00E4682D"/>
    <w:rsid w:val="00E53725"/>
    <w:rsid w:val="00E955B7"/>
    <w:rsid w:val="00EA7A2C"/>
    <w:rsid w:val="00ED4118"/>
    <w:rsid w:val="00EF2321"/>
    <w:rsid w:val="00F4027F"/>
    <w:rsid w:val="00F650B5"/>
    <w:rsid w:val="00F719D0"/>
    <w:rsid w:val="00FD40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EA7AC"/>
  <w15:chartTrackingRefBased/>
  <w15:docId w15:val="{E94F719B-5A11-40D7-95E1-ED7D03C77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054C"/>
    <w:pPr>
      <w:ind w:left="720"/>
      <w:contextualSpacing/>
    </w:pPr>
  </w:style>
  <w:style w:type="character" w:styleId="Hyperlink">
    <w:name w:val="Hyperlink"/>
    <w:basedOn w:val="DefaultParagraphFont"/>
    <w:uiPriority w:val="99"/>
    <w:unhideWhenUsed/>
    <w:rsid w:val="00447CCC"/>
    <w:rPr>
      <w:color w:val="0000FF"/>
      <w:u w:val="single"/>
    </w:rPr>
  </w:style>
  <w:style w:type="paragraph" w:styleId="NormalWeb">
    <w:name w:val="Normal (Web)"/>
    <w:basedOn w:val="Normal"/>
    <w:uiPriority w:val="99"/>
    <w:semiHidden/>
    <w:unhideWhenUsed/>
    <w:rsid w:val="0082298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IntenseEmphasis">
    <w:name w:val="Intense Emphasis"/>
    <w:basedOn w:val="DefaultParagraphFont"/>
    <w:uiPriority w:val="21"/>
    <w:qFormat/>
    <w:rsid w:val="00976D33"/>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7830978">
      <w:bodyDiv w:val="1"/>
      <w:marLeft w:val="0"/>
      <w:marRight w:val="0"/>
      <w:marTop w:val="0"/>
      <w:marBottom w:val="0"/>
      <w:divBdr>
        <w:top w:val="none" w:sz="0" w:space="0" w:color="auto"/>
        <w:left w:val="none" w:sz="0" w:space="0" w:color="auto"/>
        <w:bottom w:val="none" w:sz="0" w:space="0" w:color="auto"/>
        <w:right w:val="none" w:sz="0" w:space="0" w:color="auto"/>
      </w:divBdr>
    </w:div>
    <w:div w:id="271516666">
      <w:bodyDiv w:val="1"/>
      <w:marLeft w:val="0"/>
      <w:marRight w:val="0"/>
      <w:marTop w:val="0"/>
      <w:marBottom w:val="0"/>
      <w:divBdr>
        <w:top w:val="none" w:sz="0" w:space="0" w:color="auto"/>
        <w:left w:val="none" w:sz="0" w:space="0" w:color="auto"/>
        <w:bottom w:val="none" w:sz="0" w:space="0" w:color="auto"/>
        <w:right w:val="none" w:sz="0" w:space="0" w:color="auto"/>
      </w:divBdr>
    </w:div>
    <w:div w:id="323319206">
      <w:bodyDiv w:val="1"/>
      <w:marLeft w:val="0"/>
      <w:marRight w:val="0"/>
      <w:marTop w:val="0"/>
      <w:marBottom w:val="0"/>
      <w:divBdr>
        <w:top w:val="none" w:sz="0" w:space="0" w:color="auto"/>
        <w:left w:val="none" w:sz="0" w:space="0" w:color="auto"/>
        <w:bottom w:val="none" w:sz="0" w:space="0" w:color="auto"/>
        <w:right w:val="none" w:sz="0" w:space="0" w:color="auto"/>
      </w:divBdr>
    </w:div>
    <w:div w:id="374428082">
      <w:bodyDiv w:val="1"/>
      <w:marLeft w:val="0"/>
      <w:marRight w:val="0"/>
      <w:marTop w:val="0"/>
      <w:marBottom w:val="0"/>
      <w:divBdr>
        <w:top w:val="none" w:sz="0" w:space="0" w:color="auto"/>
        <w:left w:val="none" w:sz="0" w:space="0" w:color="auto"/>
        <w:bottom w:val="none" w:sz="0" w:space="0" w:color="auto"/>
        <w:right w:val="none" w:sz="0" w:space="0" w:color="auto"/>
      </w:divBdr>
    </w:div>
    <w:div w:id="749035263">
      <w:bodyDiv w:val="1"/>
      <w:marLeft w:val="0"/>
      <w:marRight w:val="0"/>
      <w:marTop w:val="0"/>
      <w:marBottom w:val="0"/>
      <w:divBdr>
        <w:top w:val="none" w:sz="0" w:space="0" w:color="auto"/>
        <w:left w:val="none" w:sz="0" w:space="0" w:color="auto"/>
        <w:bottom w:val="none" w:sz="0" w:space="0" w:color="auto"/>
        <w:right w:val="none" w:sz="0" w:space="0" w:color="auto"/>
      </w:divBdr>
    </w:div>
    <w:div w:id="762411780">
      <w:bodyDiv w:val="1"/>
      <w:marLeft w:val="0"/>
      <w:marRight w:val="0"/>
      <w:marTop w:val="0"/>
      <w:marBottom w:val="0"/>
      <w:divBdr>
        <w:top w:val="none" w:sz="0" w:space="0" w:color="auto"/>
        <w:left w:val="none" w:sz="0" w:space="0" w:color="auto"/>
        <w:bottom w:val="none" w:sz="0" w:space="0" w:color="auto"/>
        <w:right w:val="none" w:sz="0" w:space="0" w:color="auto"/>
      </w:divBdr>
    </w:div>
    <w:div w:id="800072601">
      <w:bodyDiv w:val="1"/>
      <w:marLeft w:val="0"/>
      <w:marRight w:val="0"/>
      <w:marTop w:val="0"/>
      <w:marBottom w:val="0"/>
      <w:divBdr>
        <w:top w:val="none" w:sz="0" w:space="0" w:color="auto"/>
        <w:left w:val="none" w:sz="0" w:space="0" w:color="auto"/>
        <w:bottom w:val="none" w:sz="0" w:space="0" w:color="auto"/>
        <w:right w:val="none" w:sz="0" w:space="0" w:color="auto"/>
      </w:divBdr>
    </w:div>
    <w:div w:id="971515622">
      <w:bodyDiv w:val="1"/>
      <w:marLeft w:val="0"/>
      <w:marRight w:val="0"/>
      <w:marTop w:val="0"/>
      <w:marBottom w:val="0"/>
      <w:divBdr>
        <w:top w:val="none" w:sz="0" w:space="0" w:color="auto"/>
        <w:left w:val="none" w:sz="0" w:space="0" w:color="auto"/>
        <w:bottom w:val="none" w:sz="0" w:space="0" w:color="auto"/>
        <w:right w:val="none" w:sz="0" w:space="0" w:color="auto"/>
      </w:divBdr>
    </w:div>
    <w:div w:id="1099644446">
      <w:bodyDiv w:val="1"/>
      <w:marLeft w:val="0"/>
      <w:marRight w:val="0"/>
      <w:marTop w:val="0"/>
      <w:marBottom w:val="0"/>
      <w:divBdr>
        <w:top w:val="none" w:sz="0" w:space="0" w:color="auto"/>
        <w:left w:val="none" w:sz="0" w:space="0" w:color="auto"/>
        <w:bottom w:val="none" w:sz="0" w:space="0" w:color="auto"/>
        <w:right w:val="none" w:sz="0" w:space="0" w:color="auto"/>
      </w:divBdr>
    </w:div>
    <w:div w:id="1194734024">
      <w:bodyDiv w:val="1"/>
      <w:marLeft w:val="0"/>
      <w:marRight w:val="0"/>
      <w:marTop w:val="0"/>
      <w:marBottom w:val="0"/>
      <w:divBdr>
        <w:top w:val="none" w:sz="0" w:space="0" w:color="auto"/>
        <w:left w:val="none" w:sz="0" w:space="0" w:color="auto"/>
        <w:bottom w:val="none" w:sz="0" w:space="0" w:color="auto"/>
        <w:right w:val="none" w:sz="0" w:space="0" w:color="auto"/>
      </w:divBdr>
    </w:div>
    <w:div w:id="1654262781">
      <w:bodyDiv w:val="1"/>
      <w:marLeft w:val="0"/>
      <w:marRight w:val="0"/>
      <w:marTop w:val="0"/>
      <w:marBottom w:val="0"/>
      <w:divBdr>
        <w:top w:val="none" w:sz="0" w:space="0" w:color="auto"/>
        <w:left w:val="none" w:sz="0" w:space="0" w:color="auto"/>
        <w:bottom w:val="none" w:sz="0" w:space="0" w:color="auto"/>
        <w:right w:val="none" w:sz="0" w:space="0" w:color="auto"/>
      </w:divBdr>
    </w:div>
    <w:div w:id="1725834283">
      <w:bodyDiv w:val="1"/>
      <w:marLeft w:val="0"/>
      <w:marRight w:val="0"/>
      <w:marTop w:val="0"/>
      <w:marBottom w:val="0"/>
      <w:divBdr>
        <w:top w:val="none" w:sz="0" w:space="0" w:color="auto"/>
        <w:left w:val="none" w:sz="0" w:space="0" w:color="auto"/>
        <w:bottom w:val="none" w:sz="0" w:space="0" w:color="auto"/>
        <w:right w:val="none" w:sz="0" w:space="0" w:color="auto"/>
      </w:divBdr>
    </w:div>
    <w:div w:id="1824732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hyperlink" Target="https://en.wikipedia.org/wiki/Origination_fee"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www2.cs.uregina.ca/~dbd/cs831/notes/lift_chart/lift_chart.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kaggle.com/c/digit-recognizer/discussion/38768"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information-gain.blogspot.com/2012/07/why-split-data-in-ratio-7030.html" TargetMode="External"/><Relationship Id="rId5" Type="http://schemas.openxmlformats.org/officeDocument/2006/relationships/hyperlink" Target="https://en.wikipedia.org/wiki/Debt-to-income_ratio"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campus.datacamp.com/courses/machine-learning-toolbox/preprocessing-your-data?ex=13"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topepo.github.io/caret/pre-processing.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rdrr.io/cran/caret/man/nearZeroVar.html"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17</Pages>
  <Words>2578</Words>
  <Characters>14700</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Ashok Bhatraju</dc:creator>
  <cp:keywords/>
  <dc:description/>
  <cp:lastModifiedBy>Archana</cp:lastModifiedBy>
  <cp:revision>5</cp:revision>
  <dcterms:created xsi:type="dcterms:W3CDTF">2020-02-10T05:39:00Z</dcterms:created>
  <dcterms:modified xsi:type="dcterms:W3CDTF">2020-02-10T05:45:00Z</dcterms:modified>
</cp:coreProperties>
</file>