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D7A9E" w14:textId="4F4DEB89" w:rsidR="00F54F7E" w:rsidRDefault="00586C12">
      <w:pPr>
        <w:jc w:val="center"/>
        <w:rPr>
          <w:rFonts w:ascii="Cambria" w:hAnsi="Cambria" w:cs="Arial"/>
          <w:b/>
          <w:sz w:val="32"/>
        </w:rPr>
      </w:pPr>
      <w:r>
        <w:rPr>
          <w:rFonts w:ascii="Cambria" w:hAnsi="Cambria" w:cs="Arial"/>
          <w:b/>
          <w:sz w:val="32"/>
        </w:rPr>
        <w:t>CSCU9B3 Relational Database Assignment 202</w:t>
      </w:r>
      <w:r w:rsidR="00F010E2">
        <w:rPr>
          <w:rFonts w:ascii="Cambria" w:hAnsi="Cambria" w:cs="Arial"/>
          <w:b/>
          <w:sz w:val="32"/>
        </w:rPr>
        <w:t>4</w:t>
      </w:r>
    </w:p>
    <w:p w14:paraId="090D7A9F" w14:textId="77777777" w:rsidR="00F54F7E" w:rsidRDefault="00586C12">
      <w:pPr>
        <w:jc w:val="center"/>
        <w:rPr>
          <w:rFonts w:ascii="Cambria" w:hAnsi="Cambria" w:cs="Arial"/>
          <w:b/>
          <w:sz w:val="28"/>
          <w:szCs w:val="28"/>
        </w:rPr>
      </w:pPr>
      <w:r>
        <w:rPr>
          <w:rFonts w:ascii="Cambria" w:hAnsi="Cambria" w:cs="Arial"/>
          <w:b/>
          <w:sz w:val="28"/>
          <w:szCs w:val="28"/>
        </w:rPr>
        <w:t>Computing Science and Maths, University of Stirling</w:t>
      </w:r>
    </w:p>
    <w:p w14:paraId="090D7AA0" w14:textId="77777777" w:rsidR="00F54F7E" w:rsidRDefault="00586C12">
      <w:pPr>
        <w:jc w:val="center"/>
        <w:rPr>
          <w:rFonts w:ascii="Cambria" w:hAnsi="Cambria" w:cs="Arial"/>
          <w:b/>
          <w:sz w:val="28"/>
          <w:szCs w:val="28"/>
        </w:rPr>
      </w:pPr>
      <w:r>
        <w:rPr>
          <w:rFonts w:ascii="Cambria" w:hAnsi="Cambria" w:cs="Arial"/>
          <w:b/>
          <w:sz w:val="28"/>
          <w:szCs w:val="28"/>
        </w:rPr>
        <w:t>70% of module grade</w:t>
      </w:r>
    </w:p>
    <w:p w14:paraId="090D7AA1" w14:textId="64D8C286" w:rsidR="00F54F7E" w:rsidRDefault="00586C12">
      <w:pPr>
        <w:jc w:val="center"/>
        <w:rPr>
          <w:rFonts w:ascii="Cambria" w:hAnsi="Cambria" w:cs="Arial"/>
          <w:sz w:val="28"/>
          <w:szCs w:val="28"/>
        </w:rPr>
      </w:pPr>
      <w:r>
        <w:rPr>
          <w:rFonts w:ascii="Cambria" w:hAnsi="Cambria" w:cs="Arial"/>
          <w:b/>
          <w:sz w:val="28"/>
          <w:szCs w:val="28"/>
        </w:rPr>
        <w:t xml:space="preserve">Due: </w:t>
      </w:r>
      <w:r w:rsidR="00F010E2">
        <w:rPr>
          <w:rFonts w:ascii="Cambria" w:hAnsi="Cambria" w:cs="Arial"/>
          <w:b/>
          <w:sz w:val="28"/>
          <w:szCs w:val="28"/>
        </w:rPr>
        <w:t>5</w:t>
      </w:r>
      <w:r>
        <w:rPr>
          <w:rFonts w:ascii="Cambria" w:hAnsi="Cambria" w:cs="Arial"/>
          <w:b/>
          <w:sz w:val="28"/>
          <w:szCs w:val="28"/>
        </w:rPr>
        <w:t>PM</w:t>
      </w:r>
      <w:r w:rsidR="00F010E2">
        <w:rPr>
          <w:rFonts w:ascii="Cambria" w:hAnsi="Cambria" w:cs="Arial"/>
          <w:b/>
          <w:sz w:val="28"/>
          <w:szCs w:val="28"/>
        </w:rPr>
        <w:t xml:space="preserve"> (UK time)</w:t>
      </w:r>
      <w:r>
        <w:rPr>
          <w:rFonts w:ascii="Cambria" w:hAnsi="Cambria" w:cs="Arial"/>
          <w:b/>
          <w:sz w:val="28"/>
          <w:szCs w:val="28"/>
        </w:rPr>
        <w:t xml:space="preserve"> </w:t>
      </w:r>
      <w:r>
        <w:rPr>
          <w:rFonts w:ascii="Cambria" w:hAnsi="Cambria" w:cs="Arial"/>
          <w:b/>
          <w:bCs/>
          <w:sz w:val="28"/>
          <w:szCs w:val="28"/>
        </w:rPr>
        <w:t xml:space="preserve">Monday </w:t>
      </w:r>
      <w:r w:rsidR="00527964">
        <w:rPr>
          <w:rFonts w:ascii="Cambria" w:hAnsi="Cambria" w:cs="Arial"/>
          <w:b/>
          <w:bCs/>
          <w:sz w:val="28"/>
          <w:szCs w:val="28"/>
        </w:rPr>
        <w:t>18</w:t>
      </w:r>
      <w:r>
        <w:rPr>
          <w:rFonts w:ascii="Cambria" w:hAnsi="Cambria" w:cs="Arial"/>
          <w:b/>
          <w:bCs/>
          <w:sz w:val="28"/>
          <w:szCs w:val="28"/>
        </w:rPr>
        <w:t>th Nov 2023</w:t>
      </w:r>
    </w:p>
    <w:p w14:paraId="090D7AA2" w14:textId="77777777" w:rsidR="00F54F7E" w:rsidRDefault="00F54F7E">
      <w:pPr>
        <w:jc w:val="center"/>
      </w:pPr>
    </w:p>
    <w:p w14:paraId="15130C42" w14:textId="20777EFE" w:rsidR="006F0EFB" w:rsidRPr="006F0EFB" w:rsidRDefault="006F0EFB" w:rsidP="006F0EFB">
      <w:pPr>
        <w:rPr>
          <w:rFonts w:ascii="Calibri" w:hAnsi="Calibri" w:cs="Calibri"/>
        </w:rPr>
      </w:pPr>
      <w:r w:rsidRPr="00DE3EAD">
        <w:rPr>
          <w:rFonts w:ascii="Calibri" w:hAnsi="Calibri" w:cs="Calibri"/>
          <w:b/>
          <w:bCs/>
        </w:rPr>
        <w:t xml:space="preserve">Stirling Band Earnings and Tracking (Stirling </w:t>
      </w:r>
      <w:proofErr w:type="spellStart"/>
      <w:r w:rsidRPr="00DE3EAD">
        <w:rPr>
          <w:rFonts w:ascii="Calibri" w:hAnsi="Calibri" w:cs="Calibri"/>
          <w:b/>
          <w:bCs/>
        </w:rPr>
        <w:t>BEaT</w:t>
      </w:r>
      <w:proofErr w:type="spellEnd"/>
      <w:r w:rsidRPr="00DE3EAD">
        <w:rPr>
          <w:rFonts w:ascii="Calibri" w:hAnsi="Calibri" w:cs="Calibri"/>
          <w:b/>
          <w:bCs/>
        </w:rPr>
        <w:t>)</w:t>
      </w:r>
      <w:r w:rsidRPr="006F0EFB">
        <w:rPr>
          <w:rFonts w:ascii="Calibri" w:hAnsi="Calibri" w:cs="Calibri"/>
        </w:rPr>
        <w:t xml:space="preserve">, manages </w:t>
      </w:r>
      <w:r w:rsidR="00B0194C" w:rsidRPr="006F0EFB">
        <w:rPr>
          <w:rFonts w:ascii="Calibri" w:hAnsi="Calibri" w:cs="Calibri"/>
        </w:rPr>
        <w:t>several</w:t>
      </w:r>
      <w:r w:rsidRPr="006F0EFB">
        <w:rPr>
          <w:rFonts w:ascii="Calibri" w:hAnsi="Calibri" w:cs="Calibri"/>
        </w:rPr>
        <w:t xml:space="preserve"> local music bands that perform weekly gigs at various venues in the city. Each event provides a chance for musicians and their bands to earn revenue through royalties, ticket sales, and merchandise. Stirling </w:t>
      </w:r>
      <w:proofErr w:type="spellStart"/>
      <w:r w:rsidRPr="006F0EFB">
        <w:rPr>
          <w:rFonts w:ascii="Calibri" w:hAnsi="Calibri" w:cs="Calibri"/>
        </w:rPr>
        <w:t>BEaT</w:t>
      </w:r>
      <w:proofErr w:type="spellEnd"/>
      <w:r w:rsidRPr="006F0EFB">
        <w:rPr>
          <w:rFonts w:ascii="Calibri" w:hAnsi="Calibri" w:cs="Calibri"/>
        </w:rPr>
        <w:t xml:space="preserve"> takes care of business while the artists focus on attracting audiences and delivering an outstanding artistic experience.</w:t>
      </w:r>
    </w:p>
    <w:p w14:paraId="16C9EAFD" w14:textId="77777777" w:rsidR="006F0EFB" w:rsidRPr="006F0EFB" w:rsidRDefault="006F0EFB" w:rsidP="006F0EFB">
      <w:pPr>
        <w:rPr>
          <w:rFonts w:ascii="Calibri" w:hAnsi="Calibri" w:cs="Calibri"/>
        </w:rPr>
      </w:pPr>
      <w:r w:rsidRPr="006F0EFB">
        <w:rPr>
          <w:rFonts w:ascii="Calibri" w:hAnsi="Calibri" w:cs="Calibri"/>
        </w:rPr>
        <w:t xml:space="preserve">Each gig's revenue is calculated based on two primary income streams: audience ticket sales, and merchandise sales. A band's revenue depends on their portion of ticket sales (determined by audience size) and merchandise sales. Each band receives </w:t>
      </w:r>
      <w:r w:rsidRPr="00DE3EAD">
        <w:rPr>
          <w:rFonts w:ascii="Calibri" w:hAnsi="Calibri" w:cs="Calibri"/>
          <w:b/>
          <w:bCs/>
        </w:rPr>
        <w:t>a share of the ticket sales, and 80% of that share</w:t>
      </w:r>
      <w:r w:rsidRPr="006F0EFB">
        <w:rPr>
          <w:rFonts w:ascii="Calibri" w:hAnsi="Calibri" w:cs="Calibri"/>
        </w:rPr>
        <w:t xml:space="preserve"> is further distributed among band members based on their individual royalty rates, reflecting their contribution to the performance.</w:t>
      </w:r>
    </w:p>
    <w:p w14:paraId="5B48A96D" w14:textId="11528B9E" w:rsidR="006F0EFB" w:rsidRPr="006F0EFB" w:rsidRDefault="006F0EFB" w:rsidP="006F0EFB">
      <w:pPr>
        <w:rPr>
          <w:rFonts w:ascii="Calibri" w:hAnsi="Calibri" w:cs="Calibri"/>
        </w:rPr>
      </w:pPr>
      <w:r w:rsidRPr="006F0EFB">
        <w:rPr>
          <w:rFonts w:ascii="Calibri" w:hAnsi="Calibri" w:cs="Calibri"/>
        </w:rPr>
        <w:t xml:space="preserve">Event organisers have been tracking </w:t>
      </w:r>
      <w:r w:rsidR="00B0194C" w:rsidRPr="006F0EFB">
        <w:rPr>
          <w:rFonts w:ascii="Calibri" w:hAnsi="Calibri" w:cs="Calibri"/>
        </w:rPr>
        <w:t>all</w:t>
      </w:r>
      <w:r w:rsidRPr="006F0EFB">
        <w:rPr>
          <w:rFonts w:ascii="Calibri" w:hAnsi="Calibri" w:cs="Calibri"/>
        </w:rPr>
        <w:t xml:space="preserve"> this data in a single spreadsheet file, which is poorly structured and highly redundant. Every time a gig occurs, new records are added with detailed information about each band, the musicians, and the venue. The lack of normalisation leads to repeated data entries, making it difficult to get a clear overview of earnings.</w:t>
      </w:r>
    </w:p>
    <w:p w14:paraId="0D98994F" w14:textId="77777777" w:rsidR="006F0EFB" w:rsidRPr="006F0EFB" w:rsidRDefault="006F0EFB" w:rsidP="006F0EFB">
      <w:pPr>
        <w:rPr>
          <w:rFonts w:ascii="Calibri" w:hAnsi="Calibri" w:cs="Calibri"/>
        </w:rPr>
      </w:pPr>
      <w:r w:rsidRPr="006F0EFB">
        <w:rPr>
          <w:rFonts w:ascii="Calibri" w:hAnsi="Calibri" w:cs="Calibri"/>
        </w:rPr>
        <w:t>The data recorded for each musician includes:</w:t>
      </w:r>
    </w:p>
    <w:p w14:paraId="323E35F4" w14:textId="77777777" w:rsidR="006F0EFB" w:rsidRPr="006F0EFB" w:rsidRDefault="006F0EFB" w:rsidP="006F0EFB">
      <w:pPr>
        <w:numPr>
          <w:ilvl w:val="0"/>
          <w:numId w:val="7"/>
        </w:numPr>
        <w:rPr>
          <w:rFonts w:ascii="Calibri" w:hAnsi="Calibri" w:cs="Calibri"/>
        </w:rPr>
      </w:pPr>
      <w:r w:rsidRPr="006F0EFB">
        <w:rPr>
          <w:rFonts w:ascii="Calibri" w:hAnsi="Calibri" w:cs="Calibri"/>
        </w:rPr>
        <w:t>Unique ID</w:t>
      </w:r>
    </w:p>
    <w:p w14:paraId="17A8ABB5" w14:textId="77777777" w:rsidR="006F0EFB" w:rsidRDefault="006F0EFB" w:rsidP="006F0EFB">
      <w:pPr>
        <w:numPr>
          <w:ilvl w:val="0"/>
          <w:numId w:val="7"/>
        </w:numPr>
        <w:rPr>
          <w:rFonts w:ascii="Calibri" w:hAnsi="Calibri" w:cs="Calibri"/>
        </w:rPr>
      </w:pPr>
      <w:r w:rsidRPr="006F0EFB">
        <w:rPr>
          <w:rFonts w:ascii="Calibri" w:hAnsi="Calibri" w:cs="Calibri"/>
        </w:rPr>
        <w:t>Name (First name followed by Last name)</w:t>
      </w:r>
    </w:p>
    <w:p w14:paraId="692408A8" w14:textId="2FB76BBE" w:rsidR="00A969B4" w:rsidRPr="006F0EFB" w:rsidRDefault="00A969B4" w:rsidP="006F0EFB">
      <w:pPr>
        <w:numPr>
          <w:ilvl w:val="0"/>
          <w:numId w:val="7"/>
        </w:numPr>
        <w:rPr>
          <w:rFonts w:ascii="Calibri" w:hAnsi="Calibri" w:cs="Calibri"/>
        </w:rPr>
      </w:pPr>
      <w:r>
        <w:rPr>
          <w:rFonts w:ascii="Calibri" w:hAnsi="Calibri" w:cs="Calibri"/>
        </w:rPr>
        <w:t>Date of birth.</w:t>
      </w:r>
    </w:p>
    <w:p w14:paraId="3CCFFEF8" w14:textId="77777777" w:rsidR="006F0EFB" w:rsidRPr="006F0EFB" w:rsidRDefault="006F0EFB" w:rsidP="006F0EFB">
      <w:pPr>
        <w:numPr>
          <w:ilvl w:val="0"/>
          <w:numId w:val="7"/>
        </w:numPr>
        <w:rPr>
          <w:rFonts w:ascii="Calibri" w:hAnsi="Calibri" w:cs="Calibri"/>
        </w:rPr>
      </w:pPr>
      <w:r w:rsidRPr="006F0EFB">
        <w:rPr>
          <w:rFonts w:ascii="Calibri" w:hAnsi="Calibri" w:cs="Calibri"/>
        </w:rPr>
        <w:t>Instrument(s) Played</w:t>
      </w:r>
    </w:p>
    <w:p w14:paraId="12753D20" w14:textId="77777777" w:rsidR="006F0EFB" w:rsidRPr="006F0EFB" w:rsidRDefault="006F0EFB" w:rsidP="006F0EFB">
      <w:pPr>
        <w:numPr>
          <w:ilvl w:val="0"/>
          <w:numId w:val="7"/>
        </w:numPr>
        <w:rPr>
          <w:rFonts w:ascii="Calibri" w:hAnsi="Calibri" w:cs="Calibri"/>
        </w:rPr>
      </w:pPr>
      <w:r w:rsidRPr="006F0EFB">
        <w:rPr>
          <w:rFonts w:ascii="Calibri" w:hAnsi="Calibri" w:cs="Calibri"/>
        </w:rPr>
        <w:t>Experience Level (Professional or Amateur)</w:t>
      </w:r>
    </w:p>
    <w:p w14:paraId="36B69D9D" w14:textId="77777777" w:rsidR="006F0EFB" w:rsidRPr="006F0EFB" w:rsidRDefault="006F0EFB" w:rsidP="006F0EFB">
      <w:pPr>
        <w:numPr>
          <w:ilvl w:val="0"/>
          <w:numId w:val="7"/>
        </w:numPr>
        <w:rPr>
          <w:rFonts w:ascii="Calibri" w:hAnsi="Calibri" w:cs="Calibri"/>
        </w:rPr>
      </w:pPr>
      <w:r w:rsidRPr="006F0EFB">
        <w:rPr>
          <w:rFonts w:ascii="Calibri" w:hAnsi="Calibri" w:cs="Calibri"/>
        </w:rPr>
        <w:t>Royalty Rate (per gig)</w:t>
      </w:r>
    </w:p>
    <w:p w14:paraId="16C9513A" w14:textId="77777777" w:rsidR="006F0EFB" w:rsidRPr="006F0EFB" w:rsidRDefault="006F0EFB" w:rsidP="006F0EFB">
      <w:pPr>
        <w:rPr>
          <w:rFonts w:ascii="Calibri" w:hAnsi="Calibri" w:cs="Calibri"/>
        </w:rPr>
      </w:pPr>
      <w:r w:rsidRPr="006F0EFB">
        <w:rPr>
          <w:rFonts w:ascii="Calibri" w:hAnsi="Calibri" w:cs="Calibri"/>
        </w:rPr>
        <w:t>Each band’s details include:</w:t>
      </w:r>
    </w:p>
    <w:p w14:paraId="443DD298" w14:textId="77777777" w:rsidR="006F0EFB" w:rsidRPr="006F0EFB" w:rsidRDefault="006F0EFB" w:rsidP="006F0EFB">
      <w:pPr>
        <w:numPr>
          <w:ilvl w:val="0"/>
          <w:numId w:val="8"/>
        </w:numPr>
        <w:rPr>
          <w:rFonts w:ascii="Calibri" w:hAnsi="Calibri" w:cs="Calibri"/>
        </w:rPr>
      </w:pPr>
      <w:r w:rsidRPr="006F0EFB">
        <w:rPr>
          <w:rFonts w:ascii="Calibri" w:hAnsi="Calibri" w:cs="Calibri"/>
        </w:rPr>
        <w:t>Band name</w:t>
      </w:r>
    </w:p>
    <w:p w14:paraId="12C4F7B9" w14:textId="77777777" w:rsidR="006F0EFB" w:rsidRPr="006F0EFB" w:rsidRDefault="006F0EFB" w:rsidP="006F0EFB">
      <w:pPr>
        <w:numPr>
          <w:ilvl w:val="0"/>
          <w:numId w:val="8"/>
        </w:numPr>
        <w:rPr>
          <w:rFonts w:ascii="Calibri" w:hAnsi="Calibri" w:cs="Calibri"/>
        </w:rPr>
      </w:pPr>
      <w:r w:rsidRPr="006F0EFB">
        <w:rPr>
          <w:rFonts w:ascii="Calibri" w:hAnsi="Calibri" w:cs="Calibri"/>
        </w:rPr>
        <w:t>Genre (e.g., Rock, Jazz, Pop)</w:t>
      </w:r>
    </w:p>
    <w:p w14:paraId="29603A44" w14:textId="77777777" w:rsidR="006F0EFB" w:rsidRPr="006F0EFB" w:rsidRDefault="006F0EFB" w:rsidP="006F0EFB">
      <w:pPr>
        <w:numPr>
          <w:ilvl w:val="0"/>
          <w:numId w:val="8"/>
        </w:numPr>
        <w:rPr>
          <w:rFonts w:ascii="Calibri" w:hAnsi="Calibri" w:cs="Calibri"/>
        </w:rPr>
      </w:pPr>
      <w:r w:rsidRPr="006F0EFB">
        <w:rPr>
          <w:rFonts w:ascii="Calibri" w:hAnsi="Calibri" w:cs="Calibri"/>
        </w:rPr>
        <w:t>Formation Year</w:t>
      </w:r>
    </w:p>
    <w:p w14:paraId="6BA8162C" w14:textId="77777777" w:rsidR="006F0EFB" w:rsidRPr="006F0EFB" w:rsidRDefault="006F0EFB" w:rsidP="006F0EFB">
      <w:pPr>
        <w:numPr>
          <w:ilvl w:val="0"/>
          <w:numId w:val="8"/>
        </w:numPr>
        <w:rPr>
          <w:rFonts w:ascii="Calibri" w:hAnsi="Calibri" w:cs="Calibri"/>
        </w:rPr>
      </w:pPr>
      <w:r w:rsidRPr="006F0EFB">
        <w:rPr>
          <w:rFonts w:ascii="Calibri" w:hAnsi="Calibri" w:cs="Calibri"/>
        </w:rPr>
        <w:t>Manager Contact Information (Phone number and email)</w:t>
      </w:r>
    </w:p>
    <w:p w14:paraId="2A677D2A" w14:textId="77777777" w:rsidR="006F0EFB" w:rsidRPr="006F0EFB" w:rsidRDefault="006F0EFB" w:rsidP="006F0EFB">
      <w:pPr>
        <w:numPr>
          <w:ilvl w:val="0"/>
          <w:numId w:val="8"/>
        </w:numPr>
        <w:rPr>
          <w:rFonts w:ascii="Calibri" w:hAnsi="Calibri" w:cs="Calibri"/>
        </w:rPr>
      </w:pPr>
      <w:r w:rsidRPr="006F0EFB">
        <w:rPr>
          <w:rFonts w:ascii="Calibri" w:hAnsi="Calibri" w:cs="Calibri"/>
        </w:rPr>
        <w:t>Band’s Merchandise Revenue Share (%)</w:t>
      </w:r>
    </w:p>
    <w:p w14:paraId="5F396C61" w14:textId="77777777" w:rsidR="006F0EFB" w:rsidRPr="006F0EFB" w:rsidRDefault="006F0EFB" w:rsidP="006F0EFB">
      <w:pPr>
        <w:rPr>
          <w:rFonts w:ascii="Calibri" w:hAnsi="Calibri" w:cs="Calibri"/>
        </w:rPr>
      </w:pPr>
      <w:r w:rsidRPr="006F0EFB">
        <w:rPr>
          <w:rFonts w:ascii="Calibri" w:hAnsi="Calibri" w:cs="Calibri"/>
        </w:rPr>
        <w:t>For each event, the following details are captured:</w:t>
      </w:r>
    </w:p>
    <w:p w14:paraId="38FFA0F4" w14:textId="77777777" w:rsidR="006F0EFB" w:rsidRPr="006F0EFB" w:rsidRDefault="006F0EFB" w:rsidP="005F24D8">
      <w:pPr>
        <w:numPr>
          <w:ilvl w:val="0"/>
          <w:numId w:val="8"/>
        </w:numPr>
        <w:rPr>
          <w:rFonts w:ascii="Calibri" w:hAnsi="Calibri" w:cs="Calibri"/>
        </w:rPr>
      </w:pPr>
      <w:r w:rsidRPr="006F0EFB">
        <w:rPr>
          <w:rFonts w:ascii="Calibri" w:hAnsi="Calibri" w:cs="Calibri"/>
        </w:rPr>
        <w:t>Date of the event</w:t>
      </w:r>
    </w:p>
    <w:p w14:paraId="41CE70B4" w14:textId="194D5E09" w:rsidR="006F0EFB" w:rsidRPr="006F0EFB" w:rsidRDefault="006F0EFB" w:rsidP="005F24D8">
      <w:pPr>
        <w:numPr>
          <w:ilvl w:val="0"/>
          <w:numId w:val="8"/>
        </w:numPr>
        <w:rPr>
          <w:rFonts w:ascii="Calibri" w:hAnsi="Calibri" w:cs="Calibri"/>
        </w:rPr>
      </w:pPr>
      <w:r w:rsidRPr="006F0EFB">
        <w:rPr>
          <w:rFonts w:ascii="Calibri" w:hAnsi="Calibri" w:cs="Calibri"/>
        </w:rPr>
        <w:t>Venue name</w:t>
      </w:r>
    </w:p>
    <w:p w14:paraId="27C68ED8" w14:textId="77777777" w:rsidR="006F0EFB" w:rsidRPr="006F0EFB" w:rsidRDefault="006F0EFB" w:rsidP="005F24D8">
      <w:pPr>
        <w:numPr>
          <w:ilvl w:val="0"/>
          <w:numId w:val="8"/>
        </w:numPr>
        <w:rPr>
          <w:rFonts w:ascii="Calibri" w:hAnsi="Calibri" w:cs="Calibri"/>
        </w:rPr>
      </w:pPr>
      <w:r w:rsidRPr="006F0EFB">
        <w:rPr>
          <w:rFonts w:ascii="Calibri" w:hAnsi="Calibri" w:cs="Calibri"/>
        </w:rPr>
        <w:t>Theme of the event (e.g., Rock Night, Jazz Jamboree)</w:t>
      </w:r>
    </w:p>
    <w:p w14:paraId="0762CC10" w14:textId="77777777" w:rsidR="006F0EFB" w:rsidRPr="006F0EFB" w:rsidRDefault="006F0EFB" w:rsidP="005F24D8">
      <w:pPr>
        <w:numPr>
          <w:ilvl w:val="0"/>
          <w:numId w:val="8"/>
        </w:numPr>
        <w:rPr>
          <w:rFonts w:ascii="Calibri" w:hAnsi="Calibri" w:cs="Calibri"/>
        </w:rPr>
      </w:pPr>
      <w:r w:rsidRPr="006F0EFB">
        <w:rPr>
          <w:rFonts w:ascii="Calibri" w:hAnsi="Calibri" w:cs="Calibri"/>
        </w:rPr>
        <w:t>Audience Size (used to calculate ticket revenue)</w:t>
      </w:r>
    </w:p>
    <w:p w14:paraId="743B423F" w14:textId="77777777" w:rsidR="006F0EFB" w:rsidRPr="006F0EFB" w:rsidRDefault="006F0EFB" w:rsidP="005F24D8">
      <w:pPr>
        <w:numPr>
          <w:ilvl w:val="0"/>
          <w:numId w:val="8"/>
        </w:numPr>
        <w:rPr>
          <w:rFonts w:ascii="Calibri" w:hAnsi="Calibri" w:cs="Calibri"/>
        </w:rPr>
      </w:pPr>
      <w:r w:rsidRPr="006F0EFB">
        <w:rPr>
          <w:rFonts w:ascii="Calibri" w:hAnsi="Calibri" w:cs="Calibri"/>
        </w:rPr>
        <w:t>Merchandise sales for the event</w:t>
      </w:r>
    </w:p>
    <w:p w14:paraId="2069732F" w14:textId="77777777" w:rsidR="006F0EFB" w:rsidRPr="006F0EFB" w:rsidRDefault="006F0EFB" w:rsidP="005F24D8">
      <w:pPr>
        <w:numPr>
          <w:ilvl w:val="0"/>
          <w:numId w:val="8"/>
        </w:numPr>
        <w:rPr>
          <w:rFonts w:ascii="Calibri" w:hAnsi="Calibri" w:cs="Calibri"/>
        </w:rPr>
      </w:pPr>
      <w:r w:rsidRPr="006F0EFB">
        <w:rPr>
          <w:rFonts w:ascii="Calibri" w:hAnsi="Calibri" w:cs="Calibri"/>
        </w:rPr>
        <w:t>Ticket revenue</w:t>
      </w:r>
    </w:p>
    <w:p w14:paraId="3D6BB0CE" w14:textId="77777777" w:rsidR="00640FEF" w:rsidRDefault="00640FEF">
      <w:pPr>
        <w:rPr>
          <w:rFonts w:ascii="Calibri" w:hAnsi="Calibri" w:cs="Calibri"/>
        </w:rPr>
      </w:pPr>
      <w:r>
        <w:rPr>
          <w:rFonts w:ascii="Calibri" w:hAnsi="Calibri" w:cs="Calibri"/>
        </w:rPr>
        <w:br w:type="page"/>
      </w:r>
    </w:p>
    <w:p w14:paraId="4B45A367" w14:textId="2C0B0280" w:rsidR="00BA519E" w:rsidRDefault="00BA519E" w:rsidP="00640FEF">
      <w:pPr>
        <w:pStyle w:val="Heading3"/>
        <w:rPr>
          <w:bCs/>
        </w:rPr>
      </w:pPr>
      <w:r>
        <w:lastRenderedPageBreak/>
        <w:t>Earning Calculations</w:t>
      </w:r>
    </w:p>
    <w:p w14:paraId="175C1EAE" w14:textId="53C967AD" w:rsidR="00640FEF" w:rsidRPr="00AD1795" w:rsidRDefault="00640FEF" w:rsidP="00AD1795">
      <w:pPr>
        <w:pStyle w:val="ListParagraph"/>
        <w:numPr>
          <w:ilvl w:val="0"/>
          <w:numId w:val="25"/>
        </w:numPr>
        <w:rPr>
          <w:rFonts w:ascii="Calibri" w:hAnsi="Calibri" w:cs="Calibri"/>
        </w:rPr>
      </w:pPr>
      <w:r w:rsidRPr="00AD1795">
        <w:rPr>
          <w:rFonts w:ascii="Calibri" w:hAnsi="Calibri" w:cs="Calibri"/>
          <w:b/>
          <w:bCs/>
        </w:rPr>
        <w:t>Ticket Revenue</w:t>
      </w:r>
      <w:r w:rsidRPr="00AD1795">
        <w:rPr>
          <w:rFonts w:ascii="Calibri" w:hAnsi="Calibri" w:cs="Calibri"/>
        </w:rPr>
        <w:t>: Ticket revenue is listed as the total revenue per event. The bands that play receive 80% of the ticket revenue to split among them. The headlining act gets 60%, while the remaining 40% is split evenly between the other bands. Each band then further divides their portion according to the royalty rates of each band member.</w:t>
      </w:r>
    </w:p>
    <w:p w14:paraId="78032C1C" w14:textId="16FD9B5E" w:rsidR="00640FEF" w:rsidRPr="00AD1795" w:rsidRDefault="00640FEF" w:rsidP="00AD1795">
      <w:pPr>
        <w:pStyle w:val="ListParagraph"/>
        <w:numPr>
          <w:ilvl w:val="0"/>
          <w:numId w:val="25"/>
        </w:numPr>
        <w:rPr>
          <w:rFonts w:ascii="Calibri" w:hAnsi="Calibri" w:cs="Calibri"/>
        </w:rPr>
      </w:pPr>
      <w:r w:rsidRPr="00AD1795">
        <w:rPr>
          <w:rFonts w:ascii="Calibri" w:hAnsi="Calibri" w:cs="Calibri"/>
          <w:b/>
          <w:bCs/>
        </w:rPr>
        <w:t>Merchandise Sales</w:t>
      </w:r>
      <w:r w:rsidRPr="00AD1795">
        <w:rPr>
          <w:rFonts w:ascii="Calibri" w:hAnsi="Calibri" w:cs="Calibri"/>
        </w:rPr>
        <w:t xml:space="preserve">: Merchandise sales are similarly split, except the bands receive 100% of the merchandise revenue to split among themselves. The headlining act receives 60%, while the remaining 40% is split evenly between the other bands. Each band's merchandise earnings are split evenly among its members. </w:t>
      </w:r>
    </w:p>
    <w:p w14:paraId="64B43F8D" w14:textId="1A7C207A" w:rsidR="00640FEF" w:rsidRPr="00AD1795" w:rsidRDefault="00640FEF" w:rsidP="00AD1795">
      <w:pPr>
        <w:pStyle w:val="ListParagraph"/>
        <w:numPr>
          <w:ilvl w:val="0"/>
          <w:numId w:val="25"/>
        </w:numPr>
        <w:rPr>
          <w:rFonts w:ascii="Calibri" w:hAnsi="Calibri" w:cs="Calibri"/>
        </w:rPr>
      </w:pPr>
      <w:r w:rsidRPr="00AD1795">
        <w:rPr>
          <w:rFonts w:ascii="Calibri" w:hAnsi="Calibri" w:cs="Calibri"/>
          <w:b/>
          <w:bCs/>
        </w:rPr>
        <w:t>Royalties:</w:t>
      </w:r>
      <w:r w:rsidRPr="00AD1795">
        <w:rPr>
          <w:rFonts w:ascii="Calibri" w:hAnsi="Calibri" w:cs="Calibri"/>
        </w:rPr>
        <w:t xml:space="preserve"> Individual musician’s portion of the royalty earnings is based on their contributions to writing the set performed at each event and their recorded royalty rate per gig. These royalties are only used to calculate each member's portion of the band's portion of the ticket revenue.</w:t>
      </w:r>
    </w:p>
    <w:p w14:paraId="71F6FEF4" w14:textId="77777777" w:rsidR="00640FEF" w:rsidRPr="00640FEF" w:rsidRDefault="00640FEF" w:rsidP="00640FEF">
      <w:pPr>
        <w:rPr>
          <w:rFonts w:ascii="Calibri" w:hAnsi="Calibri" w:cs="Calibri"/>
        </w:rPr>
      </w:pPr>
    </w:p>
    <w:p w14:paraId="2B9FC4B6" w14:textId="06C11E97" w:rsidR="00640FEF" w:rsidRPr="00AD1795" w:rsidRDefault="00640FEF" w:rsidP="00AD1795">
      <w:pPr>
        <w:rPr>
          <w:rFonts w:ascii="Calibri" w:hAnsi="Calibri" w:cs="Calibri"/>
        </w:rPr>
      </w:pPr>
      <w:r w:rsidRPr="00AD1795">
        <w:rPr>
          <w:rFonts w:ascii="Calibri" w:hAnsi="Calibri" w:cs="Calibri"/>
          <w:b/>
          <w:bCs/>
        </w:rPr>
        <w:t>Example of Revenue Calculations</w:t>
      </w:r>
      <w:r w:rsidRPr="00AD1795">
        <w:rPr>
          <w:rFonts w:ascii="Calibri" w:hAnsi="Calibri" w:cs="Calibri"/>
        </w:rPr>
        <w:t>: Suppose there is a concert with a total ticket revenue of £100,000 and merchandise sales of £20,000. The headlining band and two other supporting bands performed at the event. The headlining band, 'Rock Kings,' has four members: Alice (vocals, royalty rate 30%), Bob (guitar, royalty rate 25%), Charlie (bass, royalty rate 20%), and Dana (drums, royalty rate 25%). The first supporting band, 'The Echoes,' has three members: Eva (vocals/guitar, royalty rate 40%), Frank (bass, royalty rate 30%), and Grace (drums, royalty rate 30%). The second supporting band, 'Rhythm Riders,' has two members: Henry (vocals/guitar, royalty rate 60%) and Isla (drums, royalty rate 40%).</w:t>
      </w:r>
    </w:p>
    <w:p w14:paraId="2B4A4D84" w14:textId="77777777" w:rsidR="00640FEF" w:rsidRPr="00640FEF" w:rsidRDefault="00640FEF" w:rsidP="00640FEF">
      <w:pPr>
        <w:rPr>
          <w:rFonts w:ascii="Calibri" w:hAnsi="Calibri" w:cs="Calibri"/>
        </w:rPr>
      </w:pPr>
    </w:p>
    <w:p w14:paraId="144FC6A5" w14:textId="734AC21F" w:rsidR="00640FEF" w:rsidRPr="00AD1795" w:rsidRDefault="00640FEF" w:rsidP="00AD1795">
      <w:pPr>
        <w:pStyle w:val="ListParagraph"/>
        <w:numPr>
          <w:ilvl w:val="0"/>
          <w:numId w:val="25"/>
        </w:numPr>
        <w:rPr>
          <w:rFonts w:ascii="Calibri" w:hAnsi="Calibri" w:cs="Calibri"/>
          <w:b/>
          <w:bCs/>
        </w:rPr>
      </w:pPr>
      <w:r w:rsidRPr="00AD1795">
        <w:rPr>
          <w:rFonts w:ascii="Calibri" w:hAnsi="Calibri" w:cs="Calibri"/>
          <w:b/>
          <w:bCs/>
        </w:rPr>
        <w:t>Ticket Revenue:</w:t>
      </w:r>
    </w:p>
    <w:p w14:paraId="538455F2" w14:textId="01F24100" w:rsidR="00640FEF" w:rsidRPr="00AD1795" w:rsidRDefault="00640FEF" w:rsidP="00AD1795">
      <w:pPr>
        <w:pStyle w:val="ListParagraph"/>
        <w:numPr>
          <w:ilvl w:val="1"/>
          <w:numId w:val="25"/>
        </w:numPr>
        <w:rPr>
          <w:rFonts w:ascii="Calibri" w:hAnsi="Calibri" w:cs="Calibri"/>
        </w:rPr>
      </w:pPr>
      <w:r w:rsidRPr="00AD1795">
        <w:rPr>
          <w:rFonts w:ascii="Calibri" w:hAnsi="Calibri" w:cs="Calibri"/>
        </w:rPr>
        <w:t>Total revenue to be split among the bands is 80% of £100,000, which equals £80,000.</w:t>
      </w:r>
    </w:p>
    <w:p w14:paraId="16E212FD" w14:textId="45B45BA4" w:rsidR="00640FEF" w:rsidRPr="00AD1795" w:rsidRDefault="00640FEF" w:rsidP="00AD1795">
      <w:pPr>
        <w:pStyle w:val="ListParagraph"/>
        <w:numPr>
          <w:ilvl w:val="1"/>
          <w:numId w:val="25"/>
        </w:numPr>
        <w:rPr>
          <w:rFonts w:ascii="Calibri" w:hAnsi="Calibri" w:cs="Calibri"/>
        </w:rPr>
      </w:pPr>
      <w:r w:rsidRPr="00AD1795">
        <w:rPr>
          <w:rFonts w:ascii="Calibri" w:hAnsi="Calibri" w:cs="Calibri"/>
        </w:rPr>
        <w:t>The headlining band receives 60% of £80,000, which is £48,000.</w:t>
      </w:r>
    </w:p>
    <w:p w14:paraId="79FF20DD" w14:textId="332C76BA" w:rsidR="00640FEF" w:rsidRPr="00AD1795" w:rsidRDefault="00640FEF" w:rsidP="00AD1795">
      <w:pPr>
        <w:pStyle w:val="ListParagraph"/>
        <w:numPr>
          <w:ilvl w:val="1"/>
          <w:numId w:val="25"/>
        </w:numPr>
        <w:rPr>
          <w:rFonts w:ascii="Calibri" w:hAnsi="Calibri" w:cs="Calibri"/>
        </w:rPr>
      </w:pPr>
      <w:r w:rsidRPr="00AD1795">
        <w:rPr>
          <w:rFonts w:ascii="Calibri" w:hAnsi="Calibri" w:cs="Calibri"/>
        </w:rPr>
        <w:t>The remaining 40%, which is £32,000, is split evenly between the two supporting bands, giving each £16,000.</w:t>
      </w:r>
    </w:p>
    <w:p w14:paraId="4B9CBDE3" w14:textId="4BD38760" w:rsidR="00640FEF" w:rsidRPr="00AD1795" w:rsidRDefault="00640FEF" w:rsidP="00AD1795">
      <w:pPr>
        <w:pStyle w:val="ListParagraph"/>
        <w:numPr>
          <w:ilvl w:val="1"/>
          <w:numId w:val="25"/>
        </w:numPr>
        <w:rPr>
          <w:rFonts w:ascii="Calibri" w:hAnsi="Calibri" w:cs="Calibri"/>
        </w:rPr>
      </w:pPr>
      <w:r w:rsidRPr="00AD1795">
        <w:rPr>
          <w:rFonts w:ascii="Calibri" w:hAnsi="Calibri" w:cs="Calibri"/>
        </w:rPr>
        <w:t>Each band's portion is then split among its members according to their royalty rates. For example, the headlining band 'Rock Kings' receives £48,000 in ticket revenue. Based on the royalty rates, Alice (30%) receives £14,400, Bob (25%) receives £12,000, Charlie (20%) receives £9,600, and Dana (25%) receives £12,000. Similarly, for 'The Echoes,' which received £16,000, Eva (40%) receives £6,400, Frank (30%) receives £4,800, and Grace (30%) receives £4,800. For 'Rhythm Riders,' which received £16,000, Henry (60%) receives £9,600, and Isla (40%) receives £6,400.</w:t>
      </w:r>
    </w:p>
    <w:p w14:paraId="0A9AF6C4" w14:textId="15592D43" w:rsidR="00640FEF" w:rsidRPr="00AD1795" w:rsidRDefault="00640FEF" w:rsidP="00AD1795">
      <w:pPr>
        <w:pStyle w:val="ListParagraph"/>
        <w:numPr>
          <w:ilvl w:val="0"/>
          <w:numId w:val="25"/>
        </w:numPr>
        <w:rPr>
          <w:rFonts w:ascii="Calibri" w:hAnsi="Calibri" w:cs="Calibri"/>
          <w:b/>
          <w:bCs/>
        </w:rPr>
      </w:pPr>
      <w:r w:rsidRPr="00AD1795">
        <w:rPr>
          <w:rFonts w:ascii="Calibri" w:hAnsi="Calibri" w:cs="Calibri"/>
          <w:b/>
          <w:bCs/>
        </w:rPr>
        <w:t>Merchandise Sales:</w:t>
      </w:r>
    </w:p>
    <w:p w14:paraId="0055B301" w14:textId="70B68071" w:rsidR="00640FEF" w:rsidRPr="00AD1795" w:rsidRDefault="00640FEF" w:rsidP="00AD1795">
      <w:pPr>
        <w:pStyle w:val="ListParagraph"/>
        <w:numPr>
          <w:ilvl w:val="1"/>
          <w:numId w:val="25"/>
        </w:numPr>
        <w:rPr>
          <w:rFonts w:ascii="Calibri" w:hAnsi="Calibri" w:cs="Calibri"/>
        </w:rPr>
      </w:pPr>
      <w:r w:rsidRPr="00AD1795">
        <w:rPr>
          <w:rFonts w:ascii="Calibri" w:hAnsi="Calibri" w:cs="Calibri"/>
        </w:rPr>
        <w:t>Total merchandise revenue to be split among the bands is £20,000.</w:t>
      </w:r>
    </w:p>
    <w:p w14:paraId="72C0DAD8" w14:textId="246A727A" w:rsidR="00640FEF" w:rsidRPr="00AD1795" w:rsidRDefault="00640FEF" w:rsidP="00AD1795">
      <w:pPr>
        <w:pStyle w:val="ListParagraph"/>
        <w:numPr>
          <w:ilvl w:val="1"/>
          <w:numId w:val="25"/>
        </w:numPr>
        <w:rPr>
          <w:rFonts w:ascii="Calibri" w:hAnsi="Calibri" w:cs="Calibri"/>
        </w:rPr>
      </w:pPr>
      <w:r w:rsidRPr="00AD1795">
        <w:rPr>
          <w:rFonts w:ascii="Calibri" w:hAnsi="Calibri" w:cs="Calibri"/>
        </w:rPr>
        <w:t>The headlining band receives 60% of £20,000, which is £12,000.</w:t>
      </w:r>
    </w:p>
    <w:p w14:paraId="6B98741F" w14:textId="22B68B1D" w:rsidR="00640FEF" w:rsidRPr="00AD1795" w:rsidRDefault="00640FEF" w:rsidP="00AD1795">
      <w:pPr>
        <w:pStyle w:val="ListParagraph"/>
        <w:numPr>
          <w:ilvl w:val="1"/>
          <w:numId w:val="25"/>
        </w:numPr>
        <w:rPr>
          <w:rFonts w:ascii="Calibri" w:hAnsi="Calibri" w:cs="Calibri"/>
        </w:rPr>
      </w:pPr>
      <w:r w:rsidRPr="00AD1795">
        <w:rPr>
          <w:rFonts w:ascii="Calibri" w:hAnsi="Calibri" w:cs="Calibri"/>
        </w:rPr>
        <w:t>The remaining 40%, which is £8,000, is split evenly between the two supporting bands, giving each £4,000.</w:t>
      </w:r>
    </w:p>
    <w:p w14:paraId="231D6ED3" w14:textId="17EE793A" w:rsidR="00640FEF" w:rsidRPr="00AD1795" w:rsidRDefault="00640FEF" w:rsidP="00AD1795">
      <w:pPr>
        <w:pStyle w:val="ListParagraph"/>
        <w:numPr>
          <w:ilvl w:val="1"/>
          <w:numId w:val="25"/>
        </w:numPr>
        <w:rPr>
          <w:rFonts w:ascii="Calibri" w:hAnsi="Calibri" w:cs="Calibri"/>
        </w:rPr>
      </w:pPr>
      <w:r w:rsidRPr="00AD1795">
        <w:rPr>
          <w:rFonts w:ascii="Calibri" w:hAnsi="Calibri" w:cs="Calibri"/>
        </w:rPr>
        <w:t xml:space="preserve">Each band's merchandise earnings are split evenly among its members. For example, for the headlining band 'Rock Kings,' which received £12,000, each member (Alice, Bob, Charlie, and Dana) receives £3,000. For 'The Echoes,' which received £4,000, each </w:t>
      </w:r>
      <w:r w:rsidRPr="00AD1795">
        <w:rPr>
          <w:rFonts w:ascii="Calibri" w:hAnsi="Calibri" w:cs="Calibri"/>
        </w:rPr>
        <w:lastRenderedPageBreak/>
        <w:t>member (Eva, Frank, and Grace) receives £1,333. For 'Rhythm Riders,' which received £4,000, each member (Henry and Isla) receives £2,000.</w:t>
      </w:r>
    </w:p>
    <w:p w14:paraId="3B315C96" w14:textId="46902A45" w:rsidR="00640FEF" w:rsidRPr="00AD1795" w:rsidRDefault="00640FEF" w:rsidP="00AD1795">
      <w:pPr>
        <w:pStyle w:val="ListParagraph"/>
        <w:numPr>
          <w:ilvl w:val="0"/>
          <w:numId w:val="25"/>
        </w:numPr>
        <w:rPr>
          <w:rFonts w:ascii="Calibri" w:hAnsi="Calibri" w:cs="Calibri"/>
          <w:b/>
          <w:bCs/>
        </w:rPr>
      </w:pPr>
      <w:r w:rsidRPr="00AD1795">
        <w:rPr>
          <w:rFonts w:ascii="Calibri" w:hAnsi="Calibri" w:cs="Calibri"/>
          <w:b/>
          <w:bCs/>
        </w:rPr>
        <w:t>Each member's total earnings:</w:t>
      </w:r>
    </w:p>
    <w:p w14:paraId="407C77EF" w14:textId="2547F10B" w:rsidR="00640FEF" w:rsidRPr="00AD1795" w:rsidRDefault="00640FEF" w:rsidP="00AD1795">
      <w:pPr>
        <w:pStyle w:val="ListParagraph"/>
        <w:numPr>
          <w:ilvl w:val="1"/>
          <w:numId w:val="25"/>
        </w:numPr>
        <w:rPr>
          <w:rFonts w:ascii="Calibri" w:hAnsi="Calibri" w:cs="Calibri"/>
          <w:b/>
          <w:bCs/>
        </w:rPr>
      </w:pPr>
      <w:r w:rsidRPr="00AD1795">
        <w:rPr>
          <w:rFonts w:ascii="Calibri" w:hAnsi="Calibri" w:cs="Calibri"/>
          <w:b/>
          <w:bCs/>
        </w:rPr>
        <w:t>Rock Kings:</w:t>
      </w:r>
    </w:p>
    <w:p w14:paraId="0211F39B" w14:textId="53F6EE0A" w:rsidR="00640FEF" w:rsidRPr="00AD1795" w:rsidRDefault="00640FEF" w:rsidP="00AD1795">
      <w:pPr>
        <w:pStyle w:val="ListParagraph"/>
        <w:numPr>
          <w:ilvl w:val="2"/>
          <w:numId w:val="25"/>
        </w:numPr>
        <w:rPr>
          <w:rFonts w:ascii="Calibri" w:hAnsi="Calibri" w:cs="Calibri"/>
        </w:rPr>
      </w:pPr>
      <w:r w:rsidRPr="00AD1795">
        <w:rPr>
          <w:rFonts w:ascii="Calibri" w:hAnsi="Calibri" w:cs="Calibri"/>
        </w:rPr>
        <w:t>Alice: Ticket Revenue (£14,400) + Merchandise Sales (£3,000) = £17,400</w:t>
      </w:r>
    </w:p>
    <w:p w14:paraId="05BB2461" w14:textId="4316D491" w:rsidR="00640FEF" w:rsidRPr="00AD1795" w:rsidRDefault="00640FEF" w:rsidP="00AD1795">
      <w:pPr>
        <w:pStyle w:val="ListParagraph"/>
        <w:numPr>
          <w:ilvl w:val="2"/>
          <w:numId w:val="25"/>
        </w:numPr>
        <w:rPr>
          <w:rFonts w:ascii="Calibri" w:hAnsi="Calibri" w:cs="Calibri"/>
        </w:rPr>
      </w:pPr>
      <w:r w:rsidRPr="00AD1795">
        <w:rPr>
          <w:rFonts w:ascii="Calibri" w:hAnsi="Calibri" w:cs="Calibri"/>
        </w:rPr>
        <w:t>Bob: Ticket Revenue (£12,000) + Merchandise Sales (£3,000) = £15,000</w:t>
      </w:r>
    </w:p>
    <w:p w14:paraId="776F5103" w14:textId="5DE59DD5" w:rsidR="00640FEF" w:rsidRPr="00AD1795" w:rsidRDefault="00640FEF" w:rsidP="00AD1795">
      <w:pPr>
        <w:pStyle w:val="ListParagraph"/>
        <w:numPr>
          <w:ilvl w:val="2"/>
          <w:numId w:val="25"/>
        </w:numPr>
        <w:rPr>
          <w:rFonts w:ascii="Calibri" w:hAnsi="Calibri" w:cs="Calibri"/>
        </w:rPr>
      </w:pPr>
      <w:r w:rsidRPr="00AD1795">
        <w:rPr>
          <w:rFonts w:ascii="Calibri" w:hAnsi="Calibri" w:cs="Calibri"/>
        </w:rPr>
        <w:t>Charlie: Ticket Revenue (£9,600) + Merchandise Sales (£3,000) = £12,600</w:t>
      </w:r>
    </w:p>
    <w:p w14:paraId="0483E4A3" w14:textId="4CE4E871" w:rsidR="00640FEF" w:rsidRPr="00AD1795" w:rsidRDefault="00640FEF" w:rsidP="00AD1795">
      <w:pPr>
        <w:pStyle w:val="ListParagraph"/>
        <w:numPr>
          <w:ilvl w:val="2"/>
          <w:numId w:val="25"/>
        </w:numPr>
        <w:rPr>
          <w:rFonts w:ascii="Calibri" w:hAnsi="Calibri" w:cs="Calibri"/>
        </w:rPr>
      </w:pPr>
      <w:r w:rsidRPr="00AD1795">
        <w:rPr>
          <w:rFonts w:ascii="Calibri" w:hAnsi="Calibri" w:cs="Calibri"/>
        </w:rPr>
        <w:t>Dana: Ticket Revenue (£12,000) + Merchandise Sales (£3,000) = £15,000</w:t>
      </w:r>
    </w:p>
    <w:p w14:paraId="01FDF3B3" w14:textId="323EA9AA" w:rsidR="00640FEF" w:rsidRPr="00AD1795" w:rsidRDefault="00640FEF" w:rsidP="00AD1795">
      <w:pPr>
        <w:pStyle w:val="ListParagraph"/>
        <w:numPr>
          <w:ilvl w:val="1"/>
          <w:numId w:val="25"/>
        </w:numPr>
        <w:rPr>
          <w:rFonts w:ascii="Calibri" w:hAnsi="Calibri" w:cs="Calibri"/>
          <w:b/>
          <w:bCs/>
        </w:rPr>
      </w:pPr>
      <w:r w:rsidRPr="00AD1795">
        <w:rPr>
          <w:rFonts w:ascii="Calibri" w:hAnsi="Calibri" w:cs="Calibri"/>
          <w:b/>
          <w:bCs/>
        </w:rPr>
        <w:t>The Echoes:</w:t>
      </w:r>
    </w:p>
    <w:p w14:paraId="067AD1DA" w14:textId="1B2DF832" w:rsidR="00640FEF" w:rsidRPr="00AD1795" w:rsidRDefault="00640FEF" w:rsidP="00AD1795">
      <w:pPr>
        <w:pStyle w:val="ListParagraph"/>
        <w:numPr>
          <w:ilvl w:val="2"/>
          <w:numId w:val="25"/>
        </w:numPr>
        <w:rPr>
          <w:rFonts w:ascii="Calibri" w:hAnsi="Calibri" w:cs="Calibri"/>
        </w:rPr>
      </w:pPr>
      <w:r w:rsidRPr="00AD1795">
        <w:rPr>
          <w:rFonts w:ascii="Calibri" w:hAnsi="Calibri" w:cs="Calibri"/>
        </w:rPr>
        <w:t>Eva: Ticket Revenue (£6,400) + Merchandise Sales (£1,333) = £7,733</w:t>
      </w:r>
    </w:p>
    <w:p w14:paraId="30D1580A" w14:textId="335FE3FE" w:rsidR="00640FEF" w:rsidRPr="00AD1795" w:rsidRDefault="00640FEF" w:rsidP="00AD1795">
      <w:pPr>
        <w:pStyle w:val="ListParagraph"/>
        <w:numPr>
          <w:ilvl w:val="2"/>
          <w:numId w:val="25"/>
        </w:numPr>
        <w:rPr>
          <w:rFonts w:ascii="Calibri" w:hAnsi="Calibri" w:cs="Calibri"/>
        </w:rPr>
      </w:pPr>
      <w:r w:rsidRPr="00AD1795">
        <w:rPr>
          <w:rFonts w:ascii="Calibri" w:hAnsi="Calibri" w:cs="Calibri"/>
        </w:rPr>
        <w:t>Frank: Ticket Revenue (£4,800) + Merchandise Sales (£1,333) = £6,133</w:t>
      </w:r>
    </w:p>
    <w:p w14:paraId="6A2B38D0" w14:textId="04070E33" w:rsidR="00640FEF" w:rsidRPr="00AD1795" w:rsidRDefault="00640FEF" w:rsidP="00AD1795">
      <w:pPr>
        <w:pStyle w:val="ListParagraph"/>
        <w:numPr>
          <w:ilvl w:val="2"/>
          <w:numId w:val="25"/>
        </w:numPr>
        <w:rPr>
          <w:rFonts w:ascii="Calibri" w:hAnsi="Calibri" w:cs="Calibri"/>
        </w:rPr>
      </w:pPr>
      <w:r w:rsidRPr="00AD1795">
        <w:rPr>
          <w:rFonts w:ascii="Calibri" w:hAnsi="Calibri" w:cs="Calibri"/>
        </w:rPr>
        <w:t>Grace: Ticket Revenue (£4,800) + Merchandise Sales (£1,333) = £6,133</w:t>
      </w:r>
    </w:p>
    <w:p w14:paraId="13E1D342" w14:textId="07783E4F" w:rsidR="00640FEF" w:rsidRPr="00AD1795" w:rsidRDefault="00640FEF" w:rsidP="00AD1795">
      <w:pPr>
        <w:pStyle w:val="ListParagraph"/>
        <w:numPr>
          <w:ilvl w:val="1"/>
          <w:numId w:val="25"/>
        </w:numPr>
        <w:rPr>
          <w:rFonts w:ascii="Calibri" w:hAnsi="Calibri" w:cs="Calibri"/>
          <w:b/>
          <w:bCs/>
        </w:rPr>
      </w:pPr>
      <w:r w:rsidRPr="00AD1795">
        <w:rPr>
          <w:rFonts w:ascii="Calibri" w:hAnsi="Calibri" w:cs="Calibri"/>
          <w:b/>
          <w:bCs/>
        </w:rPr>
        <w:t>Rhythm Riders:</w:t>
      </w:r>
    </w:p>
    <w:p w14:paraId="74D978CF" w14:textId="77777777" w:rsidR="00AD1795" w:rsidRDefault="00640FEF" w:rsidP="00AD1795">
      <w:pPr>
        <w:pStyle w:val="ListParagraph"/>
        <w:numPr>
          <w:ilvl w:val="2"/>
          <w:numId w:val="25"/>
        </w:numPr>
        <w:rPr>
          <w:rFonts w:ascii="Calibri" w:hAnsi="Calibri" w:cs="Calibri"/>
        </w:rPr>
      </w:pPr>
      <w:r w:rsidRPr="00AD1795">
        <w:rPr>
          <w:rFonts w:ascii="Calibri" w:hAnsi="Calibri" w:cs="Calibri"/>
        </w:rPr>
        <w:t>Henry: Ticket Revenue (£9,600) + Merchandise Sales (£2,000) = £11,600</w:t>
      </w:r>
    </w:p>
    <w:p w14:paraId="115C5C97" w14:textId="2B8A5487" w:rsidR="00640FEF" w:rsidRPr="00AD1795" w:rsidRDefault="00640FEF" w:rsidP="00AD1795">
      <w:pPr>
        <w:pStyle w:val="ListParagraph"/>
        <w:numPr>
          <w:ilvl w:val="2"/>
          <w:numId w:val="25"/>
        </w:numPr>
        <w:rPr>
          <w:rFonts w:ascii="Calibri" w:hAnsi="Calibri" w:cs="Calibri"/>
        </w:rPr>
      </w:pPr>
      <w:r w:rsidRPr="00AD1795">
        <w:rPr>
          <w:rFonts w:ascii="Calibri" w:hAnsi="Calibri" w:cs="Calibri"/>
        </w:rPr>
        <w:t>Isla: Ticket Revenue (£6,400) + Merchandise Sales (£2,000) = £8,400</w:t>
      </w:r>
    </w:p>
    <w:p w14:paraId="595CE1F1" w14:textId="77777777" w:rsidR="00EF066D" w:rsidRDefault="00EF066D" w:rsidP="006F0EFB">
      <w:pPr>
        <w:rPr>
          <w:rFonts w:ascii="Calibri" w:hAnsi="Calibri" w:cs="Calibri"/>
          <w:b/>
          <w:bCs/>
        </w:rPr>
      </w:pPr>
    </w:p>
    <w:p w14:paraId="5C70C84D" w14:textId="77777777" w:rsidR="00EF066D" w:rsidRDefault="00EF066D" w:rsidP="006F0EFB">
      <w:pPr>
        <w:rPr>
          <w:rFonts w:ascii="Calibri" w:hAnsi="Calibri" w:cs="Calibri"/>
          <w:b/>
          <w:bCs/>
        </w:rPr>
      </w:pPr>
    </w:p>
    <w:p w14:paraId="7B870E9F" w14:textId="77777777" w:rsidR="008C1636" w:rsidRDefault="008C1636">
      <w:pPr>
        <w:rPr>
          <w:rFonts w:ascii="Calibri" w:hAnsi="Calibri" w:cs="Calibri"/>
        </w:rPr>
      </w:pPr>
      <w:r>
        <w:rPr>
          <w:rFonts w:ascii="Calibri" w:hAnsi="Calibri" w:cs="Calibri"/>
        </w:rPr>
        <w:br w:type="page"/>
      </w:r>
    </w:p>
    <w:p w14:paraId="090D7B0F" w14:textId="3BDAF3A9" w:rsidR="00F54F7E" w:rsidRDefault="00BB3CB6" w:rsidP="00B952DB">
      <w:pPr>
        <w:rPr>
          <w:rFonts w:ascii="Calibri" w:hAnsi="Calibri" w:cs="Calibri"/>
        </w:rPr>
      </w:pPr>
      <w:r>
        <w:rPr>
          <w:rFonts w:ascii="Calibri" w:hAnsi="Calibri" w:cs="Calibri"/>
        </w:rPr>
        <w:lastRenderedPageBreak/>
        <w:t xml:space="preserve">The </w:t>
      </w:r>
      <w:r w:rsidR="007B0E1C">
        <w:rPr>
          <w:rFonts w:ascii="Calibri" w:hAnsi="Calibri" w:cs="Calibri"/>
        </w:rPr>
        <w:t xml:space="preserve">Excel spreadsheet named “sample_data.xlsx” contains a formatted table </w:t>
      </w:r>
      <w:r w:rsidR="00A863E9">
        <w:rPr>
          <w:rFonts w:ascii="Calibri" w:hAnsi="Calibri" w:cs="Calibri"/>
        </w:rPr>
        <w:t xml:space="preserve">with a sample of the data, please open that file to </w:t>
      </w:r>
      <w:r w:rsidR="00A75D4E">
        <w:rPr>
          <w:rFonts w:ascii="Calibri" w:hAnsi="Calibri" w:cs="Calibri"/>
        </w:rPr>
        <w:t>explore columns</w:t>
      </w:r>
      <w:r w:rsidR="00B952DB">
        <w:rPr>
          <w:rFonts w:ascii="Calibri" w:hAnsi="Calibri" w:cs="Calibri"/>
        </w:rPr>
        <w:t xml:space="preserve"> of the data.</w:t>
      </w:r>
    </w:p>
    <w:p w14:paraId="561CDFFD" w14:textId="2377F452" w:rsidR="00492251" w:rsidRPr="00492251" w:rsidRDefault="00492251" w:rsidP="00492251">
      <w:pPr>
        <w:rPr>
          <w:rFonts w:ascii="Calibri" w:hAnsi="Calibri" w:cs="Calibri"/>
        </w:rPr>
      </w:pPr>
      <w:r w:rsidRPr="00492251">
        <w:rPr>
          <w:rFonts w:ascii="Calibri" w:hAnsi="Calibri" w:cs="Calibri"/>
        </w:rPr>
        <w:t>As s</w:t>
      </w:r>
      <w:r w:rsidR="00A863E9">
        <w:rPr>
          <w:rFonts w:ascii="Calibri" w:hAnsi="Calibri" w:cs="Calibri"/>
        </w:rPr>
        <w:t>een there</w:t>
      </w:r>
      <w:r w:rsidRPr="00492251">
        <w:rPr>
          <w:rFonts w:ascii="Calibri" w:hAnsi="Calibri" w:cs="Calibri"/>
        </w:rPr>
        <w:t>, if a musician plays multiple instruments, belongs to multiple bands, or if multiple musicians belong to the same band, the data is redundantly recorded for each entry. Additionally, calculating the final earnings for each musician and band is tedious and error-prone in its current format.</w:t>
      </w:r>
    </w:p>
    <w:p w14:paraId="090D7B11" w14:textId="77777777" w:rsidR="00F54F7E" w:rsidRDefault="00F54F7E">
      <w:pPr>
        <w:rPr>
          <w:rFonts w:ascii="Calibri" w:hAnsi="Calibri" w:cs="Calibri"/>
        </w:rPr>
      </w:pPr>
    </w:p>
    <w:p w14:paraId="090D7B12" w14:textId="77777777" w:rsidR="00F54F7E" w:rsidRDefault="00586C12">
      <w:pPr>
        <w:jc w:val="both"/>
        <w:rPr>
          <w:rFonts w:ascii="Calibri" w:hAnsi="Calibri" w:cs="Calibri"/>
          <w:b/>
        </w:rPr>
      </w:pPr>
      <w:r>
        <w:rPr>
          <w:rFonts w:ascii="Calibri" w:hAnsi="Calibri" w:cs="Calibri"/>
          <w:b/>
        </w:rPr>
        <w:t xml:space="preserve">It is your job to turn this data into a relational database. </w:t>
      </w:r>
    </w:p>
    <w:p w14:paraId="090D7B13" w14:textId="77777777" w:rsidR="00F54F7E" w:rsidRDefault="00586C12">
      <w:pPr>
        <w:jc w:val="both"/>
        <w:rPr>
          <w:rFonts w:ascii="Calibri" w:hAnsi="Calibri" w:cs="Calibri"/>
          <w:b/>
        </w:rPr>
      </w:pPr>
      <w:r>
        <w:rPr>
          <w:rFonts w:ascii="Calibri" w:hAnsi="Calibri" w:cs="Calibri"/>
          <w:b/>
        </w:rPr>
        <w:t>The data is stored in the rawdata.csv file (and a version without header information, for loading into the database, in noheaddata.csv), which you can download from the module’s Canvas assignment page.</w:t>
      </w:r>
    </w:p>
    <w:p w14:paraId="090D7B14" w14:textId="77777777" w:rsidR="00F54F7E" w:rsidRDefault="00F54F7E">
      <w:pPr>
        <w:rPr>
          <w:rFonts w:ascii="Calibri" w:hAnsi="Calibri" w:cs="Calibri"/>
        </w:rPr>
      </w:pPr>
    </w:p>
    <w:p w14:paraId="090D7B16" w14:textId="25CAD1FB" w:rsidR="00F54F7E" w:rsidRPr="009C189F" w:rsidRDefault="000D039C">
      <w:pPr>
        <w:rPr>
          <w:rFonts w:ascii="Calibri" w:hAnsi="Calibri" w:cs="Calibri"/>
          <w:bCs/>
        </w:rPr>
      </w:pPr>
      <w:r w:rsidRPr="009C189F">
        <w:rPr>
          <w:rFonts w:ascii="Calibri" w:hAnsi="Calibri" w:cs="Calibri"/>
          <w:bCs/>
        </w:rPr>
        <w:t xml:space="preserve">Your assignment is to </w:t>
      </w:r>
      <w:r w:rsidRPr="009C189F">
        <w:rPr>
          <w:rFonts w:ascii="Calibri" w:hAnsi="Calibri" w:cs="Calibri"/>
          <w:b/>
        </w:rPr>
        <w:t>complete the following steps</w:t>
      </w:r>
      <w:r w:rsidRPr="009C189F">
        <w:rPr>
          <w:rFonts w:ascii="Calibri" w:hAnsi="Calibri" w:cs="Calibri"/>
          <w:bCs/>
        </w:rPr>
        <w:t xml:space="preserve"> and </w:t>
      </w:r>
      <w:r w:rsidRPr="009C189F">
        <w:rPr>
          <w:rFonts w:ascii="Calibri" w:hAnsi="Calibri" w:cs="Calibri"/>
          <w:b/>
        </w:rPr>
        <w:t>present your results in a written report</w:t>
      </w:r>
      <w:r w:rsidRPr="009C189F">
        <w:rPr>
          <w:rFonts w:ascii="Calibri" w:hAnsi="Calibri" w:cs="Calibri"/>
          <w:bCs/>
        </w:rPr>
        <w:t>. This assignment is worth 70% of your course grade and will be marked out of 100 points</w:t>
      </w:r>
      <w:r w:rsidR="00071021">
        <w:rPr>
          <w:rFonts w:ascii="Calibri" w:hAnsi="Calibri" w:cs="Calibri"/>
          <w:bCs/>
        </w:rPr>
        <w:t xml:space="preserve"> in accordance with the common marking scheme</w:t>
      </w:r>
      <w:r w:rsidRPr="009C189F">
        <w:rPr>
          <w:rFonts w:ascii="Calibri" w:hAnsi="Calibri" w:cs="Calibri"/>
          <w:bCs/>
        </w:rPr>
        <w:t xml:space="preserve">. </w:t>
      </w:r>
      <w:r w:rsidR="00071021">
        <w:rPr>
          <w:rFonts w:ascii="Calibri" w:hAnsi="Calibri" w:cs="Calibri"/>
          <w:bCs/>
        </w:rPr>
        <w:t>Your report will be judged by its overall quality and clarity, and your solutions and answers will be judged by their clarity, conciseness, and correctness with respect to the specific task in this assignment. Generic and/or overly general text will gain you no marks.</w:t>
      </w:r>
    </w:p>
    <w:p w14:paraId="6687548D" w14:textId="4C71D3B9" w:rsidR="009527FF" w:rsidRPr="005464A3" w:rsidRDefault="009527FF" w:rsidP="005464A3">
      <w:pPr>
        <w:pStyle w:val="ListParagraph"/>
        <w:numPr>
          <w:ilvl w:val="0"/>
          <w:numId w:val="19"/>
        </w:numPr>
        <w:rPr>
          <w:rFonts w:ascii="Calibri" w:hAnsi="Calibri" w:cs="Calibri"/>
        </w:rPr>
      </w:pPr>
      <w:r w:rsidRPr="005464A3">
        <w:rPr>
          <w:rFonts w:ascii="Calibri" w:hAnsi="Calibri" w:cs="Calibri"/>
          <w:b/>
          <w:bCs/>
        </w:rPr>
        <w:t>Database Design</w:t>
      </w:r>
      <w:r w:rsidRPr="005464A3">
        <w:rPr>
          <w:rFonts w:ascii="Calibri" w:hAnsi="Calibri" w:cs="Calibri"/>
        </w:rPr>
        <w:t>: Design a set of tables for a relational database to store the music event data. These should represent information about musicians, bands, events, ticket sales, merchandise, royalties, and any other relevant entities.</w:t>
      </w:r>
    </w:p>
    <w:p w14:paraId="70C38235" w14:textId="45D42E48" w:rsidR="009527FF" w:rsidRPr="005464A3" w:rsidRDefault="009527FF" w:rsidP="005464A3">
      <w:pPr>
        <w:pStyle w:val="ListParagraph"/>
        <w:numPr>
          <w:ilvl w:val="0"/>
          <w:numId w:val="19"/>
        </w:numPr>
        <w:rPr>
          <w:rFonts w:ascii="Calibri" w:hAnsi="Calibri" w:cs="Calibri"/>
        </w:rPr>
      </w:pPr>
      <w:r w:rsidRPr="005464A3">
        <w:rPr>
          <w:rFonts w:ascii="Calibri" w:hAnsi="Calibri" w:cs="Calibri"/>
          <w:b/>
          <w:bCs/>
        </w:rPr>
        <w:t>Entity-Relationship (ER) Diagram</w:t>
      </w:r>
      <w:r w:rsidRPr="005464A3">
        <w:rPr>
          <w:rFonts w:ascii="Calibri" w:hAnsi="Calibri" w:cs="Calibri"/>
        </w:rPr>
        <w:t>:</w:t>
      </w:r>
    </w:p>
    <w:p w14:paraId="1767150E" w14:textId="77777777" w:rsidR="009527FF" w:rsidRPr="009527FF" w:rsidRDefault="009527FF" w:rsidP="009527FF">
      <w:pPr>
        <w:numPr>
          <w:ilvl w:val="0"/>
          <w:numId w:val="11"/>
        </w:numPr>
        <w:rPr>
          <w:rFonts w:ascii="Calibri" w:hAnsi="Calibri" w:cs="Calibri"/>
        </w:rPr>
      </w:pPr>
      <w:r w:rsidRPr="009527FF">
        <w:rPr>
          <w:rFonts w:ascii="Calibri" w:hAnsi="Calibri" w:cs="Calibri"/>
        </w:rPr>
        <w:t>In your report, provide an ER diagram that demonstrates the relationships between the tables you designed.</w:t>
      </w:r>
    </w:p>
    <w:p w14:paraId="689F7FD8" w14:textId="77777777" w:rsidR="009527FF" w:rsidRPr="009527FF" w:rsidRDefault="009527FF" w:rsidP="009527FF">
      <w:pPr>
        <w:numPr>
          <w:ilvl w:val="1"/>
          <w:numId w:val="11"/>
        </w:numPr>
        <w:rPr>
          <w:rFonts w:ascii="Calibri" w:hAnsi="Calibri" w:cs="Calibri"/>
        </w:rPr>
      </w:pPr>
      <w:r w:rsidRPr="009527FF">
        <w:rPr>
          <w:rFonts w:ascii="Calibri" w:hAnsi="Calibri" w:cs="Calibri"/>
          <w:b/>
          <w:bCs/>
        </w:rPr>
        <w:t>Include the following details</w:t>
      </w:r>
      <w:r w:rsidRPr="009527FF">
        <w:rPr>
          <w:rFonts w:ascii="Calibri" w:hAnsi="Calibri" w:cs="Calibri"/>
        </w:rPr>
        <w:t>:</w:t>
      </w:r>
    </w:p>
    <w:p w14:paraId="49F85F6E" w14:textId="295DE68B" w:rsidR="009527FF" w:rsidRPr="009527FF" w:rsidRDefault="009527FF" w:rsidP="005C7D88">
      <w:pPr>
        <w:numPr>
          <w:ilvl w:val="2"/>
          <w:numId w:val="20"/>
        </w:numPr>
        <w:rPr>
          <w:rFonts w:ascii="Calibri" w:hAnsi="Calibri" w:cs="Calibri"/>
        </w:rPr>
      </w:pPr>
      <w:r w:rsidRPr="009527FF">
        <w:rPr>
          <w:rFonts w:ascii="Calibri" w:hAnsi="Calibri" w:cs="Calibri"/>
        </w:rPr>
        <w:t>Put the table name at the top of each table.</w:t>
      </w:r>
    </w:p>
    <w:p w14:paraId="5871D042" w14:textId="126238E4" w:rsidR="009527FF" w:rsidRPr="009527FF" w:rsidRDefault="009527FF" w:rsidP="005C7D88">
      <w:pPr>
        <w:numPr>
          <w:ilvl w:val="2"/>
          <w:numId w:val="20"/>
        </w:numPr>
        <w:rPr>
          <w:rFonts w:ascii="Calibri" w:hAnsi="Calibri" w:cs="Calibri"/>
        </w:rPr>
      </w:pPr>
      <w:r w:rsidRPr="009527FF">
        <w:rPr>
          <w:rFonts w:ascii="Calibri" w:hAnsi="Calibri" w:cs="Calibri"/>
        </w:rPr>
        <w:t>List the fields within each table.</w:t>
      </w:r>
    </w:p>
    <w:p w14:paraId="214F50E4" w14:textId="5D2D46DD" w:rsidR="009527FF" w:rsidRPr="009527FF" w:rsidRDefault="009527FF" w:rsidP="005C7D88">
      <w:pPr>
        <w:numPr>
          <w:ilvl w:val="2"/>
          <w:numId w:val="20"/>
        </w:numPr>
        <w:rPr>
          <w:rFonts w:ascii="Calibri" w:hAnsi="Calibri" w:cs="Calibri"/>
        </w:rPr>
      </w:pPr>
      <w:r w:rsidRPr="009527FF">
        <w:rPr>
          <w:rFonts w:ascii="Calibri" w:hAnsi="Calibri" w:cs="Calibri"/>
        </w:rPr>
        <w:t>Highlight the primary key fields with the keyword “PK”.</w:t>
      </w:r>
    </w:p>
    <w:p w14:paraId="7ADEF74B" w14:textId="2D04636E" w:rsidR="009527FF" w:rsidRPr="009527FF" w:rsidRDefault="009527FF" w:rsidP="005C7D88">
      <w:pPr>
        <w:numPr>
          <w:ilvl w:val="2"/>
          <w:numId w:val="20"/>
        </w:numPr>
        <w:rPr>
          <w:rFonts w:ascii="Calibri" w:hAnsi="Calibri" w:cs="Calibri"/>
        </w:rPr>
      </w:pPr>
      <w:r w:rsidRPr="009527FF">
        <w:rPr>
          <w:rFonts w:ascii="Calibri" w:hAnsi="Calibri" w:cs="Calibri"/>
        </w:rPr>
        <w:t>Highlight the foreign key fields with the keyword “FK”.</w:t>
      </w:r>
    </w:p>
    <w:p w14:paraId="56C1E87D" w14:textId="1C672FF4" w:rsidR="009527FF" w:rsidRPr="009527FF" w:rsidRDefault="009527FF" w:rsidP="005C7D88">
      <w:pPr>
        <w:numPr>
          <w:ilvl w:val="2"/>
          <w:numId w:val="20"/>
        </w:numPr>
        <w:rPr>
          <w:rFonts w:ascii="Calibri" w:hAnsi="Calibri" w:cs="Calibri"/>
        </w:rPr>
      </w:pPr>
      <w:r w:rsidRPr="009527FF">
        <w:rPr>
          <w:rFonts w:ascii="Calibri" w:hAnsi="Calibri" w:cs="Calibri"/>
        </w:rPr>
        <w:t>Mark the cardinality of each relationship at both ends of the connecting line.</w:t>
      </w:r>
    </w:p>
    <w:p w14:paraId="6800E0FE" w14:textId="3DA777EF" w:rsidR="009527FF" w:rsidRPr="009527FF" w:rsidRDefault="009527FF" w:rsidP="005C7D88">
      <w:pPr>
        <w:numPr>
          <w:ilvl w:val="2"/>
          <w:numId w:val="20"/>
        </w:numPr>
        <w:rPr>
          <w:rFonts w:ascii="Calibri" w:hAnsi="Calibri" w:cs="Calibri"/>
        </w:rPr>
      </w:pPr>
      <w:r w:rsidRPr="009527FF">
        <w:rPr>
          <w:rFonts w:ascii="Calibri" w:hAnsi="Calibri" w:cs="Calibri"/>
        </w:rPr>
        <w:t>Indicate optionality with a dashed line or circle symbol.</w:t>
      </w:r>
    </w:p>
    <w:p w14:paraId="04C46B76" w14:textId="78006455" w:rsidR="009527FF" w:rsidRPr="005464A3" w:rsidRDefault="009527FF" w:rsidP="005464A3">
      <w:pPr>
        <w:pStyle w:val="ListParagraph"/>
        <w:numPr>
          <w:ilvl w:val="0"/>
          <w:numId w:val="19"/>
        </w:numPr>
        <w:rPr>
          <w:rFonts w:ascii="Calibri" w:hAnsi="Calibri" w:cs="Calibri"/>
        </w:rPr>
      </w:pPr>
      <w:r w:rsidRPr="005464A3">
        <w:rPr>
          <w:rFonts w:ascii="Calibri" w:hAnsi="Calibri" w:cs="Calibri"/>
          <w:b/>
          <w:bCs/>
        </w:rPr>
        <w:t>Justification for Database Design</w:t>
      </w:r>
      <w:r w:rsidR="00A500A4">
        <w:rPr>
          <w:rFonts w:ascii="Calibri" w:hAnsi="Calibri" w:cs="Calibri"/>
          <w:b/>
          <w:bCs/>
        </w:rPr>
        <w:t xml:space="preserve"> (word limit 200 words)</w:t>
      </w:r>
      <w:r w:rsidRPr="005464A3">
        <w:rPr>
          <w:rFonts w:ascii="Calibri" w:hAnsi="Calibri" w:cs="Calibri"/>
        </w:rPr>
        <w:t>:</w:t>
      </w:r>
    </w:p>
    <w:p w14:paraId="7E5B32A7" w14:textId="64A47F19" w:rsidR="009527FF" w:rsidRPr="009527FF" w:rsidRDefault="009527FF" w:rsidP="009527FF">
      <w:pPr>
        <w:numPr>
          <w:ilvl w:val="0"/>
          <w:numId w:val="12"/>
        </w:numPr>
        <w:rPr>
          <w:rFonts w:ascii="Calibri" w:hAnsi="Calibri" w:cs="Calibri"/>
        </w:rPr>
      </w:pPr>
      <w:r w:rsidRPr="009527FF">
        <w:rPr>
          <w:rFonts w:ascii="Calibri" w:hAnsi="Calibri" w:cs="Calibri"/>
        </w:rPr>
        <w:t>Write a justification for your design in your report, addressing considerations</w:t>
      </w:r>
      <w:r w:rsidR="0005341A">
        <w:rPr>
          <w:rFonts w:ascii="Calibri" w:hAnsi="Calibri" w:cs="Calibri"/>
        </w:rPr>
        <w:t xml:space="preserve"> that were discussed in the lectures</w:t>
      </w:r>
      <w:r w:rsidRPr="009527FF">
        <w:rPr>
          <w:rFonts w:ascii="Calibri" w:hAnsi="Calibri" w:cs="Calibri"/>
        </w:rPr>
        <w:t>.</w:t>
      </w:r>
    </w:p>
    <w:p w14:paraId="0BB337FE" w14:textId="42160B76" w:rsidR="009527FF" w:rsidRPr="005464A3" w:rsidRDefault="009527FF" w:rsidP="005464A3">
      <w:pPr>
        <w:pStyle w:val="ListParagraph"/>
        <w:numPr>
          <w:ilvl w:val="0"/>
          <w:numId w:val="19"/>
        </w:numPr>
        <w:rPr>
          <w:rFonts w:ascii="Calibri" w:hAnsi="Calibri" w:cs="Calibri"/>
        </w:rPr>
      </w:pPr>
      <w:r w:rsidRPr="005464A3">
        <w:rPr>
          <w:rFonts w:ascii="Calibri" w:hAnsi="Calibri" w:cs="Calibri"/>
          <w:b/>
          <w:bCs/>
        </w:rPr>
        <w:t>SQL Table Creation in MySQL</w:t>
      </w:r>
      <w:r w:rsidRPr="005464A3">
        <w:rPr>
          <w:rFonts w:ascii="Calibri" w:hAnsi="Calibri" w:cs="Calibri"/>
        </w:rPr>
        <w:t>:</w:t>
      </w:r>
    </w:p>
    <w:p w14:paraId="7577C065" w14:textId="77777777" w:rsidR="009527FF" w:rsidRPr="009527FF" w:rsidRDefault="009527FF" w:rsidP="009527FF">
      <w:pPr>
        <w:numPr>
          <w:ilvl w:val="0"/>
          <w:numId w:val="13"/>
        </w:numPr>
        <w:rPr>
          <w:rFonts w:ascii="Calibri" w:hAnsi="Calibri" w:cs="Calibri"/>
        </w:rPr>
      </w:pPr>
      <w:r w:rsidRPr="009527FF">
        <w:rPr>
          <w:rFonts w:ascii="Calibri" w:hAnsi="Calibri" w:cs="Calibri"/>
        </w:rPr>
        <w:t xml:space="preserve">Using the phpMyAdmin interface, write and execute SQL statements to create each of the tables, including the definitions for all primary and foreign keys. Choose appropriate data types for each </w:t>
      </w:r>
      <w:proofErr w:type="gramStart"/>
      <w:r w:rsidRPr="009527FF">
        <w:rPr>
          <w:rFonts w:ascii="Calibri" w:hAnsi="Calibri" w:cs="Calibri"/>
        </w:rPr>
        <w:t>field, and</w:t>
      </w:r>
      <w:proofErr w:type="gramEnd"/>
      <w:r w:rsidRPr="009527FF">
        <w:rPr>
          <w:rFonts w:ascii="Calibri" w:hAnsi="Calibri" w:cs="Calibri"/>
        </w:rPr>
        <w:t xml:space="preserve"> provide the SQL code used in your report.</w:t>
      </w:r>
    </w:p>
    <w:p w14:paraId="0E1CDA94" w14:textId="62C28E00" w:rsidR="009527FF" w:rsidRPr="005464A3" w:rsidRDefault="009527FF" w:rsidP="005464A3">
      <w:pPr>
        <w:pStyle w:val="ListParagraph"/>
        <w:numPr>
          <w:ilvl w:val="0"/>
          <w:numId w:val="19"/>
        </w:numPr>
        <w:rPr>
          <w:rFonts w:ascii="Calibri" w:hAnsi="Calibri" w:cs="Calibri"/>
        </w:rPr>
      </w:pPr>
      <w:r w:rsidRPr="005464A3">
        <w:rPr>
          <w:rFonts w:ascii="Calibri" w:hAnsi="Calibri" w:cs="Calibri"/>
          <w:b/>
          <w:bCs/>
        </w:rPr>
        <w:t>Import Data from CSV File</w:t>
      </w:r>
      <w:r w:rsidRPr="005464A3">
        <w:rPr>
          <w:rFonts w:ascii="Calibri" w:hAnsi="Calibri" w:cs="Calibri"/>
        </w:rPr>
        <w:t>:</w:t>
      </w:r>
    </w:p>
    <w:p w14:paraId="03FA2B39" w14:textId="77777777" w:rsidR="009527FF" w:rsidRPr="009527FF" w:rsidRDefault="009527FF" w:rsidP="009527FF">
      <w:pPr>
        <w:numPr>
          <w:ilvl w:val="0"/>
          <w:numId w:val="14"/>
        </w:numPr>
        <w:rPr>
          <w:rFonts w:ascii="Calibri" w:hAnsi="Calibri" w:cs="Calibri"/>
        </w:rPr>
      </w:pPr>
      <w:r w:rsidRPr="009527FF">
        <w:rPr>
          <w:rFonts w:ascii="Calibri" w:hAnsi="Calibri" w:cs="Calibri"/>
        </w:rPr>
        <w:t>Write and execute SQL to create a table that will hold the data from the nohead.csv file. Upload this data into your database using the phpMyAdmin “import” facility (no need to mention this step in the report).</w:t>
      </w:r>
    </w:p>
    <w:p w14:paraId="2F58D9D0" w14:textId="5CCE7190" w:rsidR="009527FF" w:rsidRPr="005C7D88" w:rsidRDefault="009527FF" w:rsidP="005C7D88">
      <w:pPr>
        <w:pStyle w:val="ListParagraph"/>
        <w:numPr>
          <w:ilvl w:val="0"/>
          <w:numId w:val="19"/>
        </w:numPr>
        <w:rPr>
          <w:rFonts w:ascii="Calibri" w:hAnsi="Calibri" w:cs="Calibri"/>
        </w:rPr>
      </w:pPr>
      <w:r w:rsidRPr="005C7D88">
        <w:rPr>
          <w:rFonts w:ascii="Calibri" w:hAnsi="Calibri" w:cs="Calibri"/>
          <w:b/>
          <w:bCs/>
        </w:rPr>
        <w:t>Data Transfer SQL</w:t>
      </w:r>
      <w:r w:rsidRPr="005C7D88">
        <w:rPr>
          <w:rFonts w:ascii="Calibri" w:hAnsi="Calibri" w:cs="Calibri"/>
        </w:rPr>
        <w:t>:</w:t>
      </w:r>
    </w:p>
    <w:p w14:paraId="7EA8CB90" w14:textId="5DAC087C" w:rsidR="009527FF" w:rsidRPr="009527FF" w:rsidRDefault="009527FF" w:rsidP="009527FF">
      <w:pPr>
        <w:numPr>
          <w:ilvl w:val="0"/>
          <w:numId w:val="15"/>
        </w:numPr>
        <w:rPr>
          <w:rFonts w:ascii="Calibri" w:hAnsi="Calibri" w:cs="Calibri"/>
        </w:rPr>
      </w:pPr>
      <w:r w:rsidRPr="009527FF">
        <w:rPr>
          <w:rFonts w:ascii="Calibri" w:hAnsi="Calibri" w:cs="Calibri"/>
        </w:rPr>
        <w:t>Use SQL statements to transfer the data from your imported table into the normali</w:t>
      </w:r>
      <w:r w:rsidR="005B34A0">
        <w:rPr>
          <w:rFonts w:ascii="Calibri" w:hAnsi="Calibri" w:cs="Calibri"/>
        </w:rPr>
        <w:t>s</w:t>
      </w:r>
      <w:r w:rsidRPr="009527FF">
        <w:rPr>
          <w:rFonts w:ascii="Calibri" w:hAnsi="Calibri" w:cs="Calibri"/>
        </w:rPr>
        <w:t>ed tables you created in step 1. Include the SQL used in your report.</w:t>
      </w:r>
    </w:p>
    <w:p w14:paraId="2C964CB3" w14:textId="76E779CD" w:rsidR="009527FF" w:rsidRPr="005C7D88" w:rsidRDefault="009527FF" w:rsidP="005C7D88">
      <w:pPr>
        <w:pStyle w:val="ListParagraph"/>
        <w:numPr>
          <w:ilvl w:val="0"/>
          <w:numId w:val="19"/>
        </w:numPr>
        <w:rPr>
          <w:rFonts w:ascii="Calibri" w:hAnsi="Calibri" w:cs="Calibri"/>
        </w:rPr>
      </w:pPr>
      <w:r w:rsidRPr="005C7D88">
        <w:rPr>
          <w:rFonts w:ascii="Calibri" w:hAnsi="Calibri" w:cs="Calibri"/>
          <w:b/>
          <w:bCs/>
        </w:rPr>
        <w:t>SQL Queries and Results</w:t>
      </w:r>
      <w:r w:rsidRPr="005C7D88">
        <w:rPr>
          <w:rFonts w:ascii="Calibri" w:hAnsi="Calibri" w:cs="Calibri"/>
        </w:rPr>
        <w:t>:</w:t>
      </w:r>
    </w:p>
    <w:p w14:paraId="76242341" w14:textId="0C3BD252" w:rsidR="00860F49" w:rsidRDefault="00055B75" w:rsidP="00055B75">
      <w:pPr>
        <w:rPr>
          <w:rFonts w:ascii="Calibri" w:hAnsi="Calibri" w:cs="Calibri"/>
        </w:rPr>
      </w:pPr>
      <w:r w:rsidRPr="00055B75">
        <w:rPr>
          <w:rFonts w:ascii="Calibri" w:hAnsi="Calibri" w:cs="Calibri"/>
        </w:rPr>
        <w:lastRenderedPageBreak/>
        <w:t xml:space="preserve">Write SQL statements to answer the following queries. Execute </w:t>
      </w:r>
      <w:proofErr w:type="gramStart"/>
      <w:r w:rsidRPr="00055B75">
        <w:rPr>
          <w:rFonts w:ascii="Calibri" w:hAnsi="Calibri" w:cs="Calibri"/>
        </w:rPr>
        <w:t>them, and</w:t>
      </w:r>
      <w:proofErr w:type="gramEnd"/>
      <w:r w:rsidRPr="00055B75">
        <w:rPr>
          <w:rFonts w:ascii="Calibri" w:hAnsi="Calibri" w:cs="Calibri"/>
        </w:rPr>
        <w:t xml:space="preserve"> include both the SQL and the resulting data in your report. Use </w:t>
      </w:r>
      <w:r w:rsidR="00D70E71" w:rsidRPr="00D70E71">
        <w:rPr>
          <w:rFonts w:ascii="Calibri" w:hAnsi="Calibri" w:cs="Calibri"/>
          <w:b/>
          <w:bCs/>
        </w:rPr>
        <w:t xml:space="preserve">your </w:t>
      </w:r>
      <w:r w:rsidRPr="00D70E71">
        <w:rPr>
          <w:rFonts w:ascii="Calibri" w:hAnsi="Calibri" w:cs="Calibri"/>
          <w:b/>
          <w:bCs/>
        </w:rPr>
        <w:t>normali</w:t>
      </w:r>
      <w:r w:rsidR="00D70E71" w:rsidRPr="00D70E71">
        <w:rPr>
          <w:rFonts w:ascii="Calibri" w:hAnsi="Calibri" w:cs="Calibri"/>
          <w:b/>
          <w:bCs/>
        </w:rPr>
        <w:t>s</w:t>
      </w:r>
      <w:r w:rsidRPr="00D70E71">
        <w:rPr>
          <w:rFonts w:ascii="Calibri" w:hAnsi="Calibri" w:cs="Calibri"/>
          <w:b/>
          <w:bCs/>
        </w:rPr>
        <w:t>ed tables from step 1 for all queries</w:t>
      </w:r>
      <w:r w:rsidRPr="00055B75">
        <w:rPr>
          <w:rFonts w:ascii="Calibri" w:hAnsi="Calibri" w:cs="Calibri"/>
        </w:rPr>
        <w:t>.</w:t>
      </w:r>
    </w:p>
    <w:p w14:paraId="0CBB8368" w14:textId="66534AB3" w:rsidR="00055B75" w:rsidRPr="000572CD" w:rsidRDefault="00055B75" w:rsidP="000572CD">
      <w:pPr>
        <w:pStyle w:val="ListParagraph"/>
        <w:numPr>
          <w:ilvl w:val="0"/>
          <w:numId w:val="24"/>
        </w:numPr>
        <w:rPr>
          <w:rFonts w:ascii="Calibri" w:hAnsi="Calibri" w:cs="Calibri"/>
        </w:rPr>
      </w:pPr>
      <w:r w:rsidRPr="000572CD">
        <w:rPr>
          <w:rFonts w:ascii="Calibri" w:hAnsi="Calibri" w:cs="Calibri"/>
        </w:rPr>
        <w:t>List each musician name and birthdate who was born between 1st January 1997 and 31st December 2012</w:t>
      </w:r>
      <w:r w:rsidR="006E3B77">
        <w:rPr>
          <w:rFonts w:ascii="Calibri" w:hAnsi="Calibri" w:cs="Calibri"/>
        </w:rPr>
        <w:t>.</w:t>
      </w:r>
    </w:p>
    <w:p w14:paraId="54EA4137" w14:textId="34F1BDED" w:rsidR="00055B75" w:rsidRPr="000572CD" w:rsidRDefault="00055B75" w:rsidP="000572CD">
      <w:pPr>
        <w:pStyle w:val="ListParagraph"/>
        <w:numPr>
          <w:ilvl w:val="0"/>
          <w:numId w:val="24"/>
        </w:numPr>
        <w:rPr>
          <w:rFonts w:ascii="Calibri" w:hAnsi="Calibri" w:cs="Calibri"/>
        </w:rPr>
      </w:pPr>
      <w:r w:rsidRPr="000572CD">
        <w:rPr>
          <w:rFonts w:ascii="Calibri" w:hAnsi="Calibri" w:cs="Calibri"/>
        </w:rPr>
        <w:t>List the total number of performances for each band. Include the band name.</w:t>
      </w:r>
    </w:p>
    <w:p w14:paraId="3040ACED" w14:textId="44ADE01D" w:rsidR="00055B75" w:rsidRPr="000572CD" w:rsidRDefault="00055B75" w:rsidP="000572CD">
      <w:pPr>
        <w:pStyle w:val="ListParagraph"/>
        <w:numPr>
          <w:ilvl w:val="0"/>
          <w:numId w:val="24"/>
        </w:numPr>
        <w:rPr>
          <w:rFonts w:ascii="Calibri" w:hAnsi="Calibri" w:cs="Calibri"/>
        </w:rPr>
      </w:pPr>
      <w:r w:rsidRPr="000572CD">
        <w:rPr>
          <w:rFonts w:ascii="Calibri" w:hAnsi="Calibri" w:cs="Calibri"/>
        </w:rPr>
        <w:t>List the total revenue generated from ticket sales and the total merchandise sales for each band. Include the band name, genre, and formation year.</w:t>
      </w:r>
    </w:p>
    <w:p w14:paraId="20115553" w14:textId="0D8D10E5" w:rsidR="00055B75" w:rsidRPr="000572CD" w:rsidRDefault="00055B75" w:rsidP="000572CD">
      <w:pPr>
        <w:pStyle w:val="ListParagraph"/>
        <w:numPr>
          <w:ilvl w:val="0"/>
          <w:numId w:val="24"/>
        </w:numPr>
        <w:rPr>
          <w:rFonts w:ascii="Calibri" w:hAnsi="Calibri" w:cs="Calibri"/>
        </w:rPr>
      </w:pPr>
      <w:r w:rsidRPr="000572CD">
        <w:rPr>
          <w:rFonts w:ascii="Calibri" w:hAnsi="Calibri" w:cs="Calibri"/>
        </w:rPr>
        <w:t>List all the venue names where all bands, except "The Waves" or "Groove Squad," performed during March 2023.</w:t>
      </w:r>
    </w:p>
    <w:p w14:paraId="17FFAAAC" w14:textId="4A1069BD" w:rsidR="00055B75" w:rsidRPr="000572CD" w:rsidRDefault="00055B75" w:rsidP="000572CD">
      <w:pPr>
        <w:pStyle w:val="ListParagraph"/>
        <w:numPr>
          <w:ilvl w:val="0"/>
          <w:numId w:val="24"/>
        </w:numPr>
        <w:rPr>
          <w:rFonts w:ascii="Calibri" w:hAnsi="Calibri" w:cs="Calibri"/>
        </w:rPr>
      </w:pPr>
      <w:r w:rsidRPr="000572CD">
        <w:rPr>
          <w:rFonts w:ascii="Calibri" w:hAnsi="Calibri" w:cs="Calibri"/>
        </w:rPr>
        <w:t>Write a query to produce the end-of-year summary for each venue, showing the Venue Name, number of events hosted, total ticket revenue generated, total merchandise sales, and the average audience size per event for each venue.</w:t>
      </w:r>
    </w:p>
    <w:p w14:paraId="1FAD3805" w14:textId="76BF01CE" w:rsidR="00055B75" w:rsidRPr="000572CD" w:rsidRDefault="00055B75" w:rsidP="000572CD">
      <w:pPr>
        <w:pStyle w:val="ListParagraph"/>
        <w:numPr>
          <w:ilvl w:val="0"/>
          <w:numId w:val="24"/>
        </w:numPr>
        <w:rPr>
          <w:rFonts w:ascii="Calibri" w:hAnsi="Calibri" w:cs="Calibri"/>
        </w:rPr>
      </w:pPr>
      <w:r w:rsidRPr="000572CD">
        <w:rPr>
          <w:rFonts w:ascii="Calibri" w:hAnsi="Calibri" w:cs="Calibri"/>
        </w:rPr>
        <w:t>List musicians who are members of bands that were formed before their birthdate.</w:t>
      </w:r>
    </w:p>
    <w:p w14:paraId="79BBB304" w14:textId="79EFAD47" w:rsidR="00055B75" w:rsidRDefault="00055B75" w:rsidP="000572CD">
      <w:pPr>
        <w:pStyle w:val="ListParagraph"/>
        <w:numPr>
          <w:ilvl w:val="0"/>
          <w:numId w:val="24"/>
        </w:numPr>
        <w:rPr>
          <w:rFonts w:ascii="Calibri" w:hAnsi="Calibri" w:cs="Calibri"/>
        </w:rPr>
      </w:pPr>
      <w:r w:rsidRPr="000572CD">
        <w:rPr>
          <w:rFonts w:ascii="Calibri" w:hAnsi="Calibri" w:cs="Calibri"/>
        </w:rPr>
        <w:t>Choose a specific venue and list all the bands that performed there during any Jazz-themed event. If a band performed more than once, include only the first performance date.</w:t>
      </w:r>
    </w:p>
    <w:p w14:paraId="253DB32F" w14:textId="57BFF547" w:rsidR="00EB2642" w:rsidRPr="000572CD" w:rsidRDefault="00561C2B" w:rsidP="000572CD">
      <w:pPr>
        <w:pStyle w:val="ListParagraph"/>
        <w:numPr>
          <w:ilvl w:val="0"/>
          <w:numId w:val="24"/>
        </w:numPr>
        <w:rPr>
          <w:rFonts w:ascii="Calibri" w:hAnsi="Calibri" w:cs="Calibri"/>
        </w:rPr>
      </w:pPr>
      <w:r>
        <w:rPr>
          <w:rFonts w:ascii="Calibri" w:hAnsi="Calibri" w:cs="Calibri"/>
        </w:rPr>
        <w:t>Find the</w:t>
      </w:r>
      <w:r w:rsidR="00EB2642">
        <w:rPr>
          <w:rFonts w:ascii="Calibri" w:hAnsi="Calibri" w:cs="Calibri"/>
        </w:rPr>
        <w:t xml:space="preserve"> </w:t>
      </w:r>
      <w:r w:rsidR="00FD4FA7">
        <w:rPr>
          <w:rFonts w:ascii="Calibri" w:hAnsi="Calibri" w:cs="Calibri"/>
        </w:rPr>
        <w:t>event</w:t>
      </w:r>
      <w:r>
        <w:rPr>
          <w:rFonts w:ascii="Calibri" w:hAnsi="Calibri" w:cs="Calibri"/>
        </w:rPr>
        <w:t xml:space="preserve"> (or events if</w:t>
      </w:r>
      <w:r w:rsidR="00C03424">
        <w:rPr>
          <w:rFonts w:ascii="Calibri" w:hAnsi="Calibri" w:cs="Calibri"/>
        </w:rPr>
        <w:t xml:space="preserve"> there are many)</w:t>
      </w:r>
      <w:r>
        <w:rPr>
          <w:rFonts w:ascii="Calibri" w:hAnsi="Calibri" w:cs="Calibri"/>
        </w:rPr>
        <w:t xml:space="preserve"> that</w:t>
      </w:r>
      <w:r w:rsidR="00FD4FA7">
        <w:rPr>
          <w:rFonts w:ascii="Calibri" w:hAnsi="Calibri" w:cs="Calibri"/>
        </w:rPr>
        <w:t xml:space="preserve"> had the largest audience size</w:t>
      </w:r>
      <w:r>
        <w:rPr>
          <w:rFonts w:ascii="Calibri" w:hAnsi="Calibri" w:cs="Calibri"/>
        </w:rPr>
        <w:t>. List the venues, the date</w:t>
      </w:r>
      <w:r w:rsidR="00C03424">
        <w:rPr>
          <w:rFonts w:ascii="Calibri" w:hAnsi="Calibri" w:cs="Calibri"/>
        </w:rPr>
        <w:t>s</w:t>
      </w:r>
      <w:r w:rsidR="00FD4FA7">
        <w:rPr>
          <w:rFonts w:ascii="Calibri" w:hAnsi="Calibri" w:cs="Calibri"/>
        </w:rPr>
        <w:t xml:space="preserve"> and what bands played</w:t>
      </w:r>
      <w:r w:rsidR="0070178A">
        <w:rPr>
          <w:rFonts w:ascii="Calibri" w:hAnsi="Calibri" w:cs="Calibri"/>
        </w:rPr>
        <w:t>.</w:t>
      </w:r>
    </w:p>
    <w:p w14:paraId="2647F651" w14:textId="2A1907BC" w:rsidR="00055B75" w:rsidRPr="000572CD" w:rsidRDefault="00055B75" w:rsidP="000572CD">
      <w:pPr>
        <w:pStyle w:val="ListParagraph"/>
        <w:numPr>
          <w:ilvl w:val="0"/>
          <w:numId w:val="24"/>
        </w:numPr>
        <w:rPr>
          <w:rFonts w:ascii="Calibri" w:hAnsi="Calibri" w:cs="Calibri"/>
        </w:rPr>
      </w:pPr>
      <w:r w:rsidRPr="000572CD">
        <w:rPr>
          <w:rFonts w:ascii="Calibri" w:hAnsi="Calibri" w:cs="Calibri"/>
        </w:rPr>
        <w:t>Find the musician(s) with the highest royalty earnings during the month of March 2024. Include their name, all instruments they play, and total royalties earned.</w:t>
      </w:r>
    </w:p>
    <w:p w14:paraId="0487B830" w14:textId="45993992" w:rsidR="00860F49" w:rsidRPr="000572CD" w:rsidRDefault="00860F49" w:rsidP="000572CD">
      <w:pPr>
        <w:pStyle w:val="ListParagraph"/>
        <w:numPr>
          <w:ilvl w:val="0"/>
          <w:numId w:val="24"/>
        </w:numPr>
        <w:rPr>
          <w:rFonts w:ascii="Calibri" w:hAnsi="Calibri" w:cs="Calibri"/>
        </w:rPr>
      </w:pPr>
      <w:r w:rsidRPr="000572CD">
        <w:rPr>
          <w:rFonts w:ascii="Calibri" w:hAnsi="Calibri" w:cs="Calibri"/>
        </w:rPr>
        <w:t>Identify any solo artists who are also members of a band. Additionally, determine if these solo artists played multiple instruments during their performances, and list the dates when they performed with a band.</w:t>
      </w:r>
    </w:p>
    <w:p w14:paraId="58F071B8" w14:textId="33310201" w:rsidR="0070178A" w:rsidRPr="008C1636" w:rsidRDefault="00586C12" w:rsidP="008C1636">
      <w:pPr>
        <w:rPr>
          <w:rFonts w:ascii="Arial" w:hAnsi="Arial" w:cs="Arial"/>
          <w:b/>
          <w:bCs/>
          <w:kern w:val="2"/>
          <w:sz w:val="28"/>
          <w:szCs w:val="28"/>
        </w:rPr>
      </w:pPr>
      <w:r>
        <w:br w:type="page"/>
      </w:r>
    </w:p>
    <w:p w14:paraId="090D7B3B" w14:textId="7A31860C" w:rsidR="00F54F7E" w:rsidRDefault="00586C12">
      <w:pPr>
        <w:pStyle w:val="Heading3"/>
        <w:rPr>
          <w:rFonts w:ascii="Cambria" w:hAnsi="Cambria" w:cs="Calibri"/>
          <w:sz w:val="28"/>
          <w:szCs w:val="28"/>
        </w:rPr>
      </w:pPr>
      <w:r>
        <w:rPr>
          <w:rFonts w:ascii="Cambria" w:hAnsi="Cambria" w:cs="Calibri"/>
          <w:sz w:val="28"/>
          <w:szCs w:val="28"/>
        </w:rPr>
        <w:lastRenderedPageBreak/>
        <w:t>Submitting your work and assessment procedures</w:t>
      </w:r>
    </w:p>
    <w:p w14:paraId="090D7B3C" w14:textId="6E6DB589" w:rsidR="00F54F7E" w:rsidRDefault="00586C12">
      <w:pPr>
        <w:pStyle w:val="BodyText"/>
        <w:rPr>
          <w:rFonts w:ascii="Calibri" w:hAnsi="Calibri" w:cs="Calibri"/>
        </w:rPr>
      </w:pPr>
      <w:r>
        <w:rPr>
          <w:rFonts w:ascii="Calibri" w:hAnsi="Calibri" w:cs="Calibri"/>
          <w:b/>
        </w:rPr>
        <w:t>The assignment will be submitted as an electronic (</w:t>
      </w:r>
      <w:r w:rsidR="00256F4F">
        <w:rPr>
          <w:rFonts w:ascii="Calibri" w:hAnsi="Calibri" w:cs="Calibri"/>
          <w:b/>
        </w:rPr>
        <w:t>docx</w:t>
      </w:r>
      <w:r>
        <w:rPr>
          <w:rFonts w:ascii="Calibri" w:hAnsi="Calibri" w:cs="Calibri"/>
          <w:b/>
        </w:rPr>
        <w:t xml:space="preserve">) type-written report uploaded (via Turnitin) to Canvas by the above-mentioned deadline. DO NOT put your name in the report, only your </w:t>
      </w:r>
      <w:r w:rsidR="00D66E45">
        <w:rPr>
          <w:rFonts w:ascii="Calibri" w:hAnsi="Calibri" w:cs="Calibri"/>
          <w:b/>
        </w:rPr>
        <w:t>student</w:t>
      </w:r>
      <w:r>
        <w:rPr>
          <w:rFonts w:ascii="Calibri" w:hAnsi="Calibri" w:cs="Calibri"/>
          <w:b/>
        </w:rPr>
        <w:t xml:space="preserve"> number.</w:t>
      </w:r>
      <w:r>
        <w:rPr>
          <w:rFonts w:ascii="Calibri" w:hAnsi="Calibri" w:cs="Calibri"/>
        </w:rPr>
        <w:t xml:space="preserve"> </w:t>
      </w:r>
    </w:p>
    <w:p w14:paraId="090D7B3D" w14:textId="77777777" w:rsidR="00F54F7E" w:rsidRDefault="00586C12">
      <w:pPr>
        <w:pStyle w:val="BodyText"/>
        <w:rPr>
          <w:rFonts w:ascii="Calibri" w:hAnsi="Calibri" w:cs="Calibri"/>
        </w:rPr>
      </w:pPr>
      <w:r>
        <w:rPr>
          <w:rFonts w:ascii="Calibri" w:hAnsi="Calibri" w:cs="Calibri"/>
        </w:rPr>
        <w:t xml:space="preserve">In the </w:t>
      </w:r>
      <w:r>
        <w:rPr>
          <w:rFonts w:ascii="Calibri" w:hAnsi="Calibri" w:cs="Calibri"/>
          <w:b/>
        </w:rPr>
        <w:t>report</w:t>
      </w:r>
      <w:r>
        <w:rPr>
          <w:rFonts w:ascii="Calibri" w:hAnsi="Calibri" w:cs="Calibri"/>
        </w:rPr>
        <w:t>, include all the components listed in the assignment steps. The report should be professionally presented and easy to read. 5% of the marks will be given for the quality of the report.</w:t>
      </w:r>
    </w:p>
    <w:p w14:paraId="28E2DB6B" w14:textId="2EBCB3EE" w:rsidR="000F50E7" w:rsidRDefault="000F50E7">
      <w:pPr>
        <w:pStyle w:val="BodyText"/>
        <w:rPr>
          <w:rFonts w:ascii="Calibri" w:hAnsi="Calibri" w:cs="Calibri"/>
        </w:rPr>
      </w:pPr>
    </w:p>
    <w:p w14:paraId="35CBE9A6" w14:textId="4099D83F" w:rsidR="000F50E7" w:rsidRDefault="000F50E7">
      <w:pPr>
        <w:pStyle w:val="Heading3"/>
        <w:rPr>
          <w:rFonts w:ascii="Calibri" w:hAnsi="Calibri" w:cs="Calibri"/>
        </w:rPr>
      </w:pPr>
      <w:r>
        <w:rPr>
          <w:rFonts w:ascii="Calibri" w:hAnsi="Calibri" w:cs="Calibri"/>
        </w:rPr>
        <w:t>Use of generative AI</w:t>
      </w:r>
    </w:p>
    <w:tbl>
      <w:tblPr>
        <w:tblStyle w:val="TableGrid"/>
        <w:tblW w:w="0" w:type="auto"/>
        <w:tblLook w:val="04A0" w:firstRow="1" w:lastRow="0" w:firstColumn="1" w:lastColumn="0" w:noHBand="0" w:noVBand="1"/>
      </w:tblPr>
      <w:tblGrid>
        <w:gridCol w:w="421"/>
        <w:gridCol w:w="1842"/>
        <w:gridCol w:w="6033"/>
      </w:tblGrid>
      <w:tr w:rsidR="008E7A48" w14:paraId="45890CAE" w14:textId="77777777" w:rsidTr="006171D5">
        <w:tc>
          <w:tcPr>
            <w:tcW w:w="421" w:type="dxa"/>
            <w:shd w:val="clear" w:color="auto" w:fill="FFC000"/>
            <w:vAlign w:val="center"/>
          </w:tcPr>
          <w:p w14:paraId="3A4F9DB8" w14:textId="182C29DD" w:rsidR="008E7A48" w:rsidRDefault="008E7A48" w:rsidP="006171D5">
            <w:pPr>
              <w:jc w:val="center"/>
            </w:pPr>
            <w:r>
              <w:t>2</w:t>
            </w:r>
          </w:p>
        </w:tc>
        <w:tc>
          <w:tcPr>
            <w:tcW w:w="1842" w:type="dxa"/>
            <w:shd w:val="clear" w:color="auto" w:fill="FFD966" w:themeFill="accent4" w:themeFillTint="99"/>
            <w:vAlign w:val="center"/>
          </w:tcPr>
          <w:p w14:paraId="1B627409" w14:textId="2A972ADF" w:rsidR="008E7A48" w:rsidRDefault="008E7A48" w:rsidP="006171D5">
            <w:pPr>
              <w:jc w:val="center"/>
            </w:pPr>
            <w:r>
              <w:t>AI-Assisted idea generation and structuring</w:t>
            </w:r>
          </w:p>
        </w:tc>
        <w:tc>
          <w:tcPr>
            <w:tcW w:w="6033" w:type="dxa"/>
            <w:shd w:val="clear" w:color="auto" w:fill="FFD966" w:themeFill="accent4" w:themeFillTint="99"/>
            <w:vAlign w:val="center"/>
          </w:tcPr>
          <w:p w14:paraId="2C04B31B" w14:textId="77777777" w:rsidR="008E7A48" w:rsidRDefault="008E7A48" w:rsidP="006171D5">
            <w:pPr>
              <w:jc w:val="center"/>
            </w:pPr>
            <w:r>
              <w:t>AI can be used in the assessment for brainstorming, creating structures, and generating ideas to improving work.</w:t>
            </w:r>
          </w:p>
          <w:p w14:paraId="5D5C92E1" w14:textId="77777777" w:rsidR="008E7A48" w:rsidRDefault="008E7A48" w:rsidP="006171D5">
            <w:pPr>
              <w:jc w:val="center"/>
            </w:pPr>
          </w:p>
          <w:p w14:paraId="2B0A4F18" w14:textId="4AA22B5A" w:rsidR="008E7A48" w:rsidRDefault="008E7A48" w:rsidP="006171D5">
            <w:pPr>
              <w:jc w:val="center"/>
            </w:pPr>
            <w:r>
              <w:t>No AI content is allowed in the final submission</w:t>
            </w:r>
          </w:p>
        </w:tc>
      </w:tr>
    </w:tbl>
    <w:p w14:paraId="36972A35" w14:textId="03885F0D" w:rsidR="000F50E7" w:rsidRPr="000F50E7" w:rsidRDefault="000F50E7" w:rsidP="000F50E7"/>
    <w:p w14:paraId="090D7B3F" w14:textId="22085C5C" w:rsidR="00F54F7E" w:rsidRDefault="00586C12">
      <w:pPr>
        <w:pStyle w:val="Heading3"/>
        <w:rPr>
          <w:rFonts w:ascii="Calibri" w:hAnsi="Calibri" w:cs="Calibri"/>
        </w:rPr>
      </w:pPr>
      <w:r>
        <w:rPr>
          <w:rFonts w:ascii="Calibri" w:hAnsi="Calibri" w:cs="Calibri"/>
        </w:rPr>
        <w:t>Late submission</w:t>
      </w:r>
    </w:p>
    <w:p w14:paraId="090D7B40" w14:textId="77777777" w:rsidR="00F54F7E" w:rsidRDefault="00586C12">
      <w:pPr>
        <w:pStyle w:val="Heading3"/>
        <w:jc w:val="both"/>
        <w:rPr>
          <w:rFonts w:ascii="Calibri" w:hAnsi="Calibri" w:cs="Calibri"/>
          <w:b w:val="0"/>
        </w:rPr>
      </w:pPr>
      <w:r>
        <w:rPr>
          <w:rFonts w:ascii="Calibri" w:hAnsi="Calibri" w:cs="Calibri"/>
          <w:b w:val="0"/>
        </w:rPr>
        <w:t>If you cannot meet the assignment hand-in deadline and have good cause, please use the </w:t>
      </w:r>
      <w:r>
        <w:rPr>
          <w:rFonts w:ascii="Calibri" w:hAnsi="Calibri" w:cs="Calibri"/>
          <w:b w:val="0"/>
          <w:bCs/>
        </w:rPr>
        <w:t>extension request </w:t>
      </w:r>
      <w:r>
        <w:rPr>
          <w:rFonts w:ascii="Calibri" w:hAnsi="Calibri" w:cs="Calibri"/>
          <w:b w:val="0"/>
        </w:rPr>
        <w:t>link on the left-hand navigation to explain your situation and ask for an extension. Coursework will be accepted up to seven days after the hand-in deadline (or expiry of any agreed extension), but the mark will be lowered by three marks per day or part thereof. After seven days, the work will be deemed a non-submission.</w:t>
      </w:r>
    </w:p>
    <w:p w14:paraId="090D7B41" w14:textId="77777777" w:rsidR="00F54F7E" w:rsidRDefault="00586C12">
      <w:pPr>
        <w:pStyle w:val="Heading3"/>
        <w:rPr>
          <w:rFonts w:ascii="Calibri" w:hAnsi="Calibri" w:cs="Calibri"/>
        </w:rPr>
      </w:pPr>
      <w:r>
        <w:rPr>
          <w:rFonts w:ascii="Calibri" w:hAnsi="Calibri" w:cs="Calibri"/>
        </w:rPr>
        <w:t>Plagiarism</w:t>
      </w:r>
    </w:p>
    <w:p w14:paraId="090D7B42" w14:textId="77777777" w:rsidR="00F54F7E" w:rsidRDefault="00586C12">
      <w:pPr>
        <w:pStyle w:val="Heading3"/>
        <w:jc w:val="both"/>
        <w:rPr>
          <w:rFonts w:ascii="Calibri" w:hAnsi="Calibri" w:cs="Calibri"/>
          <w:b w:val="0"/>
        </w:rPr>
      </w:pPr>
      <w:r>
        <w:rPr>
          <w:rFonts w:ascii="Calibri" w:hAnsi="Calibri" w:cs="Calibri"/>
          <w:b w:val="0"/>
        </w:rPr>
        <w:t xml:space="preserve">Work that is submitted for assessment must be your own work. Plagiarism means presenting the work of others as though it were your own. The University takes a very serious view of plagiarism, and the penalties can be severe (ranging from a reduced mark in the assessment, through a failure mark for the module, to expulsion from the University for more serious or repeated offences). We check submissions carefully for evidence of plagiarism and pursue those cases we find. Further details can be found here: </w:t>
      </w:r>
    </w:p>
    <w:p w14:paraId="090D7B43" w14:textId="77777777" w:rsidR="00F54F7E" w:rsidRDefault="00F54F7E">
      <w:hyperlink r:id="rId5">
        <w:r>
          <w:rPr>
            <w:rStyle w:val="Hyperlink"/>
          </w:rPr>
          <w:t>https://www.stir.ac.uk/media/stirling/services/academic-registry/documents/Policy-and-Procedure-Academic-Integrity_v4_FINAL.docx</w:t>
        </w:r>
      </w:hyperlink>
    </w:p>
    <w:p w14:paraId="090D7B44" w14:textId="77777777" w:rsidR="00F54F7E" w:rsidRDefault="00F54F7E"/>
    <w:p w14:paraId="090D7B47" w14:textId="77777777" w:rsidR="00F54F7E" w:rsidRDefault="00F54F7E">
      <w:pPr>
        <w:pStyle w:val="BodyText"/>
        <w:rPr>
          <w:rFonts w:ascii="Calibri" w:hAnsi="Calibri" w:cs="Calibri"/>
          <w:b/>
        </w:rPr>
      </w:pPr>
    </w:p>
    <w:sectPr w:rsidR="00F54F7E">
      <w:pgSz w:w="11906" w:h="16838"/>
      <w:pgMar w:top="1144" w:right="1800" w:bottom="942"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w:panose1 w:val="02040503050406030204"/>
    <w:charset w:val="01"/>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47FB"/>
    <w:multiLevelType w:val="multilevel"/>
    <w:tmpl w:val="08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 w15:restartNumberingAfterBreak="0">
    <w:nsid w:val="00EF0A9A"/>
    <w:multiLevelType w:val="multilevel"/>
    <w:tmpl w:val="EC02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A65C3"/>
    <w:multiLevelType w:val="multilevel"/>
    <w:tmpl w:val="81B0A33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62D28F4"/>
    <w:multiLevelType w:val="multilevel"/>
    <w:tmpl w:val="C61C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F7A88"/>
    <w:multiLevelType w:val="multilevel"/>
    <w:tmpl w:val="26B0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616C8"/>
    <w:multiLevelType w:val="multilevel"/>
    <w:tmpl w:val="6732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75D58"/>
    <w:multiLevelType w:val="multilevel"/>
    <w:tmpl w:val="99C499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2C9A3E8A"/>
    <w:multiLevelType w:val="hybridMultilevel"/>
    <w:tmpl w:val="F230DD5C"/>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1F6F23"/>
    <w:multiLevelType w:val="multilevel"/>
    <w:tmpl w:val="08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9" w15:restartNumberingAfterBreak="0">
    <w:nsid w:val="390C39BE"/>
    <w:multiLevelType w:val="multilevel"/>
    <w:tmpl w:val="975C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7E2E69"/>
    <w:multiLevelType w:val="multilevel"/>
    <w:tmpl w:val="2C0659BA"/>
    <w:lvl w:ilvl="0">
      <w:start w:val="1"/>
      <w:numFmt w:val="bullet"/>
      <w:lvlText w:val=""/>
      <w:lvlJc w:val="left"/>
      <w:pPr>
        <w:ind w:left="360" w:hanging="360"/>
      </w:pPr>
      <w:rPr>
        <w:rFonts w:ascii="Symbol" w:hAnsi="Symbol"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1" w15:restartNumberingAfterBreak="0">
    <w:nsid w:val="43A379FF"/>
    <w:multiLevelType w:val="multilevel"/>
    <w:tmpl w:val="09C05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7463B"/>
    <w:multiLevelType w:val="multilevel"/>
    <w:tmpl w:val="1F90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0172FB"/>
    <w:multiLevelType w:val="multilevel"/>
    <w:tmpl w:val="305A749A"/>
    <w:styleLink w:val="CurrentList1"/>
    <w:lvl w:ilvl="0">
      <w:start w:val="1"/>
      <w:numFmt w:val="decimal"/>
      <w:lvlText w:val="%1."/>
      <w:lvlJc w:val="left"/>
      <w:pPr>
        <w:ind w:left="0" w:firstLine="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3233A"/>
    <w:multiLevelType w:val="multilevel"/>
    <w:tmpl w:val="5400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9667DF"/>
    <w:multiLevelType w:val="multilevel"/>
    <w:tmpl w:val="55364EAA"/>
    <w:lvl w:ilvl="0">
      <w:start w:val="1"/>
      <w:numFmt w:val="decimal"/>
      <w:lvlText w:val="%1."/>
      <w:lvlJc w:val="left"/>
      <w:pPr>
        <w:tabs>
          <w:tab w:val="num" w:pos="644"/>
        </w:tabs>
        <w:ind w:left="644" w:hanging="360"/>
      </w:pPr>
    </w:lvl>
    <w:lvl w:ilvl="1">
      <w:start w:val="1"/>
      <w:numFmt w:val="lowerLetter"/>
      <w:lvlText w:val="%2."/>
      <w:lvlJc w:val="left"/>
      <w:pPr>
        <w:tabs>
          <w:tab w:val="num" w:pos="-76"/>
        </w:tabs>
        <w:ind w:left="-76" w:firstLine="0"/>
      </w:pPr>
      <w:rPr>
        <w:color w:val="auto"/>
      </w:r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16" w15:restartNumberingAfterBreak="0">
    <w:nsid w:val="5454627E"/>
    <w:multiLevelType w:val="multilevel"/>
    <w:tmpl w:val="87789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05452B"/>
    <w:multiLevelType w:val="multilevel"/>
    <w:tmpl w:val="709EF78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5E6467A4"/>
    <w:multiLevelType w:val="multilevel"/>
    <w:tmpl w:val="93CEC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24747B"/>
    <w:multiLevelType w:val="multilevel"/>
    <w:tmpl w:val="D47E6A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68FB2875"/>
    <w:multiLevelType w:val="multilevel"/>
    <w:tmpl w:val="AAB8FB08"/>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9D0C2C"/>
    <w:multiLevelType w:val="multilevel"/>
    <w:tmpl w:val="AC803D6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B10D40"/>
    <w:multiLevelType w:val="multilevel"/>
    <w:tmpl w:val="E2C88F4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77DF7997"/>
    <w:multiLevelType w:val="multilevel"/>
    <w:tmpl w:val="94AE75D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5D4EB0"/>
    <w:multiLevelType w:val="multilevel"/>
    <w:tmpl w:val="F96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26282">
    <w:abstractNumId w:val="19"/>
  </w:num>
  <w:num w:numId="2" w16cid:durableId="97406709">
    <w:abstractNumId w:val="17"/>
  </w:num>
  <w:num w:numId="3" w16cid:durableId="651375380">
    <w:abstractNumId w:val="22"/>
  </w:num>
  <w:num w:numId="4" w16cid:durableId="1326979245">
    <w:abstractNumId w:val="15"/>
  </w:num>
  <w:num w:numId="5" w16cid:durableId="1408453181">
    <w:abstractNumId w:val="2"/>
  </w:num>
  <w:num w:numId="6" w16cid:durableId="1254168614">
    <w:abstractNumId w:val="6"/>
  </w:num>
  <w:num w:numId="7" w16cid:durableId="680818112">
    <w:abstractNumId w:val="12"/>
  </w:num>
  <w:num w:numId="8" w16cid:durableId="1473711098">
    <w:abstractNumId w:val="5"/>
  </w:num>
  <w:num w:numId="9" w16cid:durableId="16662515">
    <w:abstractNumId w:val="8"/>
  </w:num>
  <w:num w:numId="10" w16cid:durableId="252711268">
    <w:abstractNumId w:val="24"/>
  </w:num>
  <w:num w:numId="11" w16cid:durableId="1289504369">
    <w:abstractNumId w:val="11"/>
  </w:num>
  <w:num w:numId="12" w16cid:durableId="1539272557">
    <w:abstractNumId w:val="4"/>
  </w:num>
  <w:num w:numId="13" w16cid:durableId="718750530">
    <w:abstractNumId w:val="1"/>
  </w:num>
  <w:num w:numId="14" w16cid:durableId="1668166804">
    <w:abstractNumId w:val="3"/>
  </w:num>
  <w:num w:numId="15" w16cid:durableId="1269703954">
    <w:abstractNumId w:val="14"/>
  </w:num>
  <w:num w:numId="16" w16cid:durableId="1682313872">
    <w:abstractNumId w:val="18"/>
  </w:num>
  <w:num w:numId="17" w16cid:durableId="1280911597">
    <w:abstractNumId w:val="16"/>
  </w:num>
  <w:num w:numId="18" w16cid:durableId="1604994699">
    <w:abstractNumId w:val="13"/>
  </w:num>
  <w:num w:numId="19" w16cid:durableId="822040510">
    <w:abstractNumId w:val="0"/>
  </w:num>
  <w:num w:numId="20" w16cid:durableId="1614895144">
    <w:abstractNumId w:val="9"/>
  </w:num>
  <w:num w:numId="21" w16cid:durableId="1543252205">
    <w:abstractNumId w:val="23"/>
  </w:num>
  <w:num w:numId="22" w16cid:durableId="344090219">
    <w:abstractNumId w:val="21"/>
  </w:num>
  <w:num w:numId="23" w16cid:durableId="1056395279">
    <w:abstractNumId w:val="10"/>
  </w:num>
  <w:num w:numId="24" w16cid:durableId="1779326175">
    <w:abstractNumId w:val="7"/>
  </w:num>
  <w:num w:numId="25" w16cid:durableId="24538530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6"/>
  <w:embedSystemFont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F7E"/>
    <w:rsid w:val="0005341A"/>
    <w:rsid w:val="00055B75"/>
    <w:rsid w:val="000572CD"/>
    <w:rsid w:val="00071021"/>
    <w:rsid w:val="0008257B"/>
    <w:rsid w:val="000D039C"/>
    <w:rsid w:val="000F50E7"/>
    <w:rsid w:val="00212FDB"/>
    <w:rsid w:val="00241940"/>
    <w:rsid w:val="00256F4F"/>
    <w:rsid w:val="002D0752"/>
    <w:rsid w:val="002D7CB6"/>
    <w:rsid w:val="00305937"/>
    <w:rsid w:val="00362AE0"/>
    <w:rsid w:val="00362D45"/>
    <w:rsid w:val="00384A05"/>
    <w:rsid w:val="003D5D53"/>
    <w:rsid w:val="0045718D"/>
    <w:rsid w:val="00492251"/>
    <w:rsid w:val="004D1A00"/>
    <w:rsid w:val="004D5E9A"/>
    <w:rsid w:val="00527964"/>
    <w:rsid w:val="005464A3"/>
    <w:rsid w:val="00561C2B"/>
    <w:rsid w:val="00586C12"/>
    <w:rsid w:val="005B34A0"/>
    <w:rsid w:val="005C4337"/>
    <w:rsid w:val="005C7D88"/>
    <w:rsid w:val="005F24D8"/>
    <w:rsid w:val="006171D5"/>
    <w:rsid w:val="00620994"/>
    <w:rsid w:val="00640FEF"/>
    <w:rsid w:val="006E3B77"/>
    <w:rsid w:val="006F0EFB"/>
    <w:rsid w:val="0070178A"/>
    <w:rsid w:val="00785702"/>
    <w:rsid w:val="007B0E1C"/>
    <w:rsid w:val="00860F49"/>
    <w:rsid w:val="00867D6D"/>
    <w:rsid w:val="008A4BD8"/>
    <w:rsid w:val="008C1636"/>
    <w:rsid w:val="008D4834"/>
    <w:rsid w:val="008E367F"/>
    <w:rsid w:val="008E7A48"/>
    <w:rsid w:val="00945A59"/>
    <w:rsid w:val="009527FF"/>
    <w:rsid w:val="009B3869"/>
    <w:rsid w:val="009C189F"/>
    <w:rsid w:val="009E3986"/>
    <w:rsid w:val="00A010A3"/>
    <w:rsid w:val="00A336B1"/>
    <w:rsid w:val="00A500A4"/>
    <w:rsid w:val="00A75D4E"/>
    <w:rsid w:val="00A863E9"/>
    <w:rsid w:val="00A969B4"/>
    <w:rsid w:val="00AB3784"/>
    <w:rsid w:val="00AD1795"/>
    <w:rsid w:val="00AE6CCD"/>
    <w:rsid w:val="00B0194C"/>
    <w:rsid w:val="00B932F8"/>
    <w:rsid w:val="00B952DB"/>
    <w:rsid w:val="00BA519E"/>
    <w:rsid w:val="00BB3CB6"/>
    <w:rsid w:val="00C02611"/>
    <w:rsid w:val="00C03424"/>
    <w:rsid w:val="00D146D4"/>
    <w:rsid w:val="00D66E45"/>
    <w:rsid w:val="00D70A72"/>
    <w:rsid w:val="00D70E71"/>
    <w:rsid w:val="00D86C4C"/>
    <w:rsid w:val="00DB29CD"/>
    <w:rsid w:val="00DC242D"/>
    <w:rsid w:val="00DD4D02"/>
    <w:rsid w:val="00DE3EAD"/>
    <w:rsid w:val="00E54602"/>
    <w:rsid w:val="00EB2642"/>
    <w:rsid w:val="00EE0109"/>
    <w:rsid w:val="00EF066D"/>
    <w:rsid w:val="00F010E2"/>
    <w:rsid w:val="00F54F7E"/>
    <w:rsid w:val="00FA634C"/>
    <w:rsid w:val="00FD4FA7"/>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90D7A9E"/>
  <w15:docId w15:val="{63FB726B-D109-464A-94B6-2A644092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50E7"/>
    <w:rPr>
      <w:rFonts w:asciiTheme="minorHAnsi" w:hAnsiTheme="minorHAnsi"/>
      <w:sz w:val="24"/>
      <w:szCs w:val="24"/>
    </w:rPr>
  </w:style>
  <w:style w:type="paragraph" w:styleId="Heading1">
    <w:name w:val="heading 1"/>
    <w:basedOn w:val="Normal"/>
    <w:next w:val="Normal"/>
    <w:qFormat/>
    <w:rsid w:val="0087019C"/>
    <w:pPr>
      <w:keepNext/>
      <w:spacing w:before="240" w:after="60"/>
      <w:outlineLvl w:val="0"/>
    </w:pPr>
    <w:rPr>
      <w:rFonts w:ascii="Arial" w:hAnsi="Arial" w:cs="Arial"/>
      <w:b/>
      <w:bCs/>
      <w:kern w:val="2"/>
      <w:sz w:val="32"/>
      <w:szCs w:val="32"/>
    </w:rPr>
  </w:style>
  <w:style w:type="paragraph" w:styleId="Heading3">
    <w:name w:val="heading 3"/>
    <w:basedOn w:val="Normal"/>
    <w:next w:val="Normal"/>
    <w:qFormat/>
    <w:rsid w:val="00923A60"/>
    <w:pPr>
      <w:keepNext/>
      <w:spacing w:before="240" w:after="60"/>
      <w:outlineLvl w:val="2"/>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60742"/>
    <w:rPr>
      <w:color w:val="0000FF"/>
      <w:u w:val="single"/>
    </w:rPr>
  </w:style>
  <w:style w:type="character" w:customStyle="1" w:styleId="syntax">
    <w:name w:val="syntax"/>
    <w:basedOn w:val="DefaultParagraphFont"/>
    <w:qFormat/>
    <w:rsid w:val="00120C53"/>
  </w:style>
  <w:style w:type="character" w:customStyle="1" w:styleId="syntaxalphasyntaxalphareservedword">
    <w:name w:val="syntax_alpha syntax_alpha_reservedword"/>
    <w:basedOn w:val="DefaultParagraphFont"/>
    <w:qFormat/>
    <w:rsid w:val="00120C53"/>
  </w:style>
  <w:style w:type="character" w:customStyle="1" w:styleId="syntaxalphasyntaxalphacolumntype">
    <w:name w:val="syntax_alpha syntax_alpha_columntype"/>
    <w:basedOn w:val="DefaultParagraphFont"/>
    <w:qFormat/>
    <w:rsid w:val="00120C53"/>
  </w:style>
  <w:style w:type="character" w:customStyle="1" w:styleId="syntaxalphasyntaxalphaidentifier">
    <w:name w:val="syntax_alpha syntax_alpha_identifier"/>
    <w:basedOn w:val="DefaultParagraphFont"/>
    <w:qFormat/>
    <w:rsid w:val="00120C53"/>
  </w:style>
  <w:style w:type="character" w:customStyle="1" w:styleId="syntaxpunct">
    <w:name w:val="syntax_punct"/>
    <w:basedOn w:val="DefaultParagraphFont"/>
    <w:qFormat/>
    <w:rsid w:val="00120C53"/>
  </w:style>
  <w:style w:type="character" w:customStyle="1" w:styleId="syntaxquotesyntaxquotesingle">
    <w:name w:val="syntax_quote syntax_quote_single"/>
    <w:basedOn w:val="DefaultParagraphFont"/>
    <w:qFormat/>
    <w:rsid w:val="00120C53"/>
  </w:style>
  <w:style w:type="character" w:customStyle="1" w:styleId="syntaxpunctsyntaxpunctbracketopenround">
    <w:name w:val="syntax_punct syntax_punct_bracket_open_round"/>
    <w:basedOn w:val="DefaultParagraphFont"/>
    <w:qFormat/>
    <w:rsid w:val="00120C53"/>
  </w:style>
  <w:style w:type="character" w:customStyle="1" w:styleId="syntaxpunctsyntaxpunctbracketcloseround">
    <w:name w:val="syntax_punct syntax_punct_bracket_close_round"/>
    <w:basedOn w:val="DefaultParagraphFont"/>
    <w:qFormat/>
    <w:rsid w:val="00120C53"/>
  </w:style>
  <w:style w:type="character" w:customStyle="1" w:styleId="syntaxpunctsyntaxpunctlistsep">
    <w:name w:val="syntax_punct syntax_punct_listsep"/>
    <w:basedOn w:val="DefaultParagraphFont"/>
    <w:qFormat/>
    <w:rsid w:val="009A40A3"/>
  </w:style>
  <w:style w:type="character" w:customStyle="1" w:styleId="syntaxalphasyntaxalphafunctionname">
    <w:name w:val="syntax_alpha syntax_alpha_functionname"/>
    <w:basedOn w:val="DefaultParagraphFont"/>
    <w:qFormat/>
    <w:rsid w:val="009A40A3"/>
  </w:style>
  <w:style w:type="character" w:customStyle="1" w:styleId="syntaxpunctsyntaxpunctqualifier">
    <w:name w:val="syntax_punct syntax_punct_qualifier"/>
    <w:basedOn w:val="DefaultParagraphFont"/>
    <w:qFormat/>
    <w:rsid w:val="009A40A3"/>
  </w:style>
  <w:style w:type="character" w:customStyle="1" w:styleId="syntaxquotesyntaxquotebacktick">
    <w:name w:val="syntax_quote syntax_quote_backtick"/>
    <w:basedOn w:val="DefaultParagraphFont"/>
    <w:qFormat/>
    <w:rsid w:val="009A40A3"/>
  </w:style>
  <w:style w:type="character" w:styleId="UnresolvedMention">
    <w:name w:val="Unresolved Mention"/>
    <w:uiPriority w:val="99"/>
    <w:semiHidden/>
    <w:unhideWhenUsed/>
    <w:qFormat/>
    <w:rsid w:val="00AF762D"/>
    <w:rPr>
      <w:color w:val="605E5C"/>
      <w:shd w:val="clear" w:color="auto" w:fill="E1DFDD"/>
    </w:rPr>
  </w:style>
  <w:style w:type="character" w:customStyle="1" w:styleId="BalloonTextChar">
    <w:name w:val="Balloon Text Char"/>
    <w:link w:val="BalloonText"/>
    <w:qFormat/>
    <w:rsid w:val="000354D4"/>
    <w:rPr>
      <w:rFonts w:ascii="Segoe UI" w:hAnsi="Segoe UI" w:cs="Segoe UI"/>
      <w:sz w:val="18"/>
      <w:szCs w:val="18"/>
      <w:lang w:eastAsia="en-GB"/>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923A60"/>
    <w:pPr>
      <w:spacing w:after="120"/>
      <w:jc w:val="both"/>
    </w:pPr>
    <w:rPr>
      <w:szCs w:val="20"/>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qFormat/>
    <w:rsid w:val="000354D4"/>
    <w:rPr>
      <w:rFonts w:ascii="Segoe UI" w:hAnsi="Segoe UI" w:cs="Segoe UI"/>
      <w:sz w:val="18"/>
      <w:szCs w:val="18"/>
    </w:rPr>
  </w:style>
  <w:style w:type="paragraph" w:styleId="ListParagraph">
    <w:name w:val="List Paragraph"/>
    <w:basedOn w:val="Normal"/>
    <w:uiPriority w:val="34"/>
    <w:qFormat/>
    <w:rsid w:val="009527FF"/>
    <w:pPr>
      <w:ind w:left="720"/>
      <w:contextualSpacing/>
    </w:pPr>
  </w:style>
  <w:style w:type="numbering" w:customStyle="1" w:styleId="CurrentList1">
    <w:name w:val="Current List1"/>
    <w:uiPriority w:val="99"/>
    <w:rsid w:val="005464A3"/>
    <w:pPr>
      <w:numPr>
        <w:numId w:val="18"/>
      </w:numPr>
    </w:pPr>
  </w:style>
  <w:style w:type="table" w:styleId="TableGrid">
    <w:name w:val="Table Grid"/>
    <w:basedOn w:val="TableNormal"/>
    <w:rsid w:val="008E7A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23832">
      <w:bodyDiv w:val="1"/>
      <w:marLeft w:val="0"/>
      <w:marRight w:val="0"/>
      <w:marTop w:val="0"/>
      <w:marBottom w:val="0"/>
      <w:divBdr>
        <w:top w:val="none" w:sz="0" w:space="0" w:color="auto"/>
        <w:left w:val="none" w:sz="0" w:space="0" w:color="auto"/>
        <w:bottom w:val="none" w:sz="0" w:space="0" w:color="auto"/>
        <w:right w:val="none" w:sz="0" w:space="0" w:color="auto"/>
      </w:divBdr>
      <w:divsChild>
        <w:div w:id="408813671">
          <w:marLeft w:val="0"/>
          <w:marRight w:val="0"/>
          <w:marTop w:val="0"/>
          <w:marBottom w:val="0"/>
          <w:divBdr>
            <w:top w:val="none" w:sz="0" w:space="0" w:color="auto"/>
            <w:left w:val="none" w:sz="0" w:space="0" w:color="auto"/>
            <w:bottom w:val="none" w:sz="0" w:space="0" w:color="auto"/>
            <w:right w:val="none" w:sz="0" w:space="0" w:color="auto"/>
          </w:divBdr>
        </w:div>
      </w:divsChild>
    </w:div>
    <w:div w:id="424234479">
      <w:bodyDiv w:val="1"/>
      <w:marLeft w:val="0"/>
      <w:marRight w:val="0"/>
      <w:marTop w:val="0"/>
      <w:marBottom w:val="0"/>
      <w:divBdr>
        <w:top w:val="none" w:sz="0" w:space="0" w:color="auto"/>
        <w:left w:val="none" w:sz="0" w:space="0" w:color="auto"/>
        <w:bottom w:val="none" w:sz="0" w:space="0" w:color="auto"/>
        <w:right w:val="none" w:sz="0" w:space="0" w:color="auto"/>
      </w:divBdr>
      <w:divsChild>
        <w:div w:id="975376109">
          <w:marLeft w:val="0"/>
          <w:marRight w:val="0"/>
          <w:marTop w:val="0"/>
          <w:marBottom w:val="0"/>
          <w:divBdr>
            <w:top w:val="none" w:sz="0" w:space="0" w:color="auto"/>
            <w:left w:val="none" w:sz="0" w:space="0" w:color="auto"/>
            <w:bottom w:val="none" w:sz="0" w:space="0" w:color="auto"/>
            <w:right w:val="none" w:sz="0" w:space="0" w:color="auto"/>
          </w:divBdr>
        </w:div>
      </w:divsChild>
    </w:div>
    <w:div w:id="549538214">
      <w:bodyDiv w:val="1"/>
      <w:marLeft w:val="0"/>
      <w:marRight w:val="0"/>
      <w:marTop w:val="0"/>
      <w:marBottom w:val="0"/>
      <w:divBdr>
        <w:top w:val="none" w:sz="0" w:space="0" w:color="auto"/>
        <w:left w:val="none" w:sz="0" w:space="0" w:color="auto"/>
        <w:bottom w:val="none" w:sz="0" w:space="0" w:color="auto"/>
        <w:right w:val="none" w:sz="0" w:space="0" w:color="auto"/>
      </w:divBdr>
    </w:div>
    <w:div w:id="862979635">
      <w:bodyDiv w:val="1"/>
      <w:marLeft w:val="0"/>
      <w:marRight w:val="0"/>
      <w:marTop w:val="0"/>
      <w:marBottom w:val="0"/>
      <w:divBdr>
        <w:top w:val="none" w:sz="0" w:space="0" w:color="auto"/>
        <w:left w:val="none" w:sz="0" w:space="0" w:color="auto"/>
        <w:bottom w:val="none" w:sz="0" w:space="0" w:color="auto"/>
        <w:right w:val="none" w:sz="0" w:space="0" w:color="auto"/>
      </w:divBdr>
    </w:div>
    <w:div w:id="868448683">
      <w:bodyDiv w:val="1"/>
      <w:marLeft w:val="0"/>
      <w:marRight w:val="0"/>
      <w:marTop w:val="0"/>
      <w:marBottom w:val="0"/>
      <w:divBdr>
        <w:top w:val="none" w:sz="0" w:space="0" w:color="auto"/>
        <w:left w:val="none" w:sz="0" w:space="0" w:color="auto"/>
        <w:bottom w:val="none" w:sz="0" w:space="0" w:color="auto"/>
        <w:right w:val="none" w:sz="0" w:space="0" w:color="auto"/>
      </w:divBdr>
    </w:div>
    <w:div w:id="940915837">
      <w:bodyDiv w:val="1"/>
      <w:marLeft w:val="0"/>
      <w:marRight w:val="0"/>
      <w:marTop w:val="0"/>
      <w:marBottom w:val="0"/>
      <w:divBdr>
        <w:top w:val="none" w:sz="0" w:space="0" w:color="auto"/>
        <w:left w:val="none" w:sz="0" w:space="0" w:color="auto"/>
        <w:bottom w:val="none" w:sz="0" w:space="0" w:color="auto"/>
        <w:right w:val="none" w:sz="0" w:space="0" w:color="auto"/>
      </w:divBdr>
    </w:div>
    <w:div w:id="1328096750">
      <w:bodyDiv w:val="1"/>
      <w:marLeft w:val="0"/>
      <w:marRight w:val="0"/>
      <w:marTop w:val="0"/>
      <w:marBottom w:val="0"/>
      <w:divBdr>
        <w:top w:val="none" w:sz="0" w:space="0" w:color="auto"/>
        <w:left w:val="none" w:sz="0" w:space="0" w:color="auto"/>
        <w:bottom w:val="none" w:sz="0" w:space="0" w:color="auto"/>
        <w:right w:val="none" w:sz="0" w:space="0" w:color="auto"/>
      </w:divBdr>
    </w:div>
    <w:div w:id="1430858692">
      <w:bodyDiv w:val="1"/>
      <w:marLeft w:val="0"/>
      <w:marRight w:val="0"/>
      <w:marTop w:val="0"/>
      <w:marBottom w:val="0"/>
      <w:divBdr>
        <w:top w:val="none" w:sz="0" w:space="0" w:color="auto"/>
        <w:left w:val="none" w:sz="0" w:space="0" w:color="auto"/>
        <w:bottom w:val="none" w:sz="0" w:space="0" w:color="auto"/>
        <w:right w:val="none" w:sz="0" w:space="0" w:color="auto"/>
      </w:divBdr>
    </w:div>
    <w:div w:id="1487821984">
      <w:bodyDiv w:val="1"/>
      <w:marLeft w:val="0"/>
      <w:marRight w:val="0"/>
      <w:marTop w:val="0"/>
      <w:marBottom w:val="0"/>
      <w:divBdr>
        <w:top w:val="none" w:sz="0" w:space="0" w:color="auto"/>
        <w:left w:val="none" w:sz="0" w:space="0" w:color="auto"/>
        <w:bottom w:val="none" w:sz="0" w:space="0" w:color="auto"/>
        <w:right w:val="none" w:sz="0" w:space="0" w:color="auto"/>
      </w:divBdr>
    </w:div>
    <w:div w:id="1630820866">
      <w:bodyDiv w:val="1"/>
      <w:marLeft w:val="0"/>
      <w:marRight w:val="0"/>
      <w:marTop w:val="0"/>
      <w:marBottom w:val="0"/>
      <w:divBdr>
        <w:top w:val="none" w:sz="0" w:space="0" w:color="auto"/>
        <w:left w:val="none" w:sz="0" w:space="0" w:color="auto"/>
        <w:bottom w:val="none" w:sz="0" w:space="0" w:color="auto"/>
        <w:right w:val="none" w:sz="0" w:space="0" w:color="auto"/>
      </w:divBdr>
    </w:div>
    <w:div w:id="1637490363">
      <w:bodyDiv w:val="1"/>
      <w:marLeft w:val="0"/>
      <w:marRight w:val="0"/>
      <w:marTop w:val="0"/>
      <w:marBottom w:val="0"/>
      <w:divBdr>
        <w:top w:val="none" w:sz="0" w:space="0" w:color="auto"/>
        <w:left w:val="none" w:sz="0" w:space="0" w:color="auto"/>
        <w:bottom w:val="none" w:sz="0" w:space="0" w:color="auto"/>
        <w:right w:val="none" w:sz="0" w:space="0" w:color="auto"/>
      </w:divBdr>
    </w:div>
    <w:div w:id="2076707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ir.ac.uk/media/stirling/services/academic-registry/documents/Policy-and-Procedure-Academic-Integrity_v4_FINAL.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6fa6db5-9f3a-4c93-9e38-61059ee07e95}" enabled="1" method="Standard" siteId="{4e8d09f7-cc79-4ccb-9149-a4238dd17422}" removed="0"/>
</clbl:labelList>
</file>

<file path=docProps/app.xml><?xml version="1.0" encoding="utf-8"?>
<Properties xmlns="http://schemas.openxmlformats.org/officeDocument/2006/extended-properties" xmlns:vt="http://schemas.openxmlformats.org/officeDocument/2006/docPropsVTypes">
  <Template>Normal.dotm</Template>
  <TotalTime>102</TotalTime>
  <Pages>6</Pages>
  <Words>1819</Words>
  <Characters>10370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CSCU9B3 Relational Database Assignment</vt:lpstr>
    </vt:vector>
  </TitlesOfParts>
  <Manager/>
  <Company>University of Stirling</Company>
  <LinksUpToDate>false</LinksUpToDate>
  <CharactersWithSpaces>12165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CSCU9B3 Relational Database Assignment</dc:title>
  <dc:subject/>
  <dc:creator>SOH</dc:creator>
  <cp:keywords/>
  <dc:description/>
  <cp:lastModifiedBy>Haraldsson, Saemundur</cp:lastModifiedBy>
  <cp:revision>78</cp:revision>
  <cp:lastPrinted>2018-10-24T16:15:00Z</cp:lastPrinted>
  <dcterms:created xsi:type="dcterms:W3CDTF">2024-10-30T09:57:00Z</dcterms:created>
  <dcterms:modified xsi:type="dcterms:W3CDTF">2024-11-06T08:35:00Z</dcterms:modified>
  <cp:category/>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Stirling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