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 _______________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Игорь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Учебная Программа отдельная (Обучение по охране труда)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(_______________)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Демонстрация практической отработки навыков оказания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_______________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