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_______________</w:t>
      </w:r>
    </w:p>
    <w:p w14:paraId="0000000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3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4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5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УТВЕРЖДАЮ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0000006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_______________ _______________</w:t>
      </w:r>
    </w:p>
    <w:p w14:paraId="00000007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_____________ Игорь</w:t>
      </w:r>
    </w:p>
    <w:p w14:paraId="00000008" w14:textId="77777777" w:rsidR="005349BC" w:rsidRPr="002F67D4" w:rsidRDefault="00F07BC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«____» ______________2022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2F67D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09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5349BC" w:rsidRPr="002F67D4" w:rsidRDefault="005349B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1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val="en-US"/>
        </w:rPr>
        <w:t>Учебная Программа отдельная (Обучение по охране труда)</w:t>
      </w:r>
    </w:p>
    <w:p w14:paraId="00000012" w14:textId="77777777" w:rsidR="005349BC" w:rsidRPr="002F67D4" w:rsidRDefault="00F07BC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67D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(_______________)</w:t>
      </w:r>
    </w:p>
    <w:p w14:paraId="0000001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5349BC" w:rsidRPr="002F67D4" w:rsidRDefault="00F07B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г. Барнаул</w:t>
      </w:r>
    </w:p>
    <w:p w14:paraId="00000028" w14:textId="77777777" w:rsidR="005349BC" w:rsidRPr="002F67D4" w:rsidRDefault="00F07BC5" w:rsidP="005A72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ab/>
        <w:t>Общие положения</w:t>
      </w:r>
    </w:p>
    <w:p w14:paraId="00000029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Настоящая Программа обучения разработана </w:t>
      </w:r>
      <w:r w:rsidRPr="002F67D4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положениями Трудового кодекса Российской Федерации, Межгосударственным стандартом ГОСТ 12.0.004-2015 «Система стандартов безопасности труда. Организация обучения безопасности труда. Общие положения», постановлением Правительства РФ от 24.12.2021 № 2464 «О порядке обучения по охране труда и проверки знания требований охраны труда», а также в соответствии с национальным законодательством и иными нормативными правовыми актами в сфере охраны труда и профессионального образования.</w:t>
      </w:r>
    </w:p>
    <w:p w14:paraId="0000002A" w14:textId="77777777" w:rsidR="005349BC" w:rsidRPr="002F67D4" w:rsidRDefault="005349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реализации программы</w:t>
      </w:r>
    </w:p>
    <w:p w14:paraId="0000002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труда, предотвращения случаев производственного травматизма и профессиональных заболеваний.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2D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Обучение безопасности труда направлено на формирование, закрепление и развитие мотивации и навыков безопасного поведения, знаний, умений и навыков выполнения безопасных приемов труда и (или) управления обеспечением безопасности других лиц в процессе их трудовой деятельности</w:t>
      </w:r>
    </w:p>
    <w:p w14:paraId="0000002E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прохождения обучения по охране труда слушатели приобретают знания об основах: </w:t>
      </w:r>
    </w:p>
    <w:p w14:paraId="0000002F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охраны труда как вида деятельности;</w:t>
      </w:r>
    </w:p>
    <w:p w14:paraId="00000030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работ по охране труда и управлению профессиональными рисками на уровне работодателя;</w:t>
      </w:r>
    </w:p>
    <w:p w14:paraId="0000003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требований охраны труда работников и безопасности производственной деятельности работодателя на рабочих местах;</w:t>
      </w:r>
    </w:p>
    <w:p w14:paraId="0000003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социальной защиты пострадавших на производстве.</w:t>
      </w:r>
    </w:p>
    <w:p w14:paraId="00000033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Завершение обучения по программе предполагает проверку знаний требований охраны труда, что является основным критерием профессиональной компетентности. После успешного освоения программы, выдается удостоверение о проверке знаний требований охраны труда установленного образца, разработанного в соответствии с ГОСТ 12.0.004-2015 «Система стандартов безопасности труда. Организация обучения безопасности труда. Общие положения» и постановлением Правительства РФ от 24.12.2021 № 2464 «О порядке обучения по охране труда и проверки знания требований охраны труда».</w:t>
      </w:r>
    </w:p>
    <w:p w14:paraId="00000034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</w:p>
    <w:p w14:paraId="00000035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Категории обучающихся:</w:t>
      </w:r>
    </w:p>
    <w:p w14:paraId="00000036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разработана для руководителей, специалистов и работников организаций всех форм собственности в объеме их профессиональных компетенций, необходимых для выполнения своих должностных и функциональных обязанностей.</w:t>
      </w:r>
    </w:p>
    <w:p w14:paraId="0000003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Обучение по оказанию первой помощи пострадавшим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3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на которых приказом работодателя возложены обязанности по проведению инструктажа по охране труда, включающего вопросы оказания первой помощи пострадавшим, до допуска их к проведению указанного инструктажа по охране труда;</w:t>
      </w:r>
    </w:p>
    <w:p w14:paraId="0000003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профессий;</w:t>
      </w:r>
    </w:p>
    <w:p w14:paraId="0000003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обязанные оказывать первую помощь пострадавшим в соответствии с требованиями нормативных правовых актов;</w:t>
      </w:r>
    </w:p>
    <w:p w14:paraId="0000003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трудовым функциям которых отнесено управление автотранспортным средством;</w:t>
      </w:r>
    </w:p>
    <w:p w14:paraId="0000003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к компетенциям которых нормативными правовыми актами по охране труда предъявляются требования уметь оказывать первую помощь пострадавшим;</w:t>
      </w:r>
    </w:p>
    <w:p w14:paraId="0000003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(заместители председателя) и члены комиссий по проверке знания требований охраны труда по вопросам оказания первой помощи пострадавшим, лица, проводящие обучение по оказанию первой помощи пострадавшим, специалисты по охране труда, а также члены комитетов (комиссий) по охране труда;</w:t>
      </w:r>
    </w:p>
    <w:p w14:paraId="0000003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иные работники по решению работодателя.</w:t>
      </w:r>
    </w:p>
    <w:p w14:paraId="0000003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Обучению по использованию (применению) средств индивидуальной защиты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подлежат работники, применяющие средства индивидуальной защиты, применение которых требует практических навыков.</w:t>
      </w:r>
    </w:p>
    <w:p w14:paraId="0000004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по общим вопросам охраны труда и функционирование системы управления охраной труда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1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работодатель (руководитель организации), заместители руководителя организации, руководители филиалов и их заместители, на которых приказом работодателя возложены обязанности по охране труда;</w:t>
      </w:r>
    </w:p>
    <w:p w14:paraId="00000042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руководители структурных (филиалов) подразделений и их заместители;</w:t>
      </w:r>
    </w:p>
    <w:p w14:paraId="00000043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специалисты по охране труда; </w:t>
      </w:r>
    </w:p>
    <w:p w14:paraId="00000044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5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6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знания.</w:t>
      </w:r>
    </w:p>
    <w:p w14:paraId="00000047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48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руководители структурных (филиалов) подразделений и их заместители, </w:t>
      </w:r>
    </w:p>
    <w:p w14:paraId="00000049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 по охране труда;</w:t>
      </w:r>
    </w:p>
    <w:p w14:paraId="0000004A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работники организации, отнесенные к категории специалисты;</w:t>
      </w:r>
    </w:p>
    <w:p w14:paraId="0000004B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комитетов (комиссий) по охране труда;</w:t>
      </w:r>
    </w:p>
    <w:p w14:paraId="0000004C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уполномоченные (доверенные) лица;</w:t>
      </w:r>
    </w:p>
    <w:p w14:paraId="0000004D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члены комиссий по проверке знания, проводящие инструктажи и обучение требованиям охраны труда работники рабочих профессий;</w:t>
      </w:r>
    </w:p>
    <w:p w14:paraId="0000004E" w14:textId="77777777" w:rsidR="005349BC" w:rsidRPr="002F67D4" w:rsidRDefault="00F07BC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 рабочих профессий.</w:t>
      </w:r>
    </w:p>
    <w:p w14:paraId="0000004F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Обучение требованиям охраны труда безопасным методам и приемам выполнения работ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повышенной опасности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проводится в отношении следующих категорий работников:</w:t>
      </w:r>
    </w:p>
    <w:p w14:paraId="00000050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лица, ответственные за организацию, выполнение и контроль работ повышенной опасности;</w:t>
      </w:r>
    </w:p>
    <w:p w14:paraId="00000051" w14:textId="77777777" w:rsidR="005349BC" w:rsidRPr="002F67D4" w:rsidRDefault="00F07B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работники, непосредственно выполняющие работы повышенной опасности.</w:t>
      </w:r>
    </w:p>
    <w:p w14:paraId="00000052" w14:textId="77777777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Виды и формы обучения: </w:t>
      </w:r>
    </w:p>
    <w:p w14:paraId="00000053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видами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обучения безопасности труда являются:</w:t>
      </w:r>
    </w:p>
    <w:p w14:paraId="00000054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обучение знаниям по организации обеспечения безопасных и безвредных условий труда, защите от опасностей и рисков, профилактике связанных с работой травм и заболеваний, методам первой помощи и социальной защиты пострадавших;</w:t>
      </w:r>
    </w:p>
    <w:p w14:paraId="00000055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системного управления эффективным обеспечением безопасных и безвредных условий труда, защитой от опасностей и рисков, профилактикой связанных с работой травм и заболеваний, организацией оказания первой помощи и социальной защиты пострадавших;</w:t>
      </w:r>
    </w:p>
    <w:p w14:paraId="00000056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безопасного поведения;</w:t>
      </w:r>
    </w:p>
    <w:p w14:paraId="00000057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безопасным приемам выполнения работ и рабочих операций;</w:t>
      </w:r>
    </w:p>
    <w:p w14:paraId="00000058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приемам оказания первой помощи пострадавшим;</w:t>
      </w:r>
    </w:p>
    <w:p w14:paraId="00000059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руководства безопасным выполнением работ;</w:t>
      </w:r>
    </w:p>
    <w:p w14:paraId="0000005A" w14:textId="77777777" w:rsidR="005349BC" w:rsidRPr="002F67D4" w:rsidRDefault="00F07BC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методам проведения эффективного инструктажа и обучения.</w:t>
      </w:r>
    </w:p>
    <w:p w14:paraId="0000005B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C" w14:textId="77777777" w:rsidR="005349BC" w:rsidRPr="002F67D4" w:rsidRDefault="00F07B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Основными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формами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обучения безопасности труда являются: обучение с отрывом производства (очная форма), без отрыва от производства с применением дистанционных технологий обучения (заочная форма).</w:t>
      </w:r>
    </w:p>
    <w:p w14:paraId="0000005D" w14:textId="77777777" w:rsidR="005349BC" w:rsidRPr="002F67D4" w:rsidRDefault="00534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E" w14:textId="142F33F8" w:rsidR="005349BC" w:rsidRPr="002F67D4" w:rsidRDefault="00F07BC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Срок обучения: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7C81"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</w:t>
      </w:r>
      <w:r w:rsidR="00CA5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академических часов.</w:t>
      </w:r>
    </w:p>
    <w:p w14:paraId="0000005F" w14:textId="77777777" w:rsidR="005349BC" w:rsidRPr="002F67D4" w:rsidRDefault="00F07BC5" w:rsidP="005A7273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column"/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 программы</w:t>
      </w:r>
    </w:p>
    <w:p w14:paraId="00000061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Учебный план программы</w:t>
      </w:r>
    </w:p>
    <w:p w14:paraId="0000006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>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3500" w:type="dxa"/>
          </w:tcPr>
          <w:p>
            <w:pPr/>
            <w:r>
              <w:rPr/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3500" w:type="dxa"/>
          </w:tcPr>
          <w:p>
            <w:pPr/>
            <w:r>
              <w:rPr/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4" w14:textId="77777777" w:rsidR="005349BC" w:rsidRPr="002F67D4" w:rsidRDefault="005349BC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5349BC" w:rsidRPr="002F67D4" w:rsidRDefault="00F07BC5" w:rsidP="005A7273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Учебно-тематический план программы </w:t>
      </w:r>
    </w:p>
    <w:p w14:paraId="00000066" w14:textId="77777777" w:rsidR="005349BC" w:rsidRPr="002F67D4" w:rsidRDefault="005349BC">
      <w:pPr>
        <w:tabs>
          <w:tab w:val="left" w:pos="0"/>
        </w:tabs>
        <w:rPr>
          <w:rFonts w:ascii="Times New Roman" w:hAnsi="Times New Roman" w:cs="Times New Roman"/>
        </w:rPr>
      </w:pPr>
    </w:p>
    <w:tbl>
      <w:tblGrid>
        <w:gridCol w:w="1000" w:type="dxa"/>
        <w:gridCol w:w="3500" w:type="dxa"/>
        <w:gridCol w:w="1500" w:type="dxa"/>
        <w:gridCol w:w="1500" w:type="dxa"/>
        <w:gridCol w:w="1500" w:type="dxa"/>
      </w:tblGrid>
      <w:tblPr>
        <w:tblW w:w="0" w:type="auto"/>
        <w:tblCellSpacing w:w="150" w:type="dxa"/>
        <w:tblLayout w:type="autofit"/>
        <w:bidiVisual w:val="0"/>
        <w:tblBorders>
          <w:top w:val="single" w:sz="12" w:color="333333"/>
          <w:left w:val="single" w:sz="12" w:color="333333"/>
          <w:right w:val="single" w:sz="12" w:color="333333"/>
          <w:bottom w:val="single" w:sz="12" w:color="333333"/>
          <w:insideH w:val="single" w:sz="12" w:color="333333"/>
          <w:insideV w:val="single" w:sz="12" w:color="333333"/>
        </w:tblBorders>
      </w:tblPr>
      <w:tr>
        <w:trPr/>
        <w:tc>
          <w:tcPr>
            <w:tcW w:w="1000" w:type="dxa"/>
            <w:vMerge w:val="restart"/>
          </w:tcPr>
          <w:p>
            <w:pPr/>
            <w:r>
              <w:rPr/>
              <w:t xml:space="preserve">№ п/п</w:t>
            </w:r>
          </w:p>
        </w:tc>
        <w:tc>
          <w:tcPr>
            <w:tcW w:w="3500" w:type="dxa"/>
            <w:vMerge w:val="restart"/>
          </w:tcPr>
          <w:p>
            <w:pPr/>
            <w:r>
              <w:rPr/>
              <w:t xml:space="preserve">Наименование разделов</w:t>
            </w:r>
          </w:p>
        </w:tc>
        <w:tc>
          <w:tcPr>
            <w:tcW w:w="1500" w:type="dxa"/>
            <w:vMerge w:val="restart"/>
          </w:tcPr>
          <w:p>
            <w:pPr/>
            <w:r>
              <w:rPr/>
              <w:t xml:space="preserve">Всего часов</w:t>
            </w:r>
          </w:p>
        </w:tc>
        <w:tc>
          <w:tcPr>
            <w:tcW w:w="1500" w:type="dxa"/>
            <w:gridSpan w:val="2"/>
            <w:vMerge w:val="restart"/>
          </w:tcPr>
          <w:p>
            <w:pPr/>
            <w:r>
              <w:rPr/>
              <w:t xml:space="preserve">В том числе</w:t>
            </w:r>
          </w:p>
        </w:tc>
      </w:tr>
      <w:tr>
        <w:trPr/>
        <w:tc>
          <w:tcPr>
            <w:tcW w:w="1000" w:type="dxa"/>
            <w:vMerge w:val="continue"/>
          </w:tcPr>
          <w:p/>
        </w:tc>
        <w:tc>
          <w:tcPr>
            <w:tcW w:w="35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1500" w:type="dxa"/>
          </w:tcPr>
          <w:p>
            <w:pPr/>
            <w:r>
              <w:rPr/>
              <w:t xml:space="preserve">лекции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>практические занятия, самоподготовка</w:t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1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пострадавшим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1.12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1.13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1.14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1.15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1.16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1.17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1.18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1.19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1.20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1.21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1.22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1.23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1.24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1.25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1.26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1.27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1.28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1.29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1.30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1.31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2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Организационно-правовые аспекты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 Организация оказания первой помощи в Российской Федерации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2.2</w:t>
            </w:r>
          </w:p>
        </w:tc>
        <w:tc>
          <w:tcPr>
            <w:tcW w:w="3500" w:type="dxa"/>
          </w:tcPr>
          <w:p>
            <w:pPr/>
            <w:r>
              <w:rPr/>
              <w:t xml:space="preserve">1.2. Нормативно-правовая база, определяющая права, обязанности и ответственность при оказании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2.3</w:t>
            </w:r>
          </w:p>
        </w:tc>
        <w:tc>
          <w:tcPr>
            <w:tcW w:w="3500" w:type="dxa"/>
          </w:tcPr>
          <w:p>
            <w:pPr/>
            <w:r>
              <w:rPr/>
              <w:t xml:space="preserve">1.3. Понятие «первая помощь»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2.4</w:t>
            </w:r>
          </w:p>
        </w:tc>
        <w:tc>
          <w:tcPr>
            <w:tcW w:w="3500" w:type="dxa"/>
          </w:tcPr>
          <w:p>
            <w:pPr/>
            <w:r>
              <w:rPr/>
              <w:t xml:space="preserve">1.4. Перечень состояний, при которых оказывается первая помощь, перечень мероприятий по ее оказанию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2.5</w:t>
            </w:r>
          </w:p>
        </w:tc>
        <w:tc>
          <w:tcPr>
            <w:tcW w:w="3500" w:type="dxa"/>
          </w:tcPr>
          <w:p>
            <w:pPr/>
            <w:r>
              <w:rPr/>
              <w:t xml:space="preserve">1.5. Современные наборы средств и устройств, использующиеся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2.6</w:t>
            </w:r>
          </w:p>
        </w:tc>
        <w:tc>
          <w:tcPr>
            <w:tcW w:w="3500" w:type="dxa"/>
          </w:tcPr>
          <w:p>
            <w:pPr/>
            <w:r>
              <w:rPr/>
              <w:t xml:space="preserve">1.6. Общая последовательность действий на месте происшествия с наличием пострадавших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2.7</w:t>
            </w:r>
          </w:p>
        </w:tc>
        <w:tc>
          <w:tcPr>
            <w:tcW w:w="3500" w:type="dxa"/>
          </w:tcPr>
          <w:p>
            <w:pPr/>
            <w:r>
              <w:rPr/>
              <w:t xml:space="preserve">1.7. Соблюдение правил личной безопасности и обеспечение безопасных условий для оказания первой помощи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2.8</w:t>
            </w:r>
          </w:p>
        </w:tc>
        <w:tc>
          <w:tcPr>
            <w:tcW w:w="3500" w:type="dxa"/>
          </w:tcPr>
          <w:p>
            <w:pPr/>
            <w:r>
              <w:rPr/>
              <w:t xml:space="preserve">1.8. Способы извлечения и перемещения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2.9</w:t>
            </w:r>
          </w:p>
        </w:tc>
        <w:tc>
          <w:tcPr>
            <w:tcW w:w="3500" w:type="dxa"/>
          </w:tcPr>
          <w:p>
            <w:pPr/>
            <w:r>
              <w:rPr/>
              <w:t xml:space="preserve">1.9. Простейшие меры профилактики инфекционных заболеваний, передающихся при непосредственном контакте с человеком, его кровью и другими биологическими жидкостями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2.10</w:t>
            </w:r>
          </w:p>
        </w:tc>
        <w:tc>
          <w:tcPr>
            <w:tcW w:w="3500" w:type="dxa"/>
          </w:tcPr>
          <w:p>
            <w:pPr/>
            <w:r>
              <w:rPr/>
              <w:t xml:space="preserve">1.10. Основные правила вызова скорой медицинской помощи, других специальных служб, сотрудники которых обязаны оказывать первую помощь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2.11</w:t>
            </w:r>
          </w:p>
        </w:tc>
        <w:tc>
          <w:tcPr>
            <w:tcW w:w="3500" w:type="dxa"/>
          </w:tcPr>
          <w:p>
            <w:pPr/>
            <w:r>
              <w:rPr/>
              <w:t xml:space="preserve">1.11. Краткие анатомо-физиологические сведения об организме человека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3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отсутствии сознания, остановке дыхания и кровообращения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3.1</w:t>
            </w:r>
          </w:p>
        </w:tc>
        <w:tc>
          <w:tcPr>
            <w:tcW w:w="3500" w:type="dxa"/>
          </w:tcPr>
          <w:p>
            <w:pPr/>
            <w:r>
              <w:rPr/>
              <w:t xml:space="preserve">2.1. Способы проверки сознания, дыхания, кровообращения у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3.2</w:t>
            </w:r>
          </w:p>
        </w:tc>
        <w:tc>
          <w:tcPr>
            <w:tcW w:w="3500" w:type="dxa"/>
          </w:tcPr>
          <w:p>
            <w:pPr/>
            <w:r>
              <w:rPr/>
              <w:t xml:space="preserve">2.2. Современный алгоритм проведения сердечно-легочной реанимации (СЛР). Техника проведения давления руками на грудину пострадавшего и искусственного дыхания при проведении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3.3</w:t>
            </w:r>
          </w:p>
        </w:tc>
        <w:tc>
          <w:tcPr>
            <w:tcW w:w="3500" w:type="dxa"/>
          </w:tcPr>
          <w:p>
            <w:pPr/>
            <w:r>
              <w:rPr/>
              <w:t xml:space="preserve">2.3. Ошибки и осложнения, возникающие при выполнении реанимационных мероприятий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3.4</w:t>
            </w:r>
          </w:p>
        </w:tc>
        <w:tc>
          <w:tcPr>
            <w:tcW w:w="3500" w:type="dxa"/>
          </w:tcPr>
          <w:p>
            <w:pPr/>
            <w:r>
              <w:rPr/>
              <w:t xml:space="preserve">2.4. Показания к прекращению СЛР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3.5</w:t>
            </w:r>
          </w:p>
        </w:tc>
        <w:tc>
          <w:tcPr>
            <w:tcW w:w="3500" w:type="dxa"/>
          </w:tcPr>
          <w:p>
            <w:pPr/>
            <w:r>
              <w:rPr/>
              <w:t xml:space="preserve">2.5. Мероприятия, выполняемые после прекращения СЛР. Устойчивое боковое положение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3.6</w:t>
            </w:r>
          </w:p>
        </w:tc>
        <w:tc>
          <w:tcPr>
            <w:tcW w:w="3500" w:type="dxa"/>
          </w:tcPr>
          <w:p>
            <w:pPr/>
            <w:r>
              <w:rPr/>
              <w:t xml:space="preserve">2.6. Особенности СЛР у детей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3.7</w:t>
            </w:r>
          </w:p>
        </w:tc>
        <w:tc>
          <w:tcPr>
            <w:tcW w:w="3500" w:type="dxa"/>
          </w:tcPr>
          <w:p>
            <w:pPr/>
            <w:r>
              <w:rPr/>
              <w:t xml:space="preserve">2.7. Порядок оказания ПП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женщине, ребёнку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4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наружных кровотечениях и травмах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4.1</w:t>
            </w:r>
          </w:p>
        </w:tc>
        <w:tc>
          <w:tcPr>
            <w:tcW w:w="3500" w:type="dxa"/>
          </w:tcPr>
          <w:p>
            <w:pPr/>
            <w:r>
              <w:rPr/>
              <w:t xml:space="preserve">3.1. Понятия «кровотечение». Признаки различных видов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4.2</w:t>
            </w:r>
          </w:p>
        </w:tc>
        <w:tc>
          <w:tcPr>
            <w:tcW w:w="3500" w:type="dxa"/>
          </w:tcPr>
          <w:p>
            <w:pPr/>
            <w:r>
              <w:rPr/>
              <w:t xml:space="preserve">3.2. Способы временной остановки наружного кровотечения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4.3</w:t>
            </w:r>
          </w:p>
        </w:tc>
        <w:tc>
          <w:tcPr>
            <w:tcW w:w="3500" w:type="dxa"/>
          </w:tcPr>
          <w:p>
            <w:pPr/>
            <w:r>
              <w:rPr/>
              <w:t xml:space="preserve">3.3. Травматический шок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4.4</w:t>
            </w:r>
          </w:p>
        </w:tc>
        <w:tc>
          <w:tcPr>
            <w:tcW w:w="3500" w:type="dxa"/>
          </w:tcPr>
          <w:p>
            <w:pPr/>
            <w:r>
              <w:rPr/>
              <w:t xml:space="preserve">3.4. Цель и последовательность подробного осмотра пострадавшего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4.5</w:t>
            </w:r>
          </w:p>
        </w:tc>
        <w:tc>
          <w:tcPr>
            <w:tcW w:w="3500" w:type="dxa"/>
          </w:tcPr>
          <w:p>
            <w:pPr/>
            <w:r>
              <w:rPr/>
              <w:t xml:space="preserve">3.5. Травмы различных областей тела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5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Оказание первой помощи при прочих состояниях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5.1</w:t>
            </w:r>
          </w:p>
        </w:tc>
        <w:tc>
          <w:tcPr>
            <w:tcW w:w="3500" w:type="dxa"/>
          </w:tcPr>
          <w:p>
            <w:pPr/>
            <w:r>
              <w:rPr/>
              <w:t xml:space="preserve">4.1. Ожоги, эффекты воздействия высоких температур, теплового излучения.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5.2</w:t>
            </w:r>
          </w:p>
        </w:tc>
        <w:tc>
          <w:tcPr>
            <w:tcW w:w="3500" w:type="dxa"/>
          </w:tcPr>
          <w:p>
            <w:pPr/>
            <w:r>
              <w:rPr/>
              <w:t xml:space="preserve">4.2. Первая помощь при поражении электрическим током (электротравмах)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5.3</w:t>
            </w:r>
          </w:p>
        </w:tc>
        <w:tc>
          <w:tcPr>
            <w:tcW w:w="3500" w:type="dxa"/>
          </w:tcPr>
          <w:p>
            <w:pPr/>
            <w:r>
              <w:rPr/>
              <w:t xml:space="preserve">4.3. Отморожение и другие эффекты воздействия низких температур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5.4</w:t>
            </w:r>
          </w:p>
        </w:tc>
        <w:tc>
          <w:tcPr>
            <w:tcW w:w="3500" w:type="dxa"/>
          </w:tcPr>
          <w:p>
            <w:pPr/>
            <w:r>
              <w:rPr/>
              <w:t xml:space="preserve">4.4. Отравления, пути попадания ядов в организм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5.5</w:t>
            </w:r>
          </w:p>
        </w:tc>
        <w:tc>
          <w:tcPr>
            <w:tcW w:w="3500" w:type="dxa"/>
          </w:tcPr>
          <w:p>
            <w:pPr/>
            <w:r>
              <w:rPr/>
              <w:t xml:space="preserve">4.5. Цель и принципы придания пострадавшим оптимальных положений тела. Способы контроля состояния пострадавшего, находящегося в сознании, без сознания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5.6</w:t>
            </w:r>
          </w:p>
        </w:tc>
        <w:tc>
          <w:tcPr>
            <w:tcW w:w="3500" w:type="dxa"/>
          </w:tcPr>
          <w:p>
            <w:pPr/>
            <w:r>
              <w:rPr/>
              <w:t xml:space="preserve">4.6. Психологическая поддержка. Цели оказания психологической поддержки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6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6.1</w:t>
            </w:r>
          </w:p>
        </w:tc>
        <w:tc>
          <w:tcPr>
            <w:tcW w:w="3500" w:type="dxa"/>
          </w:tcPr>
          <w:p>
            <w:pPr/>
            <w:r>
              <w:rPr/>
              <w:t xml:space="preserve">Видеолекция "Оказание первой помощи пострадавшим"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7</w:t>
            </w:r>
          </w:p>
        </w:tc>
        <w:tc>
          <w:tcPr>
            <w:tcW w:w="3500" w:type="dxa"/>
          </w:tcPr>
          <w:p>
            <w:pPr/>
            <w:r>
              <w:rPr>
                <w:sz w:val="26"/>
                <w:szCs w:val="26"/>
                <w:b w:val="1"/>
                <w:bCs w:val="1"/>
              </w:rPr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7.1</w:t>
            </w:r>
          </w:p>
        </w:tc>
        <w:tc>
          <w:tcPr>
            <w:tcW w:w="3500" w:type="dxa"/>
          </w:tcPr>
          <w:p>
            <w:pPr/>
            <w:r>
              <w:rPr/>
              <w:t xml:space="preserve">Итоговое тестирование по программе "Организация оказания первой помощи"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</w:tr>
    </w:tbl>
    <w:p w14:paraId="00000068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142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1" w14:textId="77777777" w:rsidR="005349BC" w:rsidRPr="002F67D4" w:rsidRDefault="00F07BC5" w:rsidP="00967C8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Организационно-педагогические условия обучения охране труда и проведения проверки знаний требований охраны труда</w:t>
      </w:r>
    </w:p>
    <w:p w14:paraId="00000182" w14:textId="77777777" w:rsidR="005349BC" w:rsidRPr="002F67D4" w:rsidRDefault="005349B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183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квалификации педагогических кадров</w:t>
      </w:r>
    </w:p>
    <w:p w14:paraId="00000184" w14:textId="053D292A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>Обучение по охране труда проводится штатным преподавательским составом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имеющим соответствующую квалификацию, а также опыт работы и преподавания в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области охраны труда. </w:t>
      </w:r>
    </w:p>
    <w:p w14:paraId="00000185" w14:textId="77777777" w:rsidR="005349BC" w:rsidRPr="002F67D4" w:rsidRDefault="005349BC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86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материально-технические условия</w:t>
      </w:r>
    </w:p>
    <w:p w14:paraId="00000187" w14:textId="063F68C6" w:rsidR="005349BC" w:rsidRPr="00CA5991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Очное обучение (с отрывом от производства) осуществляется в учебных аудиториях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, соответствующих санитарно-гигиеническим требованиям, требованиям пожарной безопасности, требованиям охраны труда обучающихся и преподавателей. Помещения оборудованы компьютерами с доступом в сеть Интернет, проекторами, демонстрационными экранами, маркерными досками. </w:t>
      </w:r>
    </w:p>
    <w:p w14:paraId="00000188" w14:textId="77B10248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применением дистанционных образовательных технологий </w:t>
      </w:r>
      <w:r w:rsidR="00DC15D0" w:rsidRPr="00CA5991"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</w:t>
      </w:r>
      <w:r w:rsidRPr="00CA5991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посредством специализированной дистанционной платформы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>(</w:t>
      </w:r>
      <w:r w:rsidR="00DC15D0" w:rsidRPr="002F67D4">
        <w:rPr>
          <w:rFonts w:ascii="Times New Roman" w:eastAsia="Times New Roman" w:hAnsi="Times New Roman" w:cs="Times New Roman"/>
          <w:sz w:val="28"/>
          <w:szCs w:val="28"/>
        </w:rPr>
        <w:t>https://training.sibcbt.ru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), включающей в себя электронные информационные ресурсы, электронные образовательные ресурсы, соответствующие технологические средства, совокупность которых обеспечивает освоение обучающимися программы в полном объеме независимо от их места нахождения. Все коммуникации с педагогическими работниками осуществляются посредством указанной платформы. </w:t>
      </w:r>
    </w:p>
    <w:p w14:paraId="00000189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Учебно-методическое и информационное обеспечение</w:t>
      </w:r>
    </w:p>
    <w:p w14:paraId="0000018A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и учебно-методические ресурсы включают теоретический материал для изучения,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видеолекции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систему заданий проверки знаний требований охраны труда.</w:t>
      </w:r>
    </w:p>
    <w:p w14:paraId="0000018B" w14:textId="77777777" w:rsidR="005349BC" w:rsidRPr="002F67D4" w:rsidRDefault="00F07BC5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 качестве информационного и методического обеспечения обучения предлагается указанная ниже литература.</w:t>
      </w:r>
    </w:p>
    <w:p w14:paraId="0000018C" w14:textId="77777777" w:rsidR="005349BC" w:rsidRPr="002F67D4" w:rsidRDefault="00F07BC5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контроля знаний и оценочные материалы</w:t>
      </w:r>
    </w:p>
    <w:p w14:paraId="0000018D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качества освоения программы предусматривает текущий, промежуточный контроль и экзамен в форме тестирования. </w:t>
      </w:r>
    </w:p>
    <w:p w14:paraId="0000018E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Текущий контроль осуществляется преподавателем, ведущим лекционные и практические занятия, после изучения каждой темы в виде устного опроса.</w:t>
      </w:r>
    </w:p>
    <w:p w14:paraId="0000018F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Промежуточный контроль осуществляется преподавателем, ведущим лекционные и практические занятия, после каждого раздела учебной программы в виде устного опроса и решения задач. При дистанционной форме освоения программы проводится промежуточное тестирование после освоения каждого раздела учебной программы.</w:t>
      </w:r>
    </w:p>
    <w:p w14:paraId="00000190" w14:textId="77777777" w:rsidR="005349BC" w:rsidRPr="002F67D4" w:rsidRDefault="00F07B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Итоговый контроль (экзамен в форме тестирования) завершает проверку знаний требований охраны труда.</w:t>
      </w:r>
    </w:p>
    <w:p w14:paraId="00000191" w14:textId="04950764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вопросов-тестов для проверки знаний требований охраны труда формируется на основе перечня контрольных вопросов, представленных в программе.</w:t>
      </w:r>
    </w:p>
    <w:p w14:paraId="00000192" w14:textId="1B62BAE3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Приказом </w:t>
      </w:r>
      <w:r w:rsidR="00CA5991" w:rsidRPr="00CA5991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_______________</w:t>
      </w:r>
      <w:r w:rsidR="00967C81" w:rsidRPr="00CA5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формируется комиссия по приему экзамена для проверки знаний требований охраны труда. В состав комиссии включается директор и штатные преподаватели учебного центра. </w:t>
      </w:r>
    </w:p>
    <w:p w14:paraId="00000193" w14:textId="77777777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оцениваются по процентному соотношению: менее 70% правильных ответов – неудовлетворительно, 70% правильных ответов и выше –проверка знаний успешно пройдена.</w:t>
      </w:r>
    </w:p>
    <w:p w14:paraId="00000194" w14:textId="27C1D4C2" w:rsidR="005349BC" w:rsidRPr="002F67D4" w:rsidRDefault="00F07B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проведения экзамена для проверки знаний охраны труда определяются утвержденным графиком учебного процесса. </w:t>
      </w:r>
    </w:p>
    <w:p w14:paraId="00000195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00000196" w14:textId="77777777" w:rsidR="005349BC" w:rsidRPr="002F67D4" w:rsidRDefault="005349BC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</w:rPr>
      </w:pPr>
    </w:p>
    <w:p w14:paraId="2D9B965D" w14:textId="12E5E2FF" w:rsidR="00967C81" w:rsidRPr="002F67D4" w:rsidRDefault="00F07BC5" w:rsidP="00553F79">
      <w:pPr>
        <w:pStyle w:val="a5"/>
        <w:numPr>
          <w:ilvl w:val="0"/>
          <w:numId w:val="4"/>
        </w:numPr>
        <w:shd w:val="clear" w:color="auto" w:fill="FFFFFF"/>
        <w:spacing w:after="240" w:line="240" w:lineRule="auto"/>
        <w:ind w:left="448" w:right="11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</w:p>
    <w:p w14:paraId="184206D0" w14:textId="77777777" w:rsidR="00DD7397" w:rsidRPr="002F67D4" w:rsidRDefault="00DD7397" w:rsidP="00DD7397">
      <w:pPr>
        <w:pStyle w:val="a5"/>
        <w:shd w:val="clear" w:color="auto" w:fill="FFFFFF"/>
        <w:spacing w:after="240" w:line="240" w:lineRule="auto"/>
        <w:ind w:left="1157" w:right="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A0060E" w14:textId="7DD5D165" w:rsidR="001C1062" w:rsidRPr="002F67D4" w:rsidRDefault="00553F79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по оказанию первой помощи пострадавшим</w:t>
      </w:r>
    </w:p>
    <w:p w14:paraId="60E1C8F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Понятие «первая помощь». Роль своевременного оказания первой помощи. </w:t>
      </w:r>
    </w:p>
    <w:p w14:paraId="50E7953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функционирование системы первой помощи в России; проблемы и пути совершенствования первой помощи.</w:t>
      </w:r>
    </w:p>
    <w:p w14:paraId="5F54C8A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Нормативно-правовое регулирование оказания первой помощи в Российской Федерации.</w:t>
      </w:r>
    </w:p>
    <w:p w14:paraId="52A3A9A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Состав и назначение компонентов аптечки первой помощи (автомобильной), аптечки для оказания первой помощи работникам.</w:t>
      </w:r>
    </w:p>
    <w:p w14:paraId="6BB061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</w:t>
      </w:r>
    </w:p>
    <w:p w14:paraId="68A5ED0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Перечень состояний, при которых оказывается первая помощь, перечень мероприятий по ее оказанию. </w:t>
      </w:r>
    </w:p>
    <w:p w14:paraId="4082749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неотложных состояниях.</w:t>
      </w:r>
    </w:p>
    <w:p w14:paraId="67C093C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оказания первой помощи после несчастного случая </w:t>
      </w:r>
    </w:p>
    <w:p w14:paraId="61F25D4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Общая последовательность действий на месте происшествия с наличием пострадавших. </w:t>
      </w:r>
    </w:p>
    <w:p w14:paraId="29F290F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Правила личной безопасности и обеспечение безопасных условий для оказания первой помощи (возможные факторы риска, их устранение). Простейшие меры профилактики инфекционных заболеваний, передающихся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 xml:space="preserve">при непосредственном контакте с человеком, его кровью и другими биологическими жидкостями. </w:t>
      </w:r>
    </w:p>
    <w:p w14:paraId="59B12C5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Основные правила вызова скорой медицинской помощи и других специальных служб, сотрудники которых обязаны оказывать первую помощь.</w:t>
      </w:r>
    </w:p>
    <w:p w14:paraId="7CFE54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Организация оказания первой помощи террористического акта</w:t>
      </w:r>
    </w:p>
    <w:p w14:paraId="43E97AC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Признаки отсутствия при отсутствии сознания, остановка дыхания и кровообращения</w:t>
      </w:r>
    </w:p>
    <w:p w14:paraId="6F1760E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Оценка обстановки на месте происшествия. </w:t>
      </w:r>
    </w:p>
    <w:p w14:paraId="6EEE7F5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Причины нарушения дыхания и кровообращения. Способы проверки сознания, дыхания, кровообращения у пострадавшего.</w:t>
      </w:r>
    </w:p>
    <w:p w14:paraId="4E9860F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Восстановление проходимости верхних дыхательных путей. Оценка признаков жизни у пострадавшего.</w:t>
      </w:r>
    </w:p>
    <w:p w14:paraId="46CC78E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Порядок оказания первой помощи при частичном и полном нарушении проходимости верхних дыхательных путей, вызванном инородным телом у пострадавших в сознании, без сознания. Особенности оказания первой помощи тучному пострадавшему, беременной женщине и ребёнку.</w:t>
      </w:r>
    </w:p>
    <w:p w14:paraId="2D48522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Принципы сердечно-легочной реанимации. Современный алгоритм проведения сердечно-легочной реанимации (СЛР). </w:t>
      </w:r>
    </w:p>
    <w:p w14:paraId="4A854AA9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Техника проведения искусственного дыхания «рот ко рту», «рот к носу». Приёмы искусственного дыхания с применением устройств для искусственного дыхания. </w:t>
      </w:r>
    </w:p>
    <w:p w14:paraId="768E05B7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Давления руками на грудину пострадавшего при проведении СЛР. Перевода пострадавшего в устойчивое боковое положение.</w:t>
      </w:r>
    </w:p>
    <w:p w14:paraId="417E32E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Ошибки и осложнения, возникающие при выполнении реанимационных мероприятий. Показания к прекращению СЛР. Мероприятия, выполняемые после прекращения СЛР.</w:t>
      </w:r>
    </w:p>
    <w:p w14:paraId="217346F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СЛР у детей. </w:t>
      </w:r>
    </w:p>
    <w:p w14:paraId="5E757DE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Приемы удаления инородного тела из верхних дыхательных путей пострадавшего.</w:t>
      </w:r>
    </w:p>
    <w:p w14:paraId="5C6B74B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детей.</w:t>
      </w:r>
    </w:p>
    <w:p w14:paraId="21693EA3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Особенности удаления инородного тела из верхних дыхательных </w:t>
      </w:r>
      <w:proofErr w:type="gramStart"/>
      <w:r w:rsidRPr="002F67D4">
        <w:rPr>
          <w:rFonts w:ascii="Times New Roman" w:hAnsi="Times New Roman" w:cs="Times New Roman"/>
          <w:sz w:val="28"/>
          <w:szCs w:val="28"/>
        </w:rPr>
        <w:t>путей  у</w:t>
      </w:r>
      <w:proofErr w:type="gramEnd"/>
      <w:r w:rsidRPr="002F67D4">
        <w:rPr>
          <w:rFonts w:ascii="Times New Roman" w:hAnsi="Times New Roman" w:cs="Times New Roman"/>
          <w:sz w:val="28"/>
          <w:szCs w:val="28"/>
        </w:rPr>
        <w:t xml:space="preserve"> тучных людей беременных женщин у детей.</w:t>
      </w:r>
    </w:p>
    <w:p w14:paraId="5D94C8D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Цель и порядок выполнения обзорного осмотра пострадавшего.</w:t>
      </w:r>
    </w:p>
    <w:p w14:paraId="2FEA6B0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Понятия «кровотечение», «острая кровопотеря». Признаки различных видов наружного кровотечения (артериального, венозного, капиллярного, смешанного).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повязки.</w:t>
      </w:r>
    </w:p>
    <w:p w14:paraId="4F17B8FD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Оказание первой помощи при носовом кровотечении.</w:t>
      </w:r>
    </w:p>
    <w:p w14:paraId="5C20A18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приемов временной остановки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плечевой, бедренной); наложение табельного и импровизированного кровоостанавливающего жгута (жгута-закрутки, ремня), максимальное сгибание конечности в суставе, прямое давление на рану, наложение давящей повязки.</w:t>
      </w:r>
    </w:p>
    <w:p w14:paraId="6AE13C76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наложения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 при ранении грудной клетки. </w:t>
      </w:r>
    </w:p>
    <w:p w14:paraId="5DD9703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наложения повязок при наличии инородного предмета в ране живота, груди, конечностей.</w:t>
      </w:r>
    </w:p>
    <w:p w14:paraId="79B2661C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Отработка приёмов первой помощи при переломах. Иммобилизация (подручными средствами,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аутоиммобилизация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>, с использованием медицинских изделий).</w:t>
      </w:r>
    </w:p>
    <w:p w14:paraId="4C043D9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Отработка приемов фиксации шейного отдела позвоночника.</w:t>
      </w:r>
    </w:p>
    <w:p w14:paraId="59BC197B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Понятие о травматическом шоке, причины и признаки. Мероприятия, предупреждающие развитие травматического шока.</w:t>
      </w:r>
    </w:p>
    <w:p w14:paraId="202A6A0A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головы. Оказание первой помощи. Особенности ранений волосистой части головы. Особенности оказания первой помощи при травмах глаза и носа.</w:t>
      </w:r>
    </w:p>
    <w:p w14:paraId="1632B9C2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шеи, оказание первой помощи. Временная остановка наружного кровотечения при травмах шеи. Фиксация шейного отдела позвоночника (вручную, подручными средствами, с использованием медицинских изделий).</w:t>
      </w:r>
    </w:p>
    <w:p w14:paraId="330CFCD4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Травмы груди, оказание первой помощи. Основные проявления травмы груди, особенности наложения повязок при травме груди, наложение </w:t>
      </w:r>
      <w:proofErr w:type="spellStart"/>
      <w:r w:rsidRPr="002F67D4">
        <w:rPr>
          <w:rFonts w:ascii="Times New Roman" w:hAnsi="Times New Roman" w:cs="Times New Roman"/>
          <w:sz w:val="28"/>
          <w:szCs w:val="28"/>
        </w:rPr>
        <w:t>окклюзионной</w:t>
      </w:r>
      <w:proofErr w:type="spellEnd"/>
      <w:r w:rsidRPr="002F67D4">
        <w:rPr>
          <w:rFonts w:ascii="Times New Roman" w:hAnsi="Times New Roman" w:cs="Times New Roman"/>
          <w:sz w:val="28"/>
          <w:szCs w:val="28"/>
        </w:rPr>
        <w:t xml:space="preserve"> (герметизирующей) повязки. Особенности наложения повязки на рану груди с инородным телом. </w:t>
      </w:r>
    </w:p>
    <w:p w14:paraId="144C1115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живота и таза, основные проявления. Оказание первой помощи.</w:t>
      </w:r>
    </w:p>
    <w:p w14:paraId="453811B8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Закрытая травма живота с признаками внутреннего кровотечения. Оказание первой помощи. Особенности наложения повязок на рану при выпадении органов брюшной полости, при наличии инородного тела в ране. </w:t>
      </w:r>
    </w:p>
    <w:p w14:paraId="130C977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конечностей, оказание первой помощи. Понятие «иммобилизация». Способы иммобилизации при травме конечностей.</w:t>
      </w:r>
    </w:p>
    <w:p w14:paraId="651A642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Травмы позвоночника. Оказание первой помощи.</w:t>
      </w:r>
    </w:p>
    <w:p w14:paraId="4080018E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Принципы оказания первой помощи при электротравме</w:t>
      </w:r>
    </w:p>
    <w:p w14:paraId="09C88DF0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>Отравления, пути попадания ядов в организм. Признаки острого отравления. Оказание первой помощи при попадании отравляющих веществ в организм через дыхательные пути, пищеварительный тракт, через кожу.</w:t>
      </w:r>
    </w:p>
    <w:p w14:paraId="6DF9F27F" w14:textId="7777777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Виды ожогов, их признаки. Понятие о поверхностных и глубоких ожогах. Ожог верхних дыхательных путей, основные проявления. Оказание первой помощи. </w:t>
      </w:r>
    </w:p>
    <w:p w14:paraId="771AAD65" w14:textId="77777777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Перегревание, факторы, способствующие его развитию. Основные проявления, оказание первой помощи.</w:t>
      </w:r>
    </w:p>
    <w:p w14:paraId="7426BEF7" w14:textId="5AB544BB" w:rsidR="002F67D4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>Холодовая травма, ее виды. Основные проявления переохлаждения (гипотермии), отморожения, оказание первой помощи.</w:t>
      </w:r>
    </w:p>
    <w:p w14:paraId="600F8611" w14:textId="07201087" w:rsidR="00DD7397" w:rsidRPr="002F67D4" w:rsidRDefault="00DD7397" w:rsidP="00DD7397">
      <w:pPr>
        <w:pStyle w:val="a5"/>
        <w:widowControl w:val="0"/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Cs/>
        </w:rPr>
      </w:pPr>
      <w:r w:rsidRPr="002F67D4">
        <w:rPr>
          <w:rFonts w:ascii="Times New Roman" w:hAnsi="Times New Roman" w:cs="Times New Roman"/>
          <w:sz w:val="28"/>
          <w:szCs w:val="28"/>
        </w:rPr>
        <w:t xml:space="preserve">Психологическая поддержка. Цели оказания психологической </w:t>
      </w:r>
      <w:r w:rsidRPr="002F67D4">
        <w:rPr>
          <w:rFonts w:ascii="Times New Roman" w:hAnsi="Times New Roman" w:cs="Times New Roman"/>
          <w:sz w:val="28"/>
          <w:szCs w:val="28"/>
        </w:rPr>
        <w:lastRenderedPageBreak/>
        <w:t>поддержки. Общие принципы общения с пострадавшими, простые приемы их психологической поддержки.</w:t>
      </w:r>
    </w:p>
    <w:p w14:paraId="259E3E5C" w14:textId="1A7B5AD6" w:rsidR="00D722B7" w:rsidRPr="002F67D4" w:rsidRDefault="00D722B7">
      <w:pPr>
        <w:shd w:val="clear" w:color="auto" w:fill="FFFFFF"/>
        <w:spacing w:after="0" w:line="240" w:lineRule="auto"/>
        <w:ind w:right="10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81F43F" w14:textId="070DC1EA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 использованию (применению) средств индивидуальной защиты</w:t>
      </w:r>
    </w:p>
    <w:p w14:paraId="1D5763A3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C9624E1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67119C36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29A2A09B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5EF81DBE" w14:textId="77777777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F51DF66" w14:textId="3FE8BFF5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ног</w:t>
      </w:r>
    </w:p>
    <w:p w14:paraId="02F443DE" w14:textId="59513E0F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рук</w:t>
      </w:r>
    </w:p>
    <w:p w14:paraId="6FDC6035" w14:textId="0AA5EDE3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дерматологические защитные</w:t>
      </w:r>
    </w:p>
    <w:p w14:paraId="7463B2CF" w14:textId="1920846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Одежда специальная защитная</w:t>
      </w:r>
    </w:p>
    <w:p w14:paraId="2FCFB326" w14:textId="2BFC0FDD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падения с высоты и другие предохранительные средства</w:t>
      </w:r>
    </w:p>
    <w:p w14:paraId="4E188DB3" w14:textId="7A04B8E4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слуха</w:t>
      </w:r>
    </w:p>
    <w:p w14:paraId="104BB3F3" w14:textId="7817945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органов дыхания</w:t>
      </w:r>
    </w:p>
    <w:p w14:paraId="43432B6C" w14:textId="5BA22FFB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лица и органов зрения</w:t>
      </w:r>
    </w:p>
    <w:p w14:paraId="02E5A647" w14:textId="0963FB09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комплексные</w:t>
      </w:r>
    </w:p>
    <w:p w14:paraId="3F28B5AE" w14:textId="483DE416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от электрической дуги</w:t>
      </w:r>
    </w:p>
    <w:p w14:paraId="17CE9D6C" w14:textId="2FA0D5FC" w:rsidR="003B6D96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Средства защиты головы</w:t>
      </w:r>
    </w:p>
    <w:p w14:paraId="09589677" w14:textId="502B7E80" w:rsidR="001C1062" w:rsidRPr="003B6D96" w:rsidRDefault="003B6D96" w:rsidP="003B6D96">
      <w:pPr>
        <w:pStyle w:val="a5"/>
        <w:widowControl w:val="0"/>
        <w:numPr>
          <w:ilvl w:val="0"/>
          <w:numId w:val="18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D96">
        <w:rPr>
          <w:rFonts w:ascii="Times New Roman" w:hAnsi="Times New Roman" w:cs="Times New Roman"/>
          <w:sz w:val="28"/>
          <w:szCs w:val="28"/>
        </w:rPr>
        <w:t>Защита от высоких температур и теплового излучения</w:t>
      </w:r>
    </w:p>
    <w:p w14:paraId="0520765B" w14:textId="49692985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A449F3" w14:textId="07A21A58" w:rsidR="001C1062" w:rsidRPr="002F67D4" w:rsidRDefault="001C1062" w:rsidP="00DD7397">
      <w:pPr>
        <w:pStyle w:val="a5"/>
        <w:shd w:val="clear" w:color="auto" w:fill="FFFFFF"/>
        <w:spacing w:before="240" w:after="0" w:line="240" w:lineRule="auto"/>
        <w:ind w:left="0" w:right="11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 для проверки знаний по </w:t>
      </w: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общим вопросам охраны труда и функционирование системы управления охраной труда</w:t>
      </w:r>
    </w:p>
    <w:p w14:paraId="097A6C70" w14:textId="19D2678F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Требования законодательства в области охраны труда</w:t>
      </w:r>
    </w:p>
    <w:p w14:paraId="389EC62D" w14:textId="72A464EA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Изменения в охране труда для руководителей и специалистов</w:t>
      </w:r>
    </w:p>
    <w:p w14:paraId="3E257CBF" w14:textId="27C05D92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Микротравмы. Как учитывать и расследовать</w:t>
      </w:r>
    </w:p>
    <w:p w14:paraId="3F2F8168" w14:textId="44218A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Информирование сотрудников об условиях и охране труда</w:t>
      </w:r>
    </w:p>
    <w:p w14:paraId="1C843A57" w14:textId="55D1F4AD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Дистанционный видеоконтроль</w:t>
      </w:r>
    </w:p>
    <w:p w14:paraId="17BEE0FE" w14:textId="646027F4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Несчастный случай. Кому необходимо сообщить</w:t>
      </w:r>
    </w:p>
    <w:p w14:paraId="10CA2B6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Электронный документооборот в охране труда</w:t>
      </w:r>
    </w:p>
    <w:p w14:paraId="36EF813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Что такое Система управления охраны труда (СУОТ)</w:t>
      </w:r>
    </w:p>
    <w:p w14:paraId="1D3D8F79" w14:textId="6E9E25E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и внедрить</w:t>
      </w:r>
      <w:r w:rsidRPr="000C6565">
        <w:rPr>
          <w:rFonts w:ascii="Times New Roman" w:hAnsi="Times New Roman" w:cs="Times New Roman"/>
          <w:sz w:val="28"/>
          <w:szCs w:val="28"/>
        </w:rPr>
        <w:t xml:space="preserve"> положение о СУОТ</w:t>
      </w:r>
    </w:p>
    <w:p w14:paraId="3FFEB63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оценить эффективность СУОТ и подобрать методы улучшения</w:t>
      </w:r>
    </w:p>
    <w:p w14:paraId="29A115C0" w14:textId="7D61DADC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составить инструкции по охране труда</w:t>
      </w:r>
    </w:p>
    <w:p w14:paraId="23CC4250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3FB4A7A5" w14:textId="67A8841B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подавать отчеты</w:t>
      </w:r>
      <w:r w:rsidRPr="000C6565">
        <w:rPr>
          <w:rFonts w:ascii="Times New Roman" w:hAnsi="Times New Roman" w:cs="Times New Roman"/>
          <w:sz w:val="28"/>
          <w:szCs w:val="28"/>
        </w:rPr>
        <w:t xml:space="preserve"> </w:t>
      </w:r>
      <w:r w:rsidRPr="000C6565">
        <w:rPr>
          <w:rFonts w:ascii="Times New Roman" w:hAnsi="Times New Roman" w:cs="Times New Roman"/>
          <w:sz w:val="28"/>
          <w:szCs w:val="28"/>
        </w:rPr>
        <w:t>по форме № 1-Т (условия труда)</w:t>
      </w:r>
      <w:r w:rsidRPr="000C6565"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№ 7-травматизм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C6565">
        <w:rPr>
          <w:rFonts w:ascii="Times New Roman" w:hAnsi="Times New Roman" w:cs="Times New Roman"/>
          <w:sz w:val="28"/>
          <w:szCs w:val="28"/>
        </w:rPr>
        <w:t>приложению к форме № 7-травматизм</w:t>
      </w:r>
    </w:p>
    <w:p w14:paraId="7EAFE55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Инструктажи по охране труда</w:t>
      </w:r>
    </w:p>
    <w:p w14:paraId="3CFE1CE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Вводный инструктаж по охране труда</w:t>
      </w:r>
    </w:p>
    <w:p w14:paraId="0A41AE4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5181832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lastRenderedPageBreak/>
        <w:t xml:space="preserve">Какие мероприятия провести после </w:t>
      </w:r>
      <w:proofErr w:type="spellStart"/>
      <w:r w:rsidRPr="000C6565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70905C0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Разногласия по итогам СОУТ</w:t>
      </w:r>
    </w:p>
    <w:p w14:paraId="6D269C7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7D4D0559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0ED3273D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Государственный надзор и контроль за соблюдением требований охраны труда</w:t>
      </w:r>
    </w:p>
    <w:p w14:paraId="3505F695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наблюдения за состоянием здоровья</w:t>
      </w:r>
    </w:p>
    <w:p w14:paraId="40D176E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Санитарно-бытовое и лечебно-профилактическое обслуживание работников</w:t>
      </w:r>
    </w:p>
    <w:p w14:paraId="3ECBBF1B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работников молоком и лечебно-профилактическим питанием</w:t>
      </w:r>
    </w:p>
    <w:p w14:paraId="296F4F5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2E42AE7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4F2BF57A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647538E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Рабочее время и время отдыха</w:t>
      </w:r>
    </w:p>
    <w:p w14:paraId="00144811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Задачи, основные понятия и принципы обязательного социального страхования</w:t>
      </w:r>
    </w:p>
    <w:p w14:paraId="251D615C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Права и обязанности субъектов обязательного социального страхования</w:t>
      </w:r>
    </w:p>
    <w:p w14:paraId="732CCE3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безопасности производственной деятельности</w:t>
      </w:r>
    </w:p>
    <w:p w14:paraId="18EF88D2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3860915E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Распространение передового опыта в охране труда</w:t>
      </w:r>
    </w:p>
    <w:p w14:paraId="6BB59C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Как мотивировать работника следовать правилам безопасности труда?</w:t>
      </w:r>
    </w:p>
    <w:p w14:paraId="312F094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74833803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Организация и проведение внутреннего аудита безопасности труда</w:t>
      </w:r>
    </w:p>
    <w:p w14:paraId="6908C1C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Обеспечение снабжения безопасной продукцией</w:t>
      </w:r>
    </w:p>
    <w:p w14:paraId="0FFEBE58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Стратегия работодателя в области труда. Цели и задачи работодателя по достижению целей в области охраны труда</w:t>
      </w:r>
    </w:p>
    <w:p w14:paraId="3AD901A6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Производственные травмы: виды, причины, профилактика</w:t>
      </w:r>
    </w:p>
    <w:p w14:paraId="1A1E3654" w14:textId="77777777" w:rsidR="000C6565" w:rsidRPr="000C6565" w:rsidRDefault="000C6565" w:rsidP="000C6565">
      <w:pPr>
        <w:pStyle w:val="a5"/>
        <w:widowControl w:val="0"/>
        <w:numPr>
          <w:ilvl w:val="0"/>
          <w:numId w:val="1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565">
        <w:rPr>
          <w:rFonts w:ascii="Times New Roman" w:hAnsi="Times New Roman" w:cs="Times New Roman"/>
          <w:sz w:val="28"/>
          <w:szCs w:val="28"/>
        </w:rPr>
        <w:t>Социальное партнерство в сфере труда</w:t>
      </w:r>
    </w:p>
    <w:p w14:paraId="4A5F3C78" w14:textId="429FA64E" w:rsidR="00D722B7" w:rsidRPr="002F67D4" w:rsidRDefault="00D722B7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BC898" w14:textId="78D225F2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</w:t>
      </w:r>
    </w:p>
    <w:p w14:paraId="37CFB52A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понятия обеспечения безопасности</w:t>
      </w:r>
    </w:p>
    <w:p w14:paraId="501A087C" w14:textId="3665E559" w:rsidR="001C1062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Идентификация вредных и опасных производственных факторов</w:t>
      </w:r>
    </w:p>
    <w:p w14:paraId="3DCC279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Профессиональные риски. Основные положения</w:t>
      </w:r>
    </w:p>
    <w:p w14:paraId="5C16F038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Что прописать в Порядке управления профессиональными рисками</w:t>
      </w:r>
    </w:p>
    <w:p w14:paraId="770A688F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Методы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  <w:r w:rsidRPr="00D524F3">
        <w:rPr>
          <w:rFonts w:ascii="Times New Roman" w:hAnsi="Times New Roman" w:cs="Times New Roman"/>
          <w:sz w:val="28"/>
          <w:szCs w:val="28"/>
        </w:rPr>
        <w:t xml:space="preserve"> по рекомендации Минтруда</w:t>
      </w:r>
    </w:p>
    <w:p w14:paraId="655A3C72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профрисками</w:t>
      </w:r>
      <w:proofErr w:type="spellEnd"/>
    </w:p>
    <w:p w14:paraId="51CDBD0D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Оформление результатов оценки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профрисков</w:t>
      </w:r>
      <w:proofErr w:type="spellEnd"/>
    </w:p>
    <w:p w14:paraId="1D911DB5" w14:textId="44B47D49" w:rsidR="00132A66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План мероприятий по корректировке рисков</w:t>
      </w:r>
    </w:p>
    <w:p w14:paraId="51CC1966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Для чего нужна специальная оценка условий труда и из чего она состоит</w:t>
      </w:r>
    </w:p>
    <w:p w14:paraId="2EF1ABD5" w14:textId="77777777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 xml:space="preserve">Какие мероприятия провести после </w:t>
      </w:r>
      <w:proofErr w:type="spellStart"/>
      <w:r w:rsidRPr="00D524F3">
        <w:rPr>
          <w:rFonts w:ascii="Times New Roman" w:hAnsi="Times New Roman" w:cs="Times New Roman"/>
          <w:sz w:val="28"/>
          <w:szCs w:val="28"/>
        </w:rPr>
        <w:t>спецоценки</w:t>
      </w:r>
      <w:proofErr w:type="spellEnd"/>
    </w:p>
    <w:p w14:paraId="5B3730BC" w14:textId="0859D47D" w:rsidR="00195C45" w:rsidRPr="00D524F3" w:rsidRDefault="00195C45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lastRenderedPageBreak/>
        <w:t>Разногласия по итогам СОУТ</w:t>
      </w:r>
    </w:p>
    <w:p w14:paraId="18768E3E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Требования охраны труда при организации проведения работ. Что учесть при разработке правил по охране труда</w:t>
      </w:r>
    </w:p>
    <w:p w14:paraId="173B8C5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Общие требования к организации рабочего места</w:t>
      </w:r>
    </w:p>
    <w:p w14:paraId="628462D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3F1A51EF" w14:textId="0BD19008" w:rsidR="00195C45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3BFE0F41" w14:textId="072D5573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Методы защиты работников от воздействия опасных и вредных производственных факторов</w:t>
      </w:r>
    </w:p>
    <w:p w14:paraId="004A58B0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F38F93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Классификация средств индивидуальной защиты</w:t>
      </w:r>
    </w:p>
    <w:p w14:paraId="07BD329C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Выдача смывающих и обезвреживающих средств</w:t>
      </w:r>
    </w:p>
    <w:p w14:paraId="004B500F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Понятие и классификация средств коллективной защиты</w:t>
      </w:r>
    </w:p>
    <w:p w14:paraId="7133DD24" w14:textId="644B0A91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Средства индивидуальной защиты</w:t>
      </w:r>
    </w:p>
    <w:p w14:paraId="45766C58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Основные направления защиты от профессиональных рисков</w:t>
      </w:r>
    </w:p>
    <w:p w14:paraId="38834E77" w14:textId="6B27497A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Мероприятия по улучшению условий и охраны труда, ликвидации или снижению уровней профессиональных рисков</w:t>
      </w:r>
    </w:p>
    <w:p w14:paraId="384B65F1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повышенной опасности</w:t>
      </w:r>
    </w:p>
    <w:p w14:paraId="3F92B055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7983884A" w14:textId="77777777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2977D3BF" w14:textId="46106FCD" w:rsidR="00D524F3" w:rsidRPr="00D524F3" w:rsidRDefault="00D524F3" w:rsidP="00D524F3">
      <w:pPr>
        <w:pStyle w:val="a5"/>
        <w:widowControl w:val="0"/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4F3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59CD2401" w14:textId="77777777" w:rsidR="00195C45" w:rsidRPr="002F67D4" w:rsidRDefault="00195C45" w:rsidP="00195C45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777F3" w14:textId="2AA4E4AF" w:rsidR="00D722B7" w:rsidRPr="002F67D4" w:rsidRDefault="001C1062" w:rsidP="00DD7397">
      <w:pPr>
        <w:shd w:val="clear" w:color="auto" w:fill="FFFFFF"/>
        <w:spacing w:after="0" w:line="240" w:lineRule="auto"/>
        <w:ind w:right="1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 для проверки знаний по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D7397" w:rsidRPr="002F67D4">
        <w:rPr>
          <w:rFonts w:ascii="Times New Roman" w:eastAsia="Times New Roman" w:hAnsi="Times New Roman" w:cs="Times New Roman"/>
          <w:b/>
          <w:sz w:val="28"/>
          <w:szCs w:val="28"/>
        </w:rPr>
        <w:t>безопасным методам и приемам выполнения работ повышенной опасности</w:t>
      </w:r>
    </w:p>
    <w:p w14:paraId="521084D5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Работы по наряду-допуску</w:t>
      </w:r>
    </w:p>
    <w:p w14:paraId="5EC4D3BE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Оформление наряд-допуска на работу повышенной опасности</w:t>
      </w:r>
    </w:p>
    <w:p w14:paraId="3FFBFD3C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Допуск сотрудников к выполнению работ с повышенной опасностью</w:t>
      </w:r>
    </w:p>
    <w:p w14:paraId="412EBF23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Порядок выдачи средств индивидуальной защиты</w:t>
      </w:r>
    </w:p>
    <w:p w14:paraId="39678179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Обеспечение безопасного выполнения подрядных работ</w:t>
      </w:r>
    </w:p>
    <w:p w14:paraId="4AF912BA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Отраслевые и межотраслевые правила по охране труда</w:t>
      </w:r>
    </w:p>
    <w:p w14:paraId="50505564" w14:textId="77777777" w:rsidR="009672A2" w:rsidRPr="009672A2" w:rsidRDefault="009672A2" w:rsidP="009672A2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 xml:space="preserve"> Одноименные работы повышенной опасности</w:t>
      </w:r>
    </w:p>
    <w:p w14:paraId="7CC2A648" w14:textId="77777777" w:rsidR="009672A2" w:rsidRDefault="009672A2" w:rsidP="00BD483B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672A2">
        <w:rPr>
          <w:rFonts w:ascii="Times New Roman" w:hAnsi="Times New Roman" w:cs="Times New Roman"/>
          <w:sz w:val="28"/>
          <w:szCs w:val="28"/>
        </w:rPr>
        <w:t>Требования к работникам, выполняющим работы повышенной опасности</w:t>
      </w:r>
    </w:p>
    <w:p w14:paraId="000001D6" w14:textId="041879DA" w:rsidR="005349BC" w:rsidRPr="004B10DC" w:rsidRDefault="009672A2" w:rsidP="004B10DC">
      <w:pPr>
        <w:pStyle w:val="a5"/>
        <w:widowControl w:val="0"/>
        <w:numPr>
          <w:ilvl w:val="0"/>
          <w:numId w:val="17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10DC">
        <w:rPr>
          <w:rFonts w:ascii="Times New Roman" w:hAnsi="Times New Roman" w:cs="Times New Roman"/>
          <w:sz w:val="28"/>
          <w:szCs w:val="28"/>
        </w:rPr>
        <w:t>Ответственность за нарушение порядка проведения работ повышенной опасности</w:t>
      </w:r>
      <w:r w:rsidR="00F07BC5" w:rsidRPr="004B10DC">
        <w:rPr>
          <w:rFonts w:ascii="Times New Roman" w:hAnsi="Times New Roman" w:cs="Times New Roman"/>
        </w:rPr>
        <w:br w:type="page"/>
      </w:r>
    </w:p>
    <w:p w14:paraId="000001D7" w14:textId="77777777" w:rsidR="005349BC" w:rsidRPr="002F67D4" w:rsidRDefault="00F07BC5" w:rsidP="00D722B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нормативно-правовых актов и литературы</w:t>
      </w:r>
    </w:p>
    <w:p w14:paraId="000001D8" w14:textId="77777777" w:rsidR="005349BC" w:rsidRPr="002F67D4" w:rsidRDefault="00F07BC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нормативно-правовых актов</w:t>
      </w:r>
    </w:p>
    <w:p w14:paraId="000001D9" w14:textId="77777777" w:rsidR="005349BC" w:rsidRPr="002F67D4" w:rsidRDefault="005349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D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Конституция Российской Федерации </w:t>
      </w:r>
    </w:p>
    <w:p w14:paraId="000001D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Гражданский кодекс Российской Федерации (ГК РФ) </w:t>
      </w:r>
    </w:p>
    <w:p w14:paraId="000001D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Уголовный кодекс Российской Федерации от 13 июня 1996 г. N 63-ФЗ (УК РФ)</w:t>
      </w:r>
    </w:p>
    <w:p w14:paraId="000001D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Трудовой кодекс Российской Федерации от 30 декабря 2001 г. N 197-ФЗ (ТК РФ) </w:t>
      </w:r>
    </w:p>
    <w:p w14:paraId="000001D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Кодекс Российской Федерации об административных правонарушениях от 30 декабря 2001 г. N 195-ФЗ (КоАП РФ) </w:t>
      </w:r>
    </w:p>
    <w:p w14:paraId="000001D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Налоговый кодекс Российской Федерации (НК РФ</w:t>
      </w:r>
    </w:p>
    <w:p w14:paraId="000001E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27 декабря 2002 г. N 184-ФЗ "О техническом регулировании" (с изменениями и дополнениями)</w:t>
      </w:r>
    </w:p>
    <w:p w14:paraId="000001E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24 июля 1998 г. N 125-ФЗ "Об обязательном социальном страховании от несчастных случаев на производстве и профессиональных заболеваний" (с изменениями и дополнениями)</w:t>
      </w:r>
    </w:p>
    <w:p w14:paraId="000001E2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17 декабря 2001 года N 173-ФЗ "О трудовых пенсиях"(с изменениями и дополнениями)</w:t>
      </w:r>
    </w:p>
    <w:p w14:paraId="000001E3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июля 1997 г. N 116-ФЗ "О промышленной безопасности опасных производственных объектов" (с изменениями и дополнениями)</w:t>
      </w:r>
    </w:p>
    <w:p w14:paraId="000001E4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21 декабря 1994 г. N 69-ФЗ "О пожарной безопасности" (с изменениями и дополнениями)</w:t>
      </w:r>
    </w:p>
    <w:p w14:paraId="000001E5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июля 2008 г. N 123-ФЗ "Технический регламент о требованиях пожарной безопасности" (с изменениями и дополнениями)</w:t>
      </w:r>
    </w:p>
    <w:p w14:paraId="000001E6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28 декабря 2013 г. N 426-ФЗ "О специальной оценке условий труда" (с изменениями и дополнениями)</w:t>
      </w:r>
    </w:p>
    <w:p w14:paraId="000001E7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Федеральный закон от 22 декабря 2005 г. N 179-ФЗ "О страховых тарифах на обязательное социальное страхование от несчастных случаев на производстве и профессиональных заболеваний на 2006 год"</w:t>
      </w:r>
    </w:p>
    <w:p w14:paraId="000001E8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 декабря 2010 г. N 1160 "Об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труда" (с изменениями и дополнениями)</w:t>
      </w:r>
    </w:p>
    <w:p w14:paraId="000001E9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1fob9te" w:colFirst="0" w:colLast="0"/>
      <w:bookmarkEnd w:id="0"/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Постановление Правительства РФ от 15.12.2000 N 967 "Об утверждении Положения о расследовании и учете профессиональных заболеваний"</w:t>
      </w:r>
    </w:p>
    <w:p w14:paraId="000001EA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776н "Об утверждении Типового положения о системе управления охраной труда"</w:t>
      </w:r>
    </w:p>
    <w:p w14:paraId="000001EB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24.12.2021 № 2464 «О порядке обучения по охране труда и проверки знания требований охраны труда»</w:t>
      </w:r>
    </w:p>
    <w:p w14:paraId="000001EC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Межгосударственный стандарт ГОСТ 12.0.004-2015 "Система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стандартов безопасности труда. Организация обучения безопасности труда. Общие положения" (введен в действие приказом Федерального агентства по техническому регулированию и метрологии от 9 июня 2016 г. N 600-ст)</w:t>
      </w:r>
    </w:p>
    <w:p w14:paraId="000001ED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России от 31.01.2022 N 37 «Об утверждении Рекомендаций по структуре службы охраны труда в организации и по численности работников службы охраны труда»</w:t>
      </w:r>
    </w:p>
    <w:p w14:paraId="000001EE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22.04.2021 N 274н "Об утверждении профессионального стандарта "Специалист в области охраны труда"</w:t>
      </w:r>
    </w:p>
    <w:p w14:paraId="000001EF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650н "Об утверждении примерного положения о комитете (комиссии) по охране труда "</w:t>
      </w:r>
    </w:p>
    <w:p w14:paraId="000001F0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18 октября 2006 г. N 4-3 "О Типовом положении об уполномоченном (доверенном) лице по охране труда профессионального союза"</w:t>
      </w:r>
    </w:p>
    <w:p w14:paraId="000001F1" w14:textId="77777777" w:rsidR="005349BC" w:rsidRPr="002F67D4" w:rsidRDefault="00F07BC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Исполкома ФНПР от 26 сентября 2007 г. N 4-6 "О Методических рекомендациях по организации наблюдения (контроля) за состоянием условий и охраны труда на рабочих местах уполномоченными (доверенными) лицами профессиональных союзов"</w:t>
      </w:r>
    </w:p>
    <w:p w14:paraId="000001F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774н «Об утверждении общих требований к организации безопасного рабочего места»</w:t>
      </w:r>
    </w:p>
    <w:p w14:paraId="000001F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22.09.2021 N 656н «Об утверждении примерного перечня мероприятий по предотвращению случаев повреждения здоровья работников (при производстве работ (оказании услуг) на территории, находящейся под контролем другого работодателя (иного лица)»</w:t>
      </w:r>
    </w:p>
    <w:p w14:paraId="000001F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Распоряжение Правительства от 04.12.2021 № 3455-р «О перечне работ, на которые не распространяется запрет, установленный статьей 214_1 Трудового кодекса Российской Федерации»</w:t>
      </w:r>
    </w:p>
    <w:p w14:paraId="000001F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29.10.2021 № 773н «Об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28.12.2021 № 926 «Об утверждении Рекомендаций по выбору методов оценки уровней профессиональных рисков и по снижению уровней таких рисков»</w:t>
      </w:r>
    </w:p>
    <w:p w14:paraId="000001F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15.09.2021 № 632н «Об утверждении рекомендаций по учету микроповреждений (микротравм) работников (возвращен без рассмотрения)»</w:t>
      </w:r>
    </w:p>
    <w:p w14:paraId="000001F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17.12.2021 № 894 «Об утверждении рекомендаций по размещению работодателем информационных материалов в целях информирования работников об их трудовых правах, включая право на безопасные условия и охрану труда»</w:t>
      </w:r>
    </w:p>
    <w:p w14:paraId="000001F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Приказа Минтруда от 31.01.2022 № 36 «Об утверждении Рекомендаций по классификации, обнаружению, распознаванию и описанию опасностей»</w:t>
      </w:r>
    </w:p>
    <w:p w14:paraId="000001F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Минтруда России от 18.07.2019 N 512н «Об утверждении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перечня производств, работ и должностей с вредными и (или) опасными условиями труда, на которых ограничивается применение труда женщин»</w:t>
      </w:r>
    </w:p>
    <w:p w14:paraId="000001F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от 13.05.2021 № 313н «О внесении изменений в приказ Министерства труда и социальной защиты Российской Федерации от 18 июля 2019 г. N 512н "Об утверждении перечня производств, работ и должностей с вредными и (или) опасными условиями труда, на которых ограничивается применение труда женщин"»</w:t>
      </w:r>
    </w:p>
    <w:p w14:paraId="000001F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от 24.11.2021 № 1092н «Об утверждении порядка проведения обязательного медицинского освидетельствования водителей транспортных средств (кандидатов в водители транспортных средств), порядка выдачи и формы медицинского заключения о наличии (об отсутствии) у водителей транспортных средств (кандидатов в водители транспортных средств) медицинских противопоказаний, медицинских показаний или медицинских ограничений к управлению транспортными средствами, а также о признании утратившими силу отдельных приказов Министерства здравоохранения Российской Федерации»</w:t>
      </w:r>
    </w:p>
    <w:p w14:paraId="000001F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771н "Об утверждении Примерного перечня ежегодно реализуемых работодателем мероприятий по улучшению условий и охраны труда, ликвидации или снижению уровней профессиональных рисков либо недопущению повышения их уровней"</w:t>
      </w:r>
    </w:p>
    <w:p w14:paraId="000001FE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24 января 2014 г. N 33н "Об утверждении Методики проведения специальной оценки условий труда, Классификатора вредных и (или) опасных производственных факторов, формы отчета о проведении специальной оценки условий труда и инструкции по ее заполнению"</w:t>
      </w:r>
    </w:p>
    <w:p w14:paraId="000001FF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17.06.2021 N 406н "О форме и Порядке подачи декларации соответствия условий труда государственным нормативным требованиям охраны труда, Порядке формирования и ведения реестра деклараций соответствия условий труда государственным нормативным требованиям охраны труда"</w:t>
      </w:r>
    </w:p>
    <w:p w14:paraId="00000200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и Минздрава России от 31.12.2020 N 988н/1420н "Об утверждении перечня вредных и (или) опасных производственных факторов и работ, при выполнении которых проводятся обязательные предварительные медицинские осмотры при поступлении на работу и периодические медицинские осмотры"</w:t>
      </w:r>
    </w:p>
    <w:p w14:paraId="00000201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Свод правил СП 44.13330.2011 "СНиП 2.09.04-87. Административные и бытовые здания". Актуализированная редакция СНиП 2.09.04-87 (утв. приказом Министерства регионального развития РФ от 27 декабря 2010 г. N 782)</w:t>
      </w:r>
    </w:p>
    <w:p w14:paraId="00000202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Министерства здравоохранения и социального развития РФ от 1 июня 2009 г. N 290н "Об утверждении Межотраслевых правил обеспечения работников специальной одеждой, специальной обувью и другими средствами индивидуальной защиты" </w:t>
      </w:r>
    </w:p>
    <w:p w14:paraId="00000203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Минтруда РФ от 31 декабря 1997 г. N 70 "Об утверждении Норм бесплатной выдачи работникам теплой специальной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одежды и теплой специальной обуви по климатическим поясам, единым для всех отраслей экономики (кроме климатических районов, предусмотренных особо в Типовых отраслевых нормах бесплатной выдачи спецодежды, спецобуви и других средств индивидуальной защиты работникам морского транспорта; работникам гражданской авиации; работникам по гидрометеорологическому режиму окружающей среды; составу учебных и спортивных организаций РОСТО)" (с изменениями и дополнениями)</w:t>
      </w:r>
    </w:p>
    <w:p w14:paraId="00000204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20 апреля 2006 г. N 297 "Об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экономики" (с изменениями и дополнениями)</w:t>
      </w:r>
    </w:p>
    <w:p w14:paraId="00000205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труда и социальной защиты РФ от 9 декабря 2014 г. N 997н "Об утверждении Типовых норм бесплатной выдачи специальной одежды, специальной обуви и других средств индивидуальной защиты работникам сквозных профессий и должностей всех видов экономической деятельности,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загрязнением"</w:t>
      </w:r>
    </w:p>
    <w:p w14:paraId="00000206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14.09.2021 N 629н "</w:t>
      </w:r>
      <w:r w:rsidRPr="002F67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Об утверждении предельно допустимых норм нагрузок для женщин при подъеме и перемещении тяжестей вручную"</w:t>
      </w:r>
    </w:p>
    <w:p w14:paraId="00000207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7 апреля 1999 г. N 7 "Об утверждении Норм предельно допустимых нагрузок для лиц моложе восемнадцати лет при подъеме и перемещении тяжестей вручную"</w:t>
      </w:r>
    </w:p>
    <w:p w14:paraId="00000208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20 июня 2001 г. N 473 "О внесении дополнения в перечень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утвержденный постановлением Правительства Российской Федерации от 25 февраля 2000 г. N 163"</w:t>
      </w:r>
    </w:p>
    <w:p w14:paraId="00000209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Минтруда РФ от 24 октября 2002 г. N 73 "Об утверждении форм документов, необходимых для расследования и учета несчастных случаев на производстве, и Положения об особенностях рас-следования несчастных случаев на производстве в отдельных отраслях и организациях" (с изменениями и дополнениями).</w:t>
      </w:r>
    </w:p>
    <w:p w14:paraId="0000020A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15 апреля 2005 г. N 275 "О формах документов, необходимых для расследования несчастных случаев на производстве"</w:t>
      </w:r>
    </w:p>
    <w:p w14:paraId="0000020B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24 февраля 2005 г. N 160 "Об определении степени тяжести повреждения здоровья при несчастных случаях на производстве"</w:t>
      </w:r>
    </w:p>
    <w:p w14:paraId="0000020C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Постановление Правительства РФ от 30 мая 2012 г. N 524 "Об утверждении Правил установления страхователям скидок и надбавок к страховым тарифам на обязательное социальное страхование от несчастных </w:t>
      </w: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случаев на производстве и профессиональных заболеваний"</w:t>
      </w:r>
    </w:p>
    <w:p w14:paraId="0000020D" w14:textId="77777777" w:rsidR="005349BC" w:rsidRPr="002F67D4" w:rsidRDefault="00F07BC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27.12.2010 N 1160 «Об утверждении Положения о разработке, утверждении и изменении нормативных правовых актов, содержащих государственные нормативные требования охраны труда»</w:t>
      </w:r>
    </w:p>
    <w:p w14:paraId="0000020E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Правительства РФ от 26.02.2022 N 255 «О разработке, утверждении и изменении нормативных правовых актов федеральных органов исполнительной власти, содержащих государственные нормативные требования охраны труда»</w:t>
      </w:r>
    </w:p>
    <w:p w14:paraId="0000020F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Минтруда России от 29.10.2021 N 772н «Об утверждении основных требований к порядку разработки и содержанию правил и инструкций по охране труда, разрабатываемых работодателем (не применяется до 01.01.2023)»</w:t>
      </w:r>
    </w:p>
    <w:p w14:paraId="00000210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17 декабря 2010 г. N 1122н "Об утверждении типовых норм бесплатной выдачи работникам смывающих и (или) обезвреживающих средств и стандарта безопасности труда "Обеспечение работников смывающими и (или) обезвреживающими средствами" (с изменениями и дополнениями)</w:t>
      </w:r>
    </w:p>
    <w:p w14:paraId="00000211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Министерства здравоохранения и социального развития РФ от 16 февраля 2009 г. N 45н "Об утверждении норм и условий бесплатной выдачи работникам, занятым на работах с вредными условиями труда, молока или других равноценных пищевых продуктов, Порядка осуществления компенсационной выплаты в размере, эквивалентном стоимости молока или других равноценных пищевых продуктов, и Перечня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продуктов" (с изменениями и дополнениями)</w:t>
      </w:r>
    </w:p>
    <w:p w14:paraId="00000212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Постановление Главного государственного санитарного врача РФ от 13 июля 2001 г. N 18 "О введении в действие санитарных правил - СП 1.1.1058-01" (с изменениями и дополнениями)</w:t>
      </w:r>
    </w:p>
    <w:p w14:paraId="00000213" w14:textId="77777777" w:rsidR="005349BC" w:rsidRPr="002F67D4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Роструда от 01.02.2022 N 20 «Об утверждении форм проверочных листов (списков контрольных вопросов) для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права».</w:t>
      </w:r>
    </w:p>
    <w:p w14:paraId="00000214" w14:textId="30066033" w:rsidR="005349BC" w:rsidRDefault="00F07BC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Министерство труда Российской Федерации от 23 января 1996 года N 38-11 «Рекомендации по учету обязательств работодателя по условиям и охране труда в трудовом и коллективном договорах».</w:t>
      </w:r>
    </w:p>
    <w:p w14:paraId="4DC3465D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РФ от 26 марта 1999 г. № 100 «О совершенствовании организации скорой медицинской помощи населению Российской Федерации».</w:t>
      </w:r>
    </w:p>
    <w:p w14:paraId="576F4C3A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Приказом Минздравсоцразвития России от 04.05.2012 № 477н «Об утверждении перечня состояний, при которых оказывается первая помощь, и перечня мероприятий по оказанию первой помощи».</w:t>
      </w:r>
    </w:p>
    <w:p w14:paraId="63CC433B" w14:textId="190846C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здравоохранения и социального развития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Российской Федерации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№ 169 н от 05. 03. 2011 г.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2E3C196F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 Минздрава России от 05.10.2018 N 14-3/2095930 «Об оказании первой медицинской помощи в организации».</w:t>
      </w:r>
    </w:p>
    <w:p w14:paraId="52A8797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Приказ Минтранса РФ 11 марта 1993 г. N 22 «Об утверждении типовой инструкция по оказанию первой доврачебной помощи при несчастных случаях». </w:t>
      </w:r>
    </w:p>
    <w:p w14:paraId="244972CC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Минздрава России от 10.10.2012 N 408н «Об утверждении требований к комплектации медицинскими изделиями набора для оказания первой помощи для оснащения пожарных автомобилей»</w:t>
      </w:r>
    </w:p>
    <w:p w14:paraId="30C5D367" w14:textId="77777777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 Минздравсоцразвития России от 05.03.2011 N 169н «Об утверждении требований к комплектации изделиями медицинского назначения аптечек для оказания первой помощи работникам».</w:t>
      </w:r>
    </w:p>
    <w:p w14:paraId="7FA54C9B" w14:textId="1AC1DAB3" w:rsidR="004E4CE1" w:rsidRPr="004E4CE1" w:rsidRDefault="004E4CE1" w:rsidP="004E4CE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color w:val="000000"/>
          <w:sz w:val="28"/>
          <w:szCs w:val="28"/>
        </w:rPr>
        <w:t>Межгосударственный стандарт ГОСТ 12.0.004-2015 "Система стандартов безопасности труда. Организация обучения безопасности труда. Общие положения".</w:t>
      </w:r>
    </w:p>
    <w:p w14:paraId="00000215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6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7" w14:textId="77777777" w:rsidR="005349BC" w:rsidRPr="002F67D4" w:rsidRDefault="00F07B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F67D4">
        <w:rPr>
          <w:rFonts w:ascii="Times New Roman" w:hAnsi="Times New Roman" w:cs="Times New Roman"/>
        </w:rPr>
        <w:br w:type="page"/>
      </w:r>
    </w:p>
    <w:p w14:paraId="00000218" w14:textId="77777777" w:rsidR="005349BC" w:rsidRPr="002F67D4" w:rsidRDefault="005349BC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219" w14:textId="77777777" w:rsidR="005349BC" w:rsidRPr="002F67D4" w:rsidRDefault="00F07BC5">
      <w:pPr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0000021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Азизов, Б.М. Производственная санитария и гигиена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Б.М. Азизов, И.В.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Чепегин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2015. — 432 с.</w:t>
      </w:r>
    </w:p>
    <w:p w14:paraId="0000021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 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учебник / В.Г.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Андруш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Л.Т. Ткачёва, К.Д. Яшин.- Минск : РИПО, 2019. - 333 с.</w:t>
      </w:r>
    </w:p>
    <w:p w14:paraId="0000021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 Г. Производственная и промышленная безопасность при обращении с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отходам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Г. Ахтямов, Т. С.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2016. - 144 с.</w:t>
      </w:r>
    </w:p>
    <w:p w14:paraId="0000021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Ахтямов, Р. Анализ пожарной и промышленной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безопасности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Р. Ахтямов, Т. Титова.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Германия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LAP LAMBERT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Acad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Publ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., 2018. - 52 с.</w:t>
      </w:r>
    </w:p>
    <w:p w14:paraId="0000021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жизнедеятельности. Защита территорий и объектов экономики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/ М.Г. Оноприенко.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ИНФРАМ, 2014. — 400 с. </w:t>
      </w:r>
    </w:p>
    <w:p w14:paraId="0000021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Т.1: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Безопасность жизнедеятельности. Охрана труда в 2 т. Том 2: Учебник для академического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- 352 c.</w:t>
      </w:r>
    </w:p>
    <w:p w14:paraId="0000022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Беляков, Г.И. Охрана труда и техника безопасности: Учебник для прикладного бакалавриата / Г.И. Беляков. - Люберцы: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2016. - 404 c.</w:t>
      </w:r>
    </w:p>
    <w:p w14:paraId="0000022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Бондаренко, В.А. Евтушенко,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Обеспечение безопасности при чрезвычайных ситуациях: Учебник / Бондаренко В.А., Евтушенко С.И.,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Лепихова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В.А., - 2-е изд.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:ИЦ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РИОР, НИЦ ИНФРА-М, 2019. - 224 с.</w:t>
      </w:r>
    </w:p>
    <w:p w14:paraId="0000022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Борисов, А. Н. Комментарий к Федеральному закону от 24 июля 1998 г. № 125-ФЗ «Об обязательном социальном страховании от несчастных случаев на производстве и профессиональных заболеваний» (постатейный): Комментарий / Борисов 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Юстицинформ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2011. - 304 с.:</w:t>
      </w:r>
    </w:p>
    <w:p w14:paraId="0000022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Верховцев А. В. Обязательное социальное страхование от несчастных случаев на производстве: Применение законодательства. - М.: ИНФРА-М, 2011. - 20 с.</w:t>
      </w:r>
    </w:p>
    <w:p w14:paraId="0000022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Горбачев, С.И., Булычев, С.Н, А.Г. Фетисов, А.Г. Информатизация в сфере охраны труда: учебное пособие / С.И. Горбачев, С.Н. Булычев, А.Г. Фетисов.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НИЦ ИНФРА-М, 2015. - 562 с.</w:t>
      </w:r>
    </w:p>
    <w:p w14:paraId="0000022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М.В. Охрана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М.В.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Графкина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 доп.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2019. — 298 с. </w:t>
      </w:r>
    </w:p>
    <w:p w14:paraId="0000022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в организации в схемах и таблицах / О.С. Ефремова. - М.: Альфа-Пресс, 2015. - 120 c. </w:t>
      </w:r>
    </w:p>
    <w:p w14:paraId="0000022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 от "А" до "Я" / О.С. Ефремова. - М.: Альфа-Пресс, 2016. - 504 c. </w:t>
      </w:r>
    </w:p>
    <w:p w14:paraId="0000022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Ефремова, О.С. Охрана труда. Справочник специалиста / О.С. Ефремова. - М.: Альфа-Пресс, 2015. - 608 c. </w:t>
      </w:r>
    </w:p>
    <w:p w14:paraId="0000022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Жариков, В.М. Практическое руководство инженера по охране труда. 2-е издание,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доп. / В.М. Жариков. – Вологда: Инфра-Инженерия, 2019. – 284 с.</w:t>
      </w:r>
    </w:p>
    <w:p w14:paraId="0000022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Жуков, В.И. Защита и безопасность в чрезвычайных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ситуациях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В.И. Жуков, Л.Н. Горбунова.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 ; Красноярск :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федер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ун-т, 2013. — 392 с.</w:t>
      </w:r>
    </w:p>
    <w:p w14:paraId="0000022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В.А., Пузина, С.Н. Экспертиза вреда здоровью. Утрата общей и профессиональной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трудоспособности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науч.-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пособие / под ред.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Клевно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С.Н. Пузина.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Норма ; ИНФРА-М, 2013. — 320 с. </w:t>
      </w:r>
    </w:p>
    <w:p w14:paraId="0000022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Комиссарова, Н. И. Порядок обучения по охране труда и проверки знаний требований охраны труда работников организаций / Комиссарова Н. И.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-  Издательство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: НЦ ЭНАС, 2017 г. – 18 с.</w:t>
      </w:r>
    </w:p>
    <w:p w14:paraId="0000022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Корж, В.А., Фролов, А.В., Шевченко, А.С. Охрана труда: учебное пособие / А.В.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Фролов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– Москва: КНОРУС, 2020. – 424 с.</w:t>
      </w:r>
    </w:p>
    <w:p w14:paraId="0000022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Косолапова, Н.В. Охрана труда: учебник / Н.В. Косолапова, Н.А. Прокопенко. – Москва: КНОРУС, 2017. – 182 с.</w:t>
      </w:r>
    </w:p>
    <w:p w14:paraId="0000023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В.Г. Первичная доврачебная медицинская помощь: Учебное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В.Г., Карманов В.К.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Форум, НИЦ ИНФРА-М, 2015. - 288 с.</w:t>
      </w:r>
    </w:p>
    <w:p w14:paraId="0000023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Мартынов, И.Е. Система управления охраной труда в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организации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учебно-методическое пособие / И. Е. Мартынов, Е. Ю. Гузенко, Ю. Л. Курганский. - Волгоград: Волгоградский ГАУ, 2015. - 80 с. </w:t>
      </w:r>
    </w:p>
    <w:p w14:paraId="00000232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работах на высоте. / Ю.М. Михайлов. - М.: Альфа-Пресс, 2016. - 176 c.</w:t>
      </w:r>
    </w:p>
    <w:p w14:paraId="00000233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Охрана труда при эксплуатации электроустановок / Ю.М. Михайлов. - Вологда: Инфра-Инженерия, 2015. - 224 c.  </w:t>
      </w:r>
    </w:p>
    <w:p w14:paraId="00000234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Михайлов, Ю.М. Промышленная безопасность и охрана труда. Справочник руководителя (специалиста) опасного производств-ого объекта / Ю.М. Михайлов. - М.: Альфа-Пресс, 2014. - 232 c</w:t>
      </w:r>
    </w:p>
    <w:p w14:paraId="00000235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Никифоров, Л.Л. Безопасность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жизнедеятельности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Л.Л. Никифоров, В.В.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Персиянов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ИНФРА-М, 2019. — 297 с.</w:t>
      </w:r>
    </w:p>
    <w:p w14:paraId="00000236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Новиков, В. К. Индивидуальные и коллективные средства защиты человека: Учебное пособие / В. К. Новиков.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МГАВТ, 2013. - 268 с.</w:t>
      </w:r>
    </w:p>
    <w:p w14:paraId="00000237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Павлюченко, В.Г. Социальное страхование / Павлюченко В.Г., - 2-е изд.,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перераб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и доп.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М.:Дашков</w:t>
      </w:r>
      <w:proofErr w:type="spellEnd"/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 К, 2018. - 480 с.</w:t>
      </w:r>
    </w:p>
    <w:p w14:paraId="00000238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О.В. Охрана труда при технической эксплуатации электрооборудования/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Пасютина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О.В. - </w:t>
      </w:r>
      <w:proofErr w:type="spellStart"/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.:РИПО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>, 2015. - 115 с.</w:t>
      </w:r>
    </w:p>
    <w:p w14:paraId="00000239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Г.В.  Охрана труда. Методика проведения расследований несчастных случаев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производстве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 / Г.В.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, Н.И. 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Щенников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Т.И. Курагина ; под общ. ред. Г.В.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Пачурина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2-е изд., доп. 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ФОРУМ : ИНФРА-М, 2019. — 143 с.</w:t>
      </w:r>
    </w:p>
    <w:p w14:paraId="0000023A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Безопасность жизнедеятельности. Оказание доврачебной помощи при несчастных случаях: </w:t>
      </w:r>
      <w:r w:rsidRPr="002F6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учеб.-метод. пособие /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Новосиб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гос.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аграр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ун-т, Инженер. ин-т; сост.: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Подзорова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В.А.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Понуровский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Н.И.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Мармулева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Е.Л.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Дзю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>. - Новосибирск: Изд-во НГАУ, 2013. - 123 с.</w:t>
      </w:r>
    </w:p>
    <w:p w14:paraId="0000023B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>Попов, Ю.П. Охрана труда: учебное пособие / Ю.П. Попов. – Москва: КНОРУС, 2019. – 224 с.</w:t>
      </w:r>
    </w:p>
    <w:p w14:paraId="0000023C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Сергеев, А. Г. Менеджмент и сертификация качества охраны труда на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предприятии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А. Г. Сергеев, Е. А. Баландина, В. В. Баландина.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Логос, 2013. - 216 с.</w:t>
      </w:r>
    </w:p>
    <w:p w14:paraId="0000023D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Серегина, Л. В. Юридическая ответственность за нарушение требований охраны труда / Л. В. Серегина // Юридическая ответственность: современные вызовы и решения: Материалы для VIII Ежегодных научных чтений памяти профессора С. 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Братуся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Институт законодательства и сравнительного правоведения при Правительстве РФ : ИНФРА - М, 2013. - С. 182 - 196. </w:t>
      </w:r>
    </w:p>
    <w:p w14:paraId="0000023E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Ю.Д. Охрана труда и электробезопасность / Ю.Д.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Сибикин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- Вологда: Инфра-Инженерия, 2014. - 448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c. .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Михайлов, Ю.М. Охрана труда при эксплуатации электроустановок. / Ю.М. Михайлов. - М.: Альфа-Пресс, 2016. - 256 c</w:t>
      </w:r>
    </w:p>
    <w:p w14:paraId="0000023F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И.С. Охрана труда на автомобильном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транспорте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учеб. пособие / И.С.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Туревский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. —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М.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ИД «ФОРУМ» : ИНФРА-М, 2017. — 240 с.</w:t>
      </w:r>
    </w:p>
    <w:p w14:paraId="00000240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Федоров, М.П. Охрана труда: практическое пособие / М.П. Федоров. –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РИОР : ИНФРА-М, 2019. – 138с.</w:t>
      </w:r>
    </w:p>
    <w:p w14:paraId="00000241" w14:textId="77777777" w:rsidR="005349BC" w:rsidRPr="002F67D4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, Н.Н. Уголовная ответственность за нарушение требований охраны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труда 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монография / Н.Н.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Хилтунов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; отв. ред. З.Б. Соктоев. - </w:t>
      </w:r>
      <w:proofErr w:type="gramStart"/>
      <w:r w:rsidRPr="002F67D4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ЮНИТИ-ДАНА ; Закон и право, 2017. — 159 с.</w:t>
      </w:r>
    </w:p>
    <w:p w14:paraId="00000242" w14:textId="1ABE5B17" w:rsidR="005349BC" w:rsidRDefault="00F07BC5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Хомяков, О.В. Способы и средства защиты личного состава при чрезвычайных ситуациях: Практическое руководство / Хомяков О.В., Огурцов И.В., </w:t>
      </w:r>
      <w:proofErr w:type="spellStart"/>
      <w:r w:rsidRPr="002F67D4">
        <w:rPr>
          <w:rFonts w:ascii="Times New Roman" w:eastAsia="Times New Roman" w:hAnsi="Times New Roman" w:cs="Times New Roman"/>
          <w:sz w:val="28"/>
          <w:szCs w:val="28"/>
        </w:rPr>
        <w:t>Шульгов</w:t>
      </w:r>
      <w:proofErr w:type="spellEnd"/>
      <w:r w:rsidRPr="002F67D4">
        <w:rPr>
          <w:rFonts w:ascii="Times New Roman" w:eastAsia="Times New Roman" w:hAnsi="Times New Roman" w:cs="Times New Roman"/>
          <w:sz w:val="28"/>
          <w:szCs w:val="28"/>
        </w:rPr>
        <w:t xml:space="preserve"> Ю.И. – Вологда: ВИПЭ ФСИН России, 2017. - 26 с.</w:t>
      </w:r>
    </w:p>
    <w:p w14:paraId="5C4F3E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Левчук И.П., Соков С.Л, Курочка А.В. Оказание первичной доврачебной медико-санитарной помощи при неотложных и экстремальных состояниях. – М.: ГЭОТАР-Медиа, 2016 – 288 с.</w:t>
      </w:r>
    </w:p>
    <w:p w14:paraId="672A96AB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Оказание первой помощи пострадавшим. Экстренная психологическая помощь.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Нск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Норматика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2016 – 44 с.</w:t>
      </w:r>
    </w:p>
    <w:p w14:paraId="67E312C8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Г. Тактика медицинской сестры при неотложных заболеваниях и состояниях [Текст]: учеб. пособие / В. Г.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Лычев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, В. М. Савельев, В. К. Карманов. - 2-е изд.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ФОРУМ : ИНФРА-М, 2016 - 352 с.</w:t>
      </w:r>
    </w:p>
    <w:p w14:paraId="0D547BB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Межотраслевая инструкция по оказанию первой помощи при несчастных случаях на производстве. – М.: НЦ ЭНАС, 2015 – 80 с.</w:t>
      </w:r>
    </w:p>
    <w:p w14:paraId="7D1BEFE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Аникеева Л.Ш. SOS! Оказание первой помощи детям при несчастных случаях.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2015 – 224 с.</w:t>
      </w:r>
    </w:p>
    <w:p w14:paraId="33CE6BFF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Иванова В. Скорая помощь при травмах, ожогах, ушибах,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порезах.–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 Новгород: Газетный мир, 2015 – 160 с.</w:t>
      </w:r>
    </w:p>
    <w:p w14:paraId="1111E6CA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Звонков А.Л. Пока едет скорая. Рассказы, которые могут спасти вашу жизнь. – М.: Эксмо-Пресс, 2015 – 368 с.</w:t>
      </w:r>
    </w:p>
    <w:p w14:paraId="76CF7BF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10D4AA5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4997E189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Воронкевич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О.А. Детские травмы. Профилактика и оказание первой помощи. – М. Детство-Пресс, 2011 – 16 с.</w:t>
      </w:r>
    </w:p>
    <w:p w14:paraId="62B430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Гайворонский И.В., Гайворонский А.И.,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Ничипорук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Г.И. Основы медицинских знаний (анатомия, физиология, гигиена человека и оказание первой помощи). –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СпецЛит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 – 311 с.</w:t>
      </w:r>
    </w:p>
    <w:p w14:paraId="35B059B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Кузьмин В.Д. Первая доврачебная помощь пострадавшим детям. –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Ростов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: Феникс, 2011 – 158 с.</w:t>
      </w:r>
    </w:p>
    <w:p w14:paraId="496DC972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Курек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В.В. Кулагин А.Е. Руководство по неотложным состояниям у детей. – М.: Медицинская литература, 2012 – 624 с.</w:t>
      </w:r>
    </w:p>
    <w:p w14:paraId="13D5F4B5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Бубнов В.Г.,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Бубнова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Н.В. Инструкция по оказанию первой помощи при несчастных случаях на производстве. – М.: Гало Бубнов, 2013 – 112 с.</w:t>
      </w:r>
    </w:p>
    <w:p w14:paraId="12197283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Крутецкая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В.А. Правила здоровья и оказание первой помощи. – М.: Литера, 2011 – 64 с.</w:t>
      </w:r>
    </w:p>
    <w:p w14:paraId="754ACC40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Макнаб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К. Руководство по оказанию первой помощи. – М.: Гранд-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Фаир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2002 – 336 с.</w:t>
      </w:r>
    </w:p>
    <w:p w14:paraId="518AAA16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Основы физиологии и анатомии человека. Профессиональные заболевания: Учебное пособие / С.В. Степанова, С.Ю.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Гармонов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. – М.: НИЦ ИНФРА-М, 2013 – 205 с.</w:t>
      </w:r>
    </w:p>
    <w:p w14:paraId="4FABEB21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Общая врачебная практика. Неотложная медицинская помощь: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/ С.С. Вялов. - М.: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МЕДпресс-информ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>, 2013. - 112 c.</w:t>
      </w:r>
    </w:p>
    <w:p w14:paraId="1168225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62FB074D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 / И.М. Красильникова, Е.Г. Моисеева. - М.: ГЭОТАР-Медиа, 2013. - 192 c.</w:t>
      </w:r>
    </w:p>
    <w:p w14:paraId="5353F3AE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Красильникова, И. М. Неотложная доврачебная медицинская помощь. Учебное пособие / И.М. Красильникова, Е.Г. Моисеева. - М.: ГЭОТАР-Медиа, 2014. - 192 c.</w:t>
      </w:r>
    </w:p>
    <w:p w14:paraId="56B84AD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>Отвагина, Т. В. Неотложная медицинская помощь. Учебное пособие / Т.В. Отвагина. - М.: Феникс, 2015. - 256 c.</w:t>
      </w:r>
    </w:p>
    <w:p w14:paraId="771B8114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Вялов, С. С. Неотложная помощь [Текст]: </w:t>
      </w:r>
      <w:proofErr w:type="spellStart"/>
      <w:r w:rsidRPr="004E4CE1">
        <w:rPr>
          <w:rFonts w:ascii="Times New Roman" w:eastAsia="Times New Roman" w:hAnsi="Times New Roman" w:cs="Times New Roman"/>
          <w:sz w:val="28"/>
          <w:szCs w:val="28"/>
        </w:rPr>
        <w:t>практ</w:t>
      </w:r>
      <w:proofErr w:type="spell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. рук. / С. С.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Вялов.-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5-е изд. - Москва, 2014 - 192 с. </w:t>
      </w:r>
    </w:p>
    <w:p w14:paraId="7533C2D7" w14:textId="77777777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Демичев, С. В. Первая помощь при травмах и заболеваниях [Текст]: учеб. пособие / С. В. Демичев. - </w:t>
      </w:r>
      <w:proofErr w:type="gramStart"/>
      <w:r w:rsidRPr="004E4CE1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Pr="004E4CE1">
        <w:rPr>
          <w:rFonts w:ascii="Times New Roman" w:eastAsia="Times New Roman" w:hAnsi="Times New Roman" w:cs="Times New Roman"/>
          <w:sz w:val="28"/>
          <w:szCs w:val="28"/>
        </w:rPr>
        <w:t xml:space="preserve"> ГЭОТАР-Медиа, 2011 - 160 с. </w:t>
      </w:r>
    </w:p>
    <w:p w14:paraId="5DC6A592" w14:textId="1F486180" w:rsidR="004E4CE1" w:rsidRPr="004E4CE1" w:rsidRDefault="004E4CE1" w:rsidP="004E4CE1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4CE1">
        <w:rPr>
          <w:rFonts w:ascii="Times New Roman" w:eastAsia="Times New Roman" w:hAnsi="Times New Roman" w:cs="Times New Roman"/>
          <w:sz w:val="28"/>
          <w:szCs w:val="28"/>
        </w:rPr>
        <w:lastRenderedPageBreak/>
        <w:t>Красильникова, И. М. Неотложная доврачебная медицинская помощь [Текст]: учеб. пособие / И. М. Красильникова, Е. Г. Моисеева. - Москва: ГЭОТАР-Медиа, 2011 - 188 с.</w:t>
      </w:r>
    </w:p>
    <w:sectPr w:rsidR="004E4CE1" w:rsidRPr="004E4CE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25"/>
    <w:multiLevelType w:val="multilevel"/>
    <w:tmpl w:val="2530F0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A08"/>
    <w:multiLevelType w:val="multilevel"/>
    <w:tmpl w:val="984C191E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30FDF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3" w15:restartNumberingAfterBreak="0">
    <w:nsid w:val="0BE0448E"/>
    <w:multiLevelType w:val="multilevel"/>
    <w:tmpl w:val="84646F5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172587"/>
    <w:multiLevelType w:val="hybridMultilevel"/>
    <w:tmpl w:val="6A106FEE"/>
    <w:lvl w:ilvl="0" w:tplc="3FA890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31925"/>
    <w:multiLevelType w:val="multilevel"/>
    <w:tmpl w:val="AC68A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987"/>
    <w:multiLevelType w:val="multilevel"/>
    <w:tmpl w:val="D85E2D6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851FEA"/>
    <w:multiLevelType w:val="hybridMultilevel"/>
    <w:tmpl w:val="133E7A9C"/>
    <w:lvl w:ilvl="0" w:tplc="759E9DA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0736"/>
    <w:multiLevelType w:val="hybridMultilevel"/>
    <w:tmpl w:val="DDD6DCF2"/>
    <w:lvl w:ilvl="0" w:tplc="C6AEAF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3A5B"/>
    <w:multiLevelType w:val="hybridMultilevel"/>
    <w:tmpl w:val="C46CD4E2"/>
    <w:lvl w:ilvl="0" w:tplc="8852259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0"/>
    <w:multiLevelType w:val="multilevel"/>
    <w:tmpl w:val="8DA09A9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793" w:hanging="375"/>
      </w:pPr>
    </w:lvl>
    <w:lvl w:ilvl="2">
      <w:start w:val="1"/>
      <w:numFmt w:val="decimal"/>
      <w:lvlText w:val="%1.%2.%3"/>
      <w:lvlJc w:val="left"/>
      <w:pPr>
        <w:ind w:left="3556" w:hanging="720"/>
      </w:pPr>
    </w:lvl>
    <w:lvl w:ilvl="3">
      <w:start w:val="1"/>
      <w:numFmt w:val="decimal"/>
      <w:lvlText w:val="%1.%2.%3.%4"/>
      <w:lvlJc w:val="left"/>
      <w:pPr>
        <w:ind w:left="5334" w:hanging="1080"/>
      </w:pPr>
    </w:lvl>
    <w:lvl w:ilvl="4">
      <w:start w:val="1"/>
      <w:numFmt w:val="decimal"/>
      <w:lvlText w:val="%1.%2.%3.%4.%5"/>
      <w:lvlJc w:val="left"/>
      <w:pPr>
        <w:ind w:left="6752" w:hanging="1080"/>
      </w:pPr>
    </w:lvl>
    <w:lvl w:ilvl="5">
      <w:start w:val="1"/>
      <w:numFmt w:val="decimal"/>
      <w:lvlText w:val="%1.%2.%3.%4.%5.%6"/>
      <w:lvlJc w:val="left"/>
      <w:pPr>
        <w:ind w:left="8530" w:hanging="1440"/>
      </w:pPr>
    </w:lvl>
    <w:lvl w:ilvl="6">
      <w:start w:val="1"/>
      <w:numFmt w:val="decimal"/>
      <w:lvlText w:val="%1.%2.%3.%4.%5.%6.%7"/>
      <w:lvlJc w:val="left"/>
      <w:pPr>
        <w:ind w:left="9948" w:hanging="1440"/>
      </w:pPr>
    </w:lvl>
    <w:lvl w:ilvl="7">
      <w:start w:val="1"/>
      <w:numFmt w:val="decimal"/>
      <w:lvlText w:val="%1.%2.%3.%4.%5.%6.%7.%8"/>
      <w:lvlJc w:val="left"/>
      <w:pPr>
        <w:ind w:left="11726" w:hanging="1800"/>
      </w:pPr>
    </w:lvl>
    <w:lvl w:ilvl="8">
      <w:start w:val="1"/>
      <w:numFmt w:val="decimal"/>
      <w:lvlText w:val="%1.%2.%3.%4.%5.%6.%7.%8.%9"/>
      <w:lvlJc w:val="left"/>
      <w:pPr>
        <w:ind w:left="13504" w:hanging="2160"/>
      </w:pPr>
    </w:lvl>
  </w:abstractNum>
  <w:abstractNum w:abstractNumId="11" w15:restartNumberingAfterBreak="0">
    <w:nsid w:val="35E72E45"/>
    <w:multiLevelType w:val="multilevel"/>
    <w:tmpl w:val="83329738"/>
    <w:lvl w:ilvl="0">
      <w:start w:val="4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346E"/>
    <w:multiLevelType w:val="hybridMultilevel"/>
    <w:tmpl w:val="C1323530"/>
    <w:lvl w:ilvl="0" w:tplc="AB5C59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2867"/>
    <w:multiLevelType w:val="multilevel"/>
    <w:tmpl w:val="838E5B4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650" w:hanging="57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C2752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5" w15:restartNumberingAfterBreak="0">
    <w:nsid w:val="40E13C38"/>
    <w:multiLevelType w:val="multilevel"/>
    <w:tmpl w:val="4B5211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62E96248"/>
    <w:multiLevelType w:val="multilevel"/>
    <w:tmpl w:val="70DAD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70FEE"/>
    <w:multiLevelType w:val="multilevel"/>
    <w:tmpl w:val="34F86464"/>
    <w:lvl w:ilvl="0">
      <w:start w:val="2"/>
      <w:numFmt w:val="decimal"/>
      <w:lvlText w:val="%1."/>
      <w:lvlJc w:val="left"/>
      <w:pPr>
        <w:ind w:left="450" w:hanging="45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b/>
        <w:i w:val="0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b/>
      </w:rPr>
    </w:lvl>
  </w:abstractNum>
  <w:abstractNum w:abstractNumId="18" w15:restartNumberingAfterBreak="0">
    <w:nsid w:val="7A35089F"/>
    <w:multiLevelType w:val="hybridMultilevel"/>
    <w:tmpl w:val="1D1404CA"/>
    <w:lvl w:ilvl="0" w:tplc="68CA98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0535">
    <w:abstractNumId w:val="5"/>
  </w:num>
  <w:num w:numId="2" w16cid:durableId="141122188">
    <w:abstractNumId w:val="10"/>
  </w:num>
  <w:num w:numId="3" w16cid:durableId="1046218852">
    <w:abstractNumId w:val="3"/>
  </w:num>
  <w:num w:numId="4" w16cid:durableId="882985391">
    <w:abstractNumId w:val="2"/>
  </w:num>
  <w:num w:numId="5" w16cid:durableId="1707290323">
    <w:abstractNumId w:val="6"/>
  </w:num>
  <w:num w:numId="6" w16cid:durableId="1513832821">
    <w:abstractNumId w:val="0"/>
  </w:num>
  <w:num w:numId="7" w16cid:durableId="734087884">
    <w:abstractNumId w:val="1"/>
  </w:num>
  <w:num w:numId="8" w16cid:durableId="729231927">
    <w:abstractNumId w:val="11"/>
  </w:num>
  <w:num w:numId="9" w16cid:durableId="1429889936">
    <w:abstractNumId w:val="16"/>
  </w:num>
  <w:num w:numId="10" w16cid:durableId="2088183252">
    <w:abstractNumId w:val="13"/>
  </w:num>
  <w:num w:numId="11" w16cid:durableId="1750038816">
    <w:abstractNumId w:val="9"/>
  </w:num>
  <w:num w:numId="12" w16cid:durableId="1446148672">
    <w:abstractNumId w:val="17"/>
  </w:num>
  <w:num w:numId="13" w16cid:durableId="677778260">
    <w:abstractNumId w:val="15"/>
  </w:num>
  <w:num w:numId="14" w16cid:durableId="636111292">
    <w:abstractNumId w:val="14"/>
  </w:num>
  <w:num w:numId="15" w16cid:durableId="1560553276">
    <w:abstractNumId w:val="8"/>
  </w:num>
  <w:num w:numId="16" w16cid:durableId="1433358732">
    <w:abstractNumId w:val="4"/>
  </w:num>
  <w:num w:numId="17" w16cid:durableId="258105843">
    <w:abstractNumId w:val="12"/>
  </w:num>
  <w:num w:numId="18" w16cid:durableId="1998797123">
    <w:abstractNumId w:val="18"/>
  </w:num>
  <w:num w:numId="19" w16cid:durableId="38677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C"/>
    <w:rsid w:val="00067F70"/>
    <w:rsid w:val="000C6565"/>
    <w:rsid w:val="00132A66"/>
    <w:rsid w:val="00195C45"/>
    <w:rsid w:val="001C1062"/>
    <w:rsid w:val="002F67D4"/>
    <w:rsid w:val="003B6D96"/>
    <w:rsid w:val="00446635"/>
    <w:rsid w:val="004B10DC"/>
    <w:rsid w:val="004E4CE1"/>
    <w:rsid w:val="005349BC"/>
    <w:rsid w:val="00553F79"/>
    <w:rsid w:val="005A7273"/>
    <w:rsid w:val="006951E7"/>
    <w:rsid w:val="00786918"/>
    <w:rsid w:val="009672A2"/>
    <w:rsid w:val="00967C81"/>
    <w:rsid w:val="00AB26A6"/>
    <w:rsid w:val="00BD483B"/>
    <w:rsid w:val="00CA5991"/>
    <w:rsid w:val="00D524F3"/>
    <w:rsid w:val="00D722B7"/>
    <w:rsid w:val="00DC15D0"/>
    <w:rsid w:val="00DD7397"/>
    <w:rsid w:val="00F0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65DA"/>
  <w15:docId w15:val="{20437C28-DC9E-46B2-B487-E83AE3B1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99"/>
    <w:qFormat/>
    <w:rsid w:val="005A7273"/>
    <w:pPr>
      <w:ind w:left="720"/>
      <w:contextualSpacing/>
    </w:pPr>
  </w:style>
  <w:style w:type="paragraph" w:customStyle="1" w:styleId="FORMATTEXT">
    <w:name w:val=".FORMATTEXT"/>
    <w:uiPriority w:val="99"/>
    <w:rsid w:val="002F67D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22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Учебный Центр3</cp:lastModifiedBy>
  <cp:revision>9</cp:revision>
  <dcterms:created xsi:type="dcterms:W3CDTF">2022-07-06T04:45:00Z</dcterms:created>
  <dcterms:modified xsi:type="dcterms:W3CDTF">2022-07-06T09:14:00Z</dcterms:modified>
</cp:coreProperties>
</file>