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Открытое акционерное общество \"Барнаульский пивоваренный завод\"</w:t>
      </w:r>
    </w:p>
    <w:p w14:paraId="0000000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00000006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Главный инженер ОАО \"БПЗ\"</w:t>
      </w:r>
    </w:p>
    <w:p w14:paraId="00000007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_____________ Холкин М.</w:t>
      </w:r>
    </w:p>
    <w:p w14:paraId="00000008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«____» ______________2022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9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1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  <w:t>Программа обучения сменного мастера (Обучение по охране труда)</w:t>
      </w:r>
    </w:p>
    <w:p w14:paraId="00000012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(_______________)</w:t>
      </w:r>
    </w:p>
    <w:p w14:paraId="0000001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г. Барнаул</w:t>
      </w:r>
    </w:p>
    <w:p w14:paraId="00000028" w14:textId="77777777" w:rsidR="005349BC" w:rsidRPr="002F67D4" w:rsidRDefault="00F07BC5" w:rsidP="005A72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ab/>
        <w:t>Общие положения</w:t>
      </w:r>
    </w:p>
    <w:p w14:paraId="00000029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Настоящая Программа обучения разработана </w:t>
      </w: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Открытое акционерное общество \"Барнаульский пивоваренный завод\"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положениями Трудового кодекса Российской Федерации, Межгосударственным стандартом ГОСТ 12.0.004-2015 «Система стандартов безопасности труда. Организация обучения безопасности труда. Общие положения», постановлением Правительства РФ от 24.12.2021 № 2464 «О порядке обучения по охране труда и проверки знания требований охраны труда», а также в соответствии с национальным законодательством и иными нормативными правовыми актами в сфере охраны труда и профессионального образования.</w:t>
      </w:r>
    </w:p>
    <w:p w14:paraId="0000002A" w14:textId="77777777" w:rsidR="005349BC" w:rsidRPr="002F67D4" w:rsidRDefault="005349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реализации программы</w:t>
      </w:r>
    </w:p>
    <w:p w14:paraId="0000002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труда, предотвращения случаев производственного травматизма и профессиональных заболеваний.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D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Обучение безопасности труда направлено на формирование, закрепление и развитие мотивации и навыков безопасного поведения, знаний, умений и навыков выполнения безопасных приемов труда и (или) управления обеспечением безопасности других лиц в процессе их трудовой деятельности</w:t>
      </w:r>
    </w:p>
    <w:p w14:paraId="0000002E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обучения по охране труда слушатели приобретают знания об основах: </w:t>
      </w:r>
    </w:p>
    <w:p w14:paraId="0000002F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охраны труда как вида деятельности;</w:t>
      </w:r>
    </w:p>
    <w:p w14:paraId="00000030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работ по охране труда и управлению профессиональными рисками на уровне работодателя;</w:t>
      </w:r>
    </w:p>
    <w:p w14:paraId="0000003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требований охраны труда работников и безопасности производственной деятельности работодателя на рабочих местах;</w:t>
      </w:r>
    </w:p>
    <w:p w14:paraId="0000003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социальной защиты пострадавших на производстве.</w:t>
      </w:r>
    </w:p>
    <w:p w14:paraId="00000033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Завершение обучения по программе предполагает проверку знаний требований охраны труда, что является основным критерием профессиональной компетентности. После успешного освоения программы, выдается удостоверение о проверке знаний требований охраны труда установленного образца, разработанного в соответствии с ГОСТ 12.0.004-2015 «Система стандартов безопасности труда. Организация обучения безопасности труда. Общие положения» и постановлением Правительства РФ от 24.12.2021 № 2464 «О порядке обучения по охране труда и проверки знания требований охраны труда».</w:t>
      </w:r>
    </w:p>
    <w:p w14:paraId="00000034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14:paraId="00000035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Категории обучающихся:</w:t>
      </w:r>
    </w:p>
    <w:p w14:paraId="00000036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разработана для руководителей, специалистов и работников организаций всех форм собственности в объеме их профессиональных компетенций, необходимых для выполнения своих должностных и функциональных обязанностей.</w:t>
      </w:r>
    </w:p>
    <w:p w14:paraId="0000003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по оказанию первой помощи пострадавшим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3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на которых приказом работодателя возложены обязанности по проведению инструктажа по охране труда, включающего вопросы оказания первой помощи пострадавшим, до допуска их к проведению указанного инструктажа по охране труда;</w:t>
      </w:r>
    </w:p>
    <w:p w14:paraId="0000003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профессий;</w:t>
      </w:r>
    </w:p>
    <w:p w14:paraId="0000003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обязанные оказывать первую помощь пострадавшим в соответствии с требованиями нормативных правовых актов;</w:t>
      </w:r>
    </w:p>
    <w:p w14:paraId="0000003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трудовым функциям которых отнесено управление автотранспортным средством;</w:t>
      </w:r>
    </w:p>
    <w:p w14:paraId="0000003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компетенциям которых нормативными правовыми актами по охране труда предъявляются требования уметь оказывать первую помощь пострадавшим;</w:t>
      </w:r>
    </w:p>
    <w:p w14:paraId="0000003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(заместители председателя) и члены комиссий по проверке знания требований охраны труда по вопросам оказания первой помощи пострадавшим, лица, проводящие обучение по оказанию первой помощи пострадавшим, специалисты по охране труда, а также члены комитетов (комиссий) по охране труда;</w:t>
      </w:r>
    </w:p>
    <w:p w14:paraId="0000003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иные работники по решению работодателя.</w:t>
      </w:r>
    </w:p>
    <w:p w14:paraId="0000003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Обучению по использованию (применению) средств индивидуальной защиты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подлежат работники, применяющие средства индивидуальной защиты, применение которых требует практических навыков.</w:t>
      </w:r>
    </w:p>
    <w:p w14:paraId="0000004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по общим вопросам охраны труда и функционирование системы управления охраной труда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работодатель (руководитель организации), заместители руководителя организации, руководители филиалов и их заместители, на которых приказом работодателя возложены обязанности по охране труда;</w:t>
      </w:r>
    </w:p>
    <w:p w14:paraId="0000004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руководители структурных (филиалов) подразделений и их заместители;</w:t>
      </w:r>
    </w:p>
    <w:p w14:paraId="00000043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специалисты по охране труда; </w:t>
      </w:r>
    </w:p>
    <w:p w14:paraId="00000044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5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6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знания.</w:t>
      </w:r>
    </w:p>
    <w:p w14:paraId="0000004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руководители структурных (филиалов) подразделений и их заместители, </w:t>
      </w:r>
    </w:p>
    <w:p w14:paraId="0000004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по охране труда;</w:t>
      </w:r>
    </w:p>
    <w:p w14:paraId="0000004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работники организации, отнесенные к категории специалисты;</w:t>
      </w:r>
    </w:p>
    <w:p w14:paraId="0000004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знания, проводящие инструктажи и обучение требованиям охраны труда работники рабочих профессий;</w:t>
      </w:r>
    </w:p>
    <w:p w14:paraId="0000004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профессий.</w:t>
      </w:r>
    </w:p>
    <w:p w14:paraId="0000004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повышенной опасности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5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ответственные за организацию, выполнение и контроль работ повышенной опасности;</w:t>
      </w:r>
    </w:p>
    <w:p w14:paraId="00000051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непосредственно выполняющие работы повышенной опасности.</w:t>
      </w:r>
    </w:p>
    <w:p w14:paraId="00000052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Виды и формы обучения: </w:t>
      </w:r>
    </w:p>
    <w:p w14:paraId="00000053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видами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обучения безопасности труда являются:</w:t>
      </w:r>
    </w:p>
    <w:p w14:paraId="00000054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обучение знаниям по организации обеспечения безопасных и безвредных условий труда, защите от опасностей и рисков, профилактике связанных с работой травм и заболеваний, методам первой помощи и социальной защиты пострадавших;</w:t>
      </w:r>
    </w:p>
    <w:p w14:paraId="00000055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системного управления эффективным обеспечением безопасных и безвредных условий труда, защитой от опасностей и рисков, профилактикой связанных с работой травм и заболеваний, организацией оказания первой помощи и социальной защиты пострадавших;</w:t>
      </w:r>
    </w:p>
    <w:p w14:paraId="00000056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безопасного поведения;</w:t>
      </w:r>
    </w:p>
    <w:p w14:paraId="00000057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безопасным приемам выполнения работ и рабочих операций;</w:t>
      </w:r>
    </w:p>
    <w:p w14:paraId="00000058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оказания первой помощи пострадавшим;</w:t>
      </w:r>
    </w:p>
    <w:p w14:paraId="00000059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руководства безопасным выполнением работ;</w:t>
      </w:r>
    </w:p>
    <w:p w14:paraId="0000005A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проведения эффективного инструктажа и обучения.</w:t>
      </w:r>
    </w:p>
    <w:p w14:paraId="0000005B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формами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обучения безопасности труда являются: обучение с отрывом производства (очная форма), без отрыва от производства с применением дистанционных технологий обучения (заочная форма).</w:t>
      </w:r>
    </w:p>
    <w:p w14:paraId="0000005D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142F33F8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 обучения: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</w:t>
      </w:r>
      <w:r w:rsidR="00CA5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академических часов.</w:t>
      </w:r>
    </w:p>
    <w:p w14:paraId="0000005F" w14:textId="77777777" w:rsidR="005349BC" w:rsidRPr="002F67D4" w:rsidRDefault="00F07BC5" w:rsidP="005A72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программы</w:t>
      </w:r>
    </w:p>
    <w:p w14:paraId="00000061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Учебный план программы</w:t>
      </w:r>
    </w:p>
    <w:p w14:paraId="0000006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общим вопросам охраны труда и функционирования системы управления охраной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безопасным методам и приемам выполнения работ при воздействии вредных и (или) опасных производственных факторов, опасностей, идентифицированных в рамках СУОТ в организации и ОПР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Основы охраны труда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3500" w:type="dxa"/>
          </w:tcPr>
          <w:p>
            <w:pPr/>
            <w:r>
              <w:rPr/>
              <w:t xml:space="preserve">Система управления охраной труда в организации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Расследование и предупреждение несчастных случаев и профессиональных заболеваний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3500" w:type="dxa"/>
          </w:tcPr>
          <w:p>
            <w:pPr/>
            <w:r>
              <w:rPr/>
              <w:t xml:space="preserve">Оценка уровня профессионального риска выявленных (идентифицированных) опасностей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Специальные вопросы обеспечения безопасности производства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Отчетность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средствами индивидуальной защиты, смывающими и обезвреживающими средствами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безопасности труда и охраны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опасностей. 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Организационно-правовые аспекты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отсутствии сознания, остановке дыхания и кровообращения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наружных кровотечениях и травмах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прочих состояниях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</w:t>
            </w:r>
          </w:p>
        </w:tc>
        <w:tc>
          <w:tcPr>
            <w:tcW w:w="3500" w:type="dxa"/>
          </w:tcPr>
          <w:p>
            <w:pPr/>
            <w:r>
              <w:rPr/>
              <w:t xml:space="preserve">Безопасные методы и приемы выполнения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Меры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Разработка мероприятий по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и коллективной защиты.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Видеоуроки "Средства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4" w14:textId="77777777" w:rsidR="005349BC" w:rsidRPr="002F67D4" w:rsidRDefault="005349BC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Учебно-тематический план программы </w:t>
      </w:r>
    </w:p>
    <w:p w14:paraId="00000066" w14:textId="77777777" w:rsidR="005349BC" w:rsidRPr="002F67D4" w:rsidRDefault="005349BC">
      <w:pPr>
        <w:tabs>
          <w:tab w:val="left" w:pos="0"/>
        </w:tabs>
        <w:rPr>
          <w:rFonts w:ascii="Times New Roman" w:hAnsi="Times New Roman" w:cs="Times New Roman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общим вопросам охраны труда и функционирования системы управления охраной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1.7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1.8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1.29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1.34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1.40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1.46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1.52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1.61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1.62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безопасным методам и приемам выполнения работ при воздействии вредных и (или) опасных производственных факторов, опасностей, идентифицированных в рамках СУОТ в организации и ОПР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2.4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2.6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2.8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2.9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2.10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2.26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2.29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2.30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2.32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2.35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Основы охраны труда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3.4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3.5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3.7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Система управления охраной труда в организации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4.8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Расследование и предупреждение несчастных случаев и профессиональных заболеваний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Оценка уровня профессионального риска выявленных (идентифицированных) опасностей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Специальные вопросы обеспечения безопасности производства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Отчетность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 Организация оказания первой помощи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</w:t>
            </w:r>
          </w:p>
        </w:tc>
        <w:tc>
          <w:tcPr>
            <w:tcW w:w="3500" w:type="dxa"/>
          </w:tcPr>
          <w:p>
            <w:pPr/>
            <w:r>
              <w:rPr/>
              <w:t xml:space="preserve">1.2. Нормативно-правовая база, определяющая права, обязанности и ответственность при оказании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13.3</w:t>
            </w:r>
          </w:p>
        </w:tc>
        <w:tc>
          <w:tcPr>
            <w:tcW w:w="3500" w:type="dxa"/>
          </w:tcPr>
          <w:p>
            <w:pPr/>
            <w:r>
              <w:rPr/>
              <w:t xml:space="preserve">1.3. Понятие «первая помощь»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13.4</w:t>
            </w:r>
          </w:p>
        </w:tc>
        <w:tc>
          <w:tcPr>
            <w:tcW w:w="3500" w:type="dxa"/>
          </w:tcPr>
          <w:p>
            <w:pPr/>
            <w:r>
              <w:rPr/>
              <w:t xml:space="preserve">1.4. Перечень состояний, при которых оказывается первая помощь, перечень мероприятий по ее оказанию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13.5</w:t>
            </w:r>
          </w:p>
        </w:tc>
        <w:tc>
          <w:tcPr>
            <w:tcW w:w="3500" w:type="dxa"/>
          </w:tcPr>
          <w:p>
            <w:pPr/>
            <w:r>
              <w:rPr/>
              <w:t xml:space="preserve">1.5. Современные наборы средств и устройств, использующиеся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13.6</w:t>
            </w:r>
          </w:p>
        </w:tc>
        <w:tc>
          <w:tcPr>
            <w:tcW w:w="3500" w:type="dxa"/>
          </w:tcPr>
          <w:p>
            <w:pPr/>
            <w:r>
              <w:rPr/>
              <w:t xml:space="preserve">1.6. Общая последовательность действий на месте происшествия с наличием пострадавших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13.7</w:t>
            </w:r>
          </w:p>
        </w:tc>
        <w:tc>
          <w:tcPr>
            <w:tcW w:w="3500" w:type="dxa"/>
          </w:tcPr>
          <w:p>
            <w:pPr/>
            <w:r>
              <w:rPr/>
              <w:t xml:space="preserve">1.7. Соблюдение правил личной безопасности и обеспечение безопасных условий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13.8</w:t>
            </w:r>
          </w:p>
        </w:tc>
        <w:tc>
          <w:tcPr>
            <w:tcW w:w="3500" w:type="dxa"/>
          </w:tcPr>
          <w:p>
            <w:pPr/>
            <w:r>
              <w:rPr/>
              <w:t xml:space="preserve">1.8. Способы извлечения и перемещения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13.9</w:t>
            </w:r>
          </w:p>
        </w:tc>
        <w:tc>
          <w:tcPr>
            <w:tcW w:w="3500" w:type="dxa"/>
          </w:tcPr>
          <w:p>
            <w:pPr/>
            <w:r>
              <w:rPr/>
              <w:t xml:space="preserve">1.9. Простейшие меры профилактики инфекционных заболеваний, передающихся при непосредственном контакте с человеком, его кровью и другими биологическими жидкостями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13.10</w:t>
            </w:r>
          </w:p>
        </w:tc>
        <w:tc>
          <w:tcPr>
            <w:tcW w:w="3500" w:type="dxa"/>
          </w:tcPr>
          <w:p>
            <w:pPr/>
            <w:r>
              <w:rPr/>
              <w:t xml:space="preserve">1.10. Основные правила вызова скорой медицинской помощи, других специальных служб, сотрудники которых обязаны оказывать первую помощь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1.11. Краткие анатомо-физиологические сведения об организме человека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13.12</w:t>
            </w:r>
          </w:p>
        </w:tc>
        <w:tc>
          <w:tcPr>
            <w:tcW w:w="3500" w:type="dxa"/>
          </w:tcPr>
          <w:p>
            <w:pPr/>
            <w:r>
              <w:rPr/>
              <w:t xml:space="preserve">2.1. Способы проверки сознания, дыхания, кровообращения у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13.13</w:t>
            </w:r>
          </w:p>
        </w:tc>
        <w:tc>
          <w:tcPr>
            <w:tcW w:w="3500" w:type="dxa"/>
          </w:tcPr>
          <w:p>
            <w:pPr/>
            <w:r>
              <w:rPr/>
              <w:t xml:space="preserve">2.2. Современный алгоритм проведения сердечно-легочной реанимации (СЛР). Техника проведения давления руками на грудину пострадавшего и искусственного дыхания при проведении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13.14</w:t>
            </w:r>
          </w:p>
        </w:tc>
        <w:tc>
          <w:tcPr>
            <w:tcW w:w="3500" w:type="dxa"/>
          </w:tcPr>
          <w:p>
            <w:pPr/>
            <w:r>
              <w:rPr/>
              <w:t xml:space="preserve">2.3. Ошибки и осложнения, возникающие при выполнении реанимационных мероприятий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13.15</w:t>
            </w:r>
          </w:p>
        </w:tc>
        <w:tc>
          <w:tcPr>
            <w:tcW w:w="3500" w:type="dxa"/>
          </w:tcPr>
          <w:p>
            <w:pPr/>
            <w:r>
              <w:rPr/>
              <w:t xml:space="preserve">2.4. Показания к прекращению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13.16</w:t>
            </w:r>
          </w:p>
        </w:tc>
        <w:tc>
          <w:tcPr>
            <w:tcW w:w="3500" w:type="dxa"/>
          </w:tcPr>
          <w:p>
            <w:pPr/>
            <w:r>
              <w:rPr/>
              <w:t xml:space="preserve">2.5. Мероприятия, выполняемые после прекращения СЛР. Устойчивое боковое положение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13.17</w:t>
            </w:r>
          </w:p>
        </w:tc>
        <w:tc>
          <w:tcPr>
            <w:tcW w:w="3500" w:type="dxa"/>
          </w:tcPr>
          <w:p>
            <w:pPr/>
            <w:r>
              <w:rPr/>
              <w:t xml:space="preserve">2.6. Особенности СЛР у детей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13.18</w:t>
            </w:r>
          </w:p>
        </w:tc>
        <w:tc>
          <w:tcPr>
            <w:tcW w:w="3500" w:type="dxa"/>
          </w:tcPr>
          <w:p>
            <w:pPr/>
            <w:r>
              <w:rPr/>
              <w:t xml:space="preserve">2.7. Порядок оказания ПП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женщине, ребёнку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13.19</w:t>
            </w:r>
          </w:p>
        </w:tc>
        <w:tc>
          <w:tcPr>
            <w:tcW w:w="3500" w:type="dxa"/>
          </w:tcPr>
          <w:p>
            <w:pPr/>
            <w:r>
              <w:rPr/>
              <w:t xml:space="preserve">3.1. Понятия «кровотечение». Признаки различных видов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13.20</w:t>
            </w:r>
          </w:p>
        </w:tc>
        <w:tc>
          <w:tcPr>
            <w:tcW w:w="3500" w:type="dxa"/>
          </w:tcPr>
          <w:p>
            <w:pPr/>
            <w:r>
              <w:rPr/>
              <w:t xml:space="preserve">3.2. Способы временной остановки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13.21</w:t>
            </w:r>
          </w:p>
        </w:tc>
        <w:tc>
          <w:tcPr>
            <w:tcW w:w="3500" w:type="dxa"/>
          </w:tcPr>
          <w:p>
            <w:pPr/>
            <w:r>
              <w:rPr/>
              <w:t xml:space="preserve">3.3. Травматический шок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13.22</w:t>
            </w:r>
          </w:p>
        </w:tc>
        <w:tc>
          <w:tcPr>
            <w:tcW w:w="3500" w:type="dxa"/>
          </w:tcPr>
          <w:p>
            <w:pPr/>
            <w:r>
              <w:rPr/>
              <w:t xml:space="preserve">3.4. Цель и последовательность подробного осмотра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13.23</w:t>
            </w:r>
          </w:p>
        </w:tc>
        <w:tc>
          <w:tcPr>
            <w:tcW w:w="3500" w:type="dxa"/>
          </w:tcPr>
          <w:p>
            <w:pPr/>
            <w:r>
              <w:rPr/>
              <w:t xml:space="preserve">3.5. Травмы различных областей тела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13.24</w:t>
            </w:r>
          </w:p>
        </w:tc>
        <w:tc>
          <w:tcPr>
            <w:tcW w:w="3500" w:type="dxa"/>
          </w:tcPr>
          <w:p>
            <w:pPr/>
            <w:r>
              <w:rPr/>
              <w:t xml:space="preserve">4.1. Ожоги, эффекты воздействия высоких температур, теплового излучения.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13.25</w:t>
            </w:r>
          </w:p>
        </w:tc>
        <w:tc>
          <w:tcPr>
            <w:tcW w:w="3500" w:type="dxa"/>
          </w:tcPr>
          <w:p>
            <w:pPr/>
            <w:r>
              <w:rPr/>
              <w:t xml:space="preserve">4.2. Первая помощь при поражении электрическим током (электротравмах)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13.26</w:t>
            </w:r>
          </w:p>
        </w:tc>
        <w:tc>
          <w:tcPr>
            <w:tcW w:w="3500" w:type="dxa"/>
          </w:tcPr>
          <w:p>
            <w:pPr/>
            <w:r>
              <w:rPr/>
              <w:t xml:space="preserve">4.3. Отморожение и другие эффекты воздействия низких температур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13.27</w:t>
            </w:r>
          </w:p>
        </w:tc>
        <w:tc>
          <w:tcPr>
            <w:tcW w:w="3500" w:type="dxa"/>
          </w:tcPr>
          <w:p>
            <w:pPr/>
            <w:r>
              <w:rPr/>
              <w:t xml:space="preserve">4.4. Отравления, пути попадания ядов в организм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13.28</w:t>
            </w:r>
          </w:p>
        </w:tc>
        <w:tc>
          <w:tcPr>
            <w:tcW w:w="3500" w:type="dxa"/>
          </w:tcPr>
          <w:p>
            <w:pPr/>
            <w:r>
              <w:rPr/>
              <w:t xml:space="preserve">4.5. Цель и принципы придания пострадавшим оптимальных положений тела. Способы контроля состояния пострадавшего, находящегося в сознании, без сознания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13.29</w:t>
            </w:r>
          </w:p>
        </w:tc>
        <w:tc>
          <w:tcPr>
            <w:tcW w:w="3500" w:type="dxa"/>
          </w:tcPr>
          <w:p>
            <w:pPr/>
            <w:r>
              <w:rPr/>
              <w:t xml:space="preserve">4.6. Психологическая поддержка. Цели оказания психологической поддержки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13.30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13.31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Обеспечение работников средствами индивидуальной защиты, смывающими и обезвреживающими средствами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Стратегия безопасности труда и охраны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15.6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Классификация опасностей. 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Организационно-правовые аспекты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 Организация оказания первой помощи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</w:t>
            </w:r>
          </w:p>
        </w:tc>
        <w:tc>
          <w:tcPr>
            <w:tcW w:w="3500" w:type="dxa"/>
          </w:tcPr>
          <w:p>
            <w:pPr/>
            <w:r>
              <w:rPr/>
              <w:t xml:space="preserve">1.2. Нормативно-правовая база, определяющая права, обязанности и ответственность при оказании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</w:t>
            </w:r>
          </w:p>
        </w:tc>
        <w:tc>
          <w:tcPr>
            <w:tcW w:w="3500" w:type="dxa"/>
          </w:tcPr>
          <w:p>
            <w:pPr/>
            <w:r>
              <w:rPr/>
              <w:t xml:space="preserve">1.3. Понятие «первая помощь»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</w:t>
            </w:r>
          </w:p>
        </w:tc>
        <w:tc>
          <w:tcPr>
            <w:tcW w:w="3500" w:type="dxa"/>
          </w:tcPr>
          <w:p>
            <w:pPr/>
            <w:r>
              <w:rPr/>
              <w:t xml:space="preserve">1.4. Перечень состояний, при которых оказывается первая помощь, перечень мероприятий по ее оказанию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</w:t>
            </w:r>
          </w:p>
        </w:tc>
        <w:tc>
          <w:tcPr>
            <w:tcW w:w="3500" w:type="dxa"/>
          </w:tcPr>
          <w:p>
            <w:pPr/>
            <w:r>
              <w:rPr/>
              <w:t xml:space="preserve">1.5. Современные наборы средств и устройств, использующиеся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17.6</w:t>
            </w:r>
          </w:p>
        </w:tc>
        <w:tc>
          <w:tcPr>
            <w:tcW w:w="3500" w:type="dxa"/>
          </w:tcPr>
          <w:p>
            <w:pPr/>
            <w:r>
              <w:rPr/>
              <w:t xml:space="preserve">1.6. Общая последовательность действий на месте происшествия с наличием пострадавших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17.7</w:t>
            </w:r>
          </w:p>
        </w:tc>
        <w:tc>
          <w:tcPr>
            <w:tcW w:w="3500" w:type="dxa"/>
          </w:tcPr>
          <w:p>
            <w:pPr/>
            <w:r>
              <w:rPr/>
              <w:t xml:space="preserve">1.7. Соблюдение правил личной безопасности и обеспечение безопасных условий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17.8</w:t>
            </w:r>
          </w:p>
        </w:tc>
        <w:tc>
          <w:tcPr>
            <w:tcW w:w="3500" w:type="dxa"/>
          </w:tcPr>
          <w:p>
            <w:pPr/>
            <w:r>
              <w:rPr/>
              <w:t xml:space="preserve">1.8. Способы извлечения и перемещения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17.9</w:t>
            </w:r>
          </w:p>
        </w:tc>
        <w:tc>
          <w:tcPr>
            <w:tcW w:w="3500" w:type="dxa"/>
          </w:tcPr>
          <w:p>
            <w:pPr/>
            <w:r>
              <w:rPr/>
              <w:t xml:space="preserve">1.9. Простейшие меры профилактики инфекционных заболеваний, передающихся при непосредственном контакте с человеком, его кровью и другими биологическими жидкостями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17.10</w:t>
            </w:r>
          </w:p>
        </w:tc>
        <w:tc>
          <w:tcPr>
            <w:tcW w:w="3500" w:type="dxa"/>
          </w:tcPr>
          <w:p>
            <w:pPr/>
            <w:r>
              <w:rPr/>
              <w:t xml:space="preserve">1.10. Основные правила вызова скорой медицинской помощи, других специальных служб, сотрудники которых обязаны оказывать первую помощь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1.11. Краткие анатомо-физиологические сведения об организме человека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отсутствии сознания, остановке дыхания и кровообращения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</w:t>
            </w:r>
          </w:p>
        </w:tc>
        <w:tc>
          <w:tcPr>
            <w:tcW w:w="3500" w:type="dxa"/>
          </w:tcPr>
          <w:p>
            <w:pPr/>
            <w:r>
              <w:rPr/>
              <w:t xml:space="preserve">2.1. Способы проверки сознания, дыхания, кровообращения у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</w:t>
            </w:r>
          </w:p>
        </w:tc>
        <w:tc>
          <w:tcPr>
            <w:tcW w:w="3500" w:type="dxa"/>
          </w:tcPr>
          <w:p>
            <w:pPr/>
            <w:r>
              <w:rPr/>
              <w:t xml:space="preserve">2.2. Современный алгоритм проведения сердечно-легочной реанимации (СЛР). Техника проведения давления руками на грудину пострадавшего и искусственного дыхания при проведении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18.3</w:t>
            </w:r>
          </w:p>
        </w:tc>
        <w:tc>
          <w:tcPr>
            <w:tcW w:w="3500" w:type="dxa"/>
          </w:tcPr>
          <w:p>
            <w:pPr/>
            <w:r>
              <w:rPr/>
              <w:t xml:space="preserve">2.3. Ошибки и осложнения, возникающие при выполнении реанимационных мероприятий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18.4</w:t>
            </w:r>
          </w:p>
        </w:tc>
        <w:tc>
          <w:tcPr>
            <w:tcW w:w="3500" w:type="dxa"/>
          </w:tcPr>
          <w:p>
            <w:pPr/>
            <w:r>
              <w:rPr/>
              <w:t xml:space="preserve">2.4. Показания к прекращению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18.5</w:t>
            </w:r>
          </w:p>
        </w:tc>
        <w:tc>
          <w:tcPr>
            <w:tcW w:w="3500" w:type="dxa"/>
          </w:tcPr>
          <w:p>
            <w:pPr/>
            <w:r>
              <w:rPr/>
              <w:t xml:space="preserve">2.5. Мероприятия, выполняемые после прекращения СЛР. Устойчивое боковое положение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18.6</w:t>
            </w:r>
          </w:p>
        </w:tc>
        <w:tc>
          <w:tcPr>
            <w:tcW w:w="3500" w:type="dxa"/>
          </w:tcPr>
          <w:p>
            <w:pPr/>
            <w:r>
              <w:rPr/>
              <w:t xml:space="preserve">2.6. Особенности СЛР у детей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18.7</w:t>
            </w:r>
          </w:p>
        </w:tc>
        <w:tc>
          <w:tcPr>
            <w:tcW w:w="3500" w:type="dxa"/>
          </w:tcPr>
          <w:p>
            <w:pPr/>
            <w:r>
              <w:rPr/>
              <w:t xml:space="preserve">2.7. Порядок оказания ПП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женщине, ребёнку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наружных кровотечениях и травмах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19.1</w:t>
            </w:r>
          </w:p>
        </w:tc>
        <w:tc>
          <w:tcPr>
            <w:tcW w:w="3500" w:type="dxa"/>
          </w:tcPr>
          <w:p>
            <w:pPr/>
            <w:r>
              <w:rPr/>
              <w:t xml:space="preserve">3.1. Понятия «кровотечение». Признаки различных видов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19.2</w:t>
            </w:r>
          </w:p>
        </w:tc>
        <w:tc>
          <w:tcPr>
            <w:tcW w:w="3500" w:type="dxa"/>
          </w:tcPr>
          <w:p>
            <w:pPr/>
            <w:r>
              <w:rPr/>
              <w:t xml:space="preserve">3.2. Способы временной остановки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19.3</w:t>
            </w:r>
          </w:p>
        </w:tc>
        <w:tc>
          <w:tcPr>
            <w:tcW w:w="3500" w:type="dxa"/>
          </w:tcPr>
          <w:p>
            <w:pPr/>
            <w:r>
              <w:rPr/>
              <w:t xml:space="preserve">3.3. Травматический шок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19.4</w:t>
            </w:r>
          </w:p>
        </w:tc>
        <w:tc>
          <w:tcPr>
            <w:tcW w:w="3500" w:type="dxa"/>
          </w:tcPr>
          <w:p>
            <w:pPr/>
            <w:r>
              <w:rPr/>
              <w:t xml:space="preserve">3.4. Цель и последовательность подробного осмотра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19.5</w:t>
            </w:r>
          </w:p>
        </w:tc>
        <w:tc>
          <w:tcPr>
            <w:tcW w:w="3500" w:type="dxa"/>
          </w:tcPr>
          <w:p>
            <w:pPr/>
            <w:r>
              <w:rPr/>
              <w:t xml:space="preserve">3.5. Травмы различных областей тела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прочих состояниях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20.1</w:t>
            </w:r>
          </w:p>
        </w:tc>
        <w:tc>
          <w:tcPr>
            <w:tcW w:w="3500" w:type="dxa"/>
          </w:tcPr>
          <w:p>
            <w:pPr/>
            <w:r>
              <w:rPr/>
              <w:t xml:space="preserve">4.1. Ожоги, эффекты воздействия высоких температур, теплового излучения.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20.2</w:t>
            </w:r>
          </w:p>
        </w:tc>
        <w:tc>
          <w:tcPr>
            <w:tcW w:w="3500" w:type="dxa"/>
          </w:tcPr>
          <w:p>
            <w:pPr/>
            <w:r>
              <w:rPr/>
              <w:t xml:space="preserve">4.2. Первая помощь при поражении электрическим током (электротравмах)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20.3</w:t>
            </w:r>
          </w:p>
        </w:tc>
        <w:tc>
          <w:tcPr>
            <w:tcW w:w="3500" w:type="dxa"/>
          </w:tcPr>
          <w:p>
            <w:pPr/>
            <w:r>
              <w:rPr/>
              <w:t xml:space="preserve">4.3. Отморожение и другие эффекты воздействия низких температур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20.4</w:t>
            </w:r>
          </w:p>
        </w:tc>
        <w:tc>
          <w:tcPr>
            <w:tcW w:w="3500" w:type="dxa"/>
          </w:tcPr>
          <w:p>
            <w:pPr/>
            <w:r>
              <w:rPr/>
              <w:t xml:space="preserve">4.4. Отравления, пути попадания ядов в организм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20.5</w:t>
            </w:r>
          </w:p>
        </w:tc>
        <w:tc>
          <w:tcPr>
            <w:tcW w:w="3500" w:type="dxa"/>
          </w:tcPr>
          <w:p>
            <w:pPr/>
            <w:r>
              <w:rPr/>
              <w:t xml:space="preserve">4.5. Цель и принципы придания пострадавшим оптимальных положений тела. Способы контроля состояния пострадавшего, находящегося в сознании, без сознания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20.6</w:t>
            </w:r>
          </w:p>
        </w:tc>
        <w:tc>
          <w:tcPr>
            <w:tcW w:w="3500" w:type="dxa"/>
          </w:tcPr>
          <w:p>
            <w:pPr/>
            <w:r>
              <w:rPr/>
              <w:t xml:space="preserve">4.6. Психологическая поддержка. Цели оказания психологической поддержки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Безопасные методы и приемы выполнения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23.4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Меры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Разработка мероприятий по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29.8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29.9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и коллективной защиты.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Видеоуроки "Средства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ног"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рук"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дерматологические защитные"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"Одежда специальная защитная"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падения с высоты и другие предохранительные средства"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32.6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слуха"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дыхания"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лица и органов зрения"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комплексные"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головы"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8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14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1" w14:textId="77777777" w:rsidR="005349BC" w:rsidRPr="002F67D4" w:rsidRDefault="00F07BC5" w:rsidP="00967C8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Организационно-педагогические условия обучения охране труда и проведения проверки знаний требований охраны труда</w:t>
      </w:r>
    </w:p>
    <w:p w14:paraId="0000018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3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квалификации педагогических кадров</w:t>
      </w:r>
    </w:p>
    <w:p w14:paraId="00000184" w14:textId="053D292A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>Обучение по охране труда проводится штатным преподавательским составом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ОАО \"БПЗ\"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имеющим соответствующую квалификацию, а также опыт работы и преподавания в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области охраны труда. </w:t>
      </w:r>
    </w:p>
    <w:p w14:paraId="00000185" w14:textId="77777777" w:rsidR="005349BC" w:rsidRPr="002F67D4" w:rsidRDefault="005349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материально-технические условия</w:t>
      </w:r>
    </w:p>
    <w:p w14:paraId="00000187" w14:textId="063F68C6" w:rsidR="005349BC" w:rsidRPr="00CA5991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Очное обучение (с отрывом от производства) осуществляется в учебных аудиториях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ОАО \"БПЗ\"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соответствующих санитарно-гигиеническим требованиям, требованиям пожарной безопасности, требованиям охраны труда обучающихся и преподавателей. Помещения оборудованы компьютерами с доступом в сеть Интернет, проекторами, демонстрационными экранами, маркерными досками. </w:t>
      </w:r>
    </w:p>
    <w:p w14:paraId="00000188" w14:textId="77B10248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Обучение с применением дистанционных образовательных технологий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ОАО \"БПЗ\"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посредством специализированной дистанционной платформы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(</w:t>
      </w:r>
      <w:r w:rsidR="00DC15D0" w:rsidRPr="002F67D4">
        <w:rPr>
          <w:rFonts w:ascii="Times New Roman" w:eastAsia="Times New Roman" w:hAnsi="Times New Roman" w:cs="Times New Roman"/>
          <w:sz w:val="28"/>
          <w:szCs w:val="28"/>
        </w:rPr>
        <w:t>https://training.sibcbt.ru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), включающей в себя электронные информационные ресурсы, электронные образовательные ресурсы, соответствующие технологические средства, совокупность которых обеспечивает освоение обучающимися программы в полном объеме независимо от их места нахождения. Все коммуникации с педагогическими работниками осуществляются посредством указанной платформы. </w:t>
      </w:r>
    </w:p>
    <w:p w14:paraId="00000189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Учебно-методическое и информационное обеспечение</w:t>
      </w:r>
    </w:p>
    <w:p w14:paraId="0000018A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и учебно-методические ресурсы включают теоретический материал для изучения,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видеолекции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систему заданий проверки знаний требований охраны труда.</w:t>
      </w:r>
    </w:p>
    <w:p w14:paraId="0000018B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 качестве информационного и методического обеспечения обучения предлагается указанная ниже литература.</w:t>
      </w:r>
    </w:p>
    <w:p w14:paraId="0000018C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контроля знаний и оценочные материалы</w:t>
      </w:r>
    </w:p>
    <w:p w14:paraId="0000018D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качества освоения программы предусматривает текущий, промежуточный контроль и экзамен в форме тестирования. </w:t>
      </w:r>
    </w:p>
    <w:p w14:paraId="0000018E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Текущий контроль осуществляется преподавателем, ведущим лекционные и практические занятия, после изучения каждой темы в виде устного опроса.</w:t>
      </w:r>
    </w:p>
    <w:p w14:paraId="0000018F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Промежуточный контроль осуществляется преподавателем, ведущим лекционные и практические занятия, после каждого раздела учебной программы в виде устного опроса и решения задач. При дистанционной форме освоения программы проводится промежуточное тестирование после освоения каждого раздела учебной программы.</w:t>
      </w:r>
    </w:p>
    <w:p w14:paraId="00000190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Итоговый контроль (экзамен в форме тестирования) завершает проверку знаний требований охраны труда.</w:t>
      </w:r>
    </w:p>
    <w:p w14:paraId="00000191" w14:textId="04950764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вопросов-тестов для проверки знаний требований охраны труда формируется на основе перечня контрольных вопросов, представленных в программе.</w:t>
      </w:r>
    </w:p>
    <w:p w14:paraId="00000192" w14:textId="1B62BAE3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Приказом </w:t>
      </w:r>
      <w:r w:rsidR="00CA5991" w:rsidRPr="00CA5991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ОАО \"БПЗ\"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формируется комиссия по приему экзамена для проверки знаний требований охраны труда. В состав комиссии включается директор и штатные преподаватели учебного центра. </w:t>
      </w:r>
    </w:p>
    <w:p w14:paraId="00000193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оцениваются по процентному соотношению: менее 70% правильных ответов – неудовлетворительно, 70% правильных ответов и выше –проверка знаний успешно пройдена.</w:t>
      </w:r>
    </w:p>
    <w:p w14:paraId="00000194" w14:textId="27C1D4C2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проведения экзамена для проверки знаний охраны труда определяются утвержденным графиком учебного процесса. </w:t>
      </w:r>
    </w:p>
    <w:p w14:paraId="00000195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00000196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2D9B965D" w14:textId="12E5E2FF" w:rsidR="00967C81" w:rsidRPr="002F67D4" w:rsidRDefault="00F07BC5" w:rsidP="00553F79">
      <w:pPr>
        <w:pStyle w:val="a5"/>
        <w:numPr>
          <w:ilvl w:val="0"/>
          <w:numId w:val="4"/>
        </w:numPr>
        <w:shd w:val="clear" w:color="auto" w:fill="FFFFFF"/>
        <w:spacing w:after="240" w:line="240" w:lineRule="auto"/>
        <w:ind w:left="448" w:right="11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</w:p>
    <w:p w14:paraId="184206D0" w14:textId="77777777" w:rsidR="00DD7397" w:rsidRPr="002F67D4" w:rsidRDefault="00DD7397" w:rsidP="00DD7397">
      <w:pPr>
        <w:pStyle w:val="a5"/>
        <w:shd w:val="clear" w:color="auto" w:fill="FFFFFF"/>
        <w:spacing w:after="240" w:line="240" w:lineRule="auto"/>
        <w:ind w:left="1157" w:right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A0060E" w14:textId="7DD5D165" w:rsidR="001C1062" w:rsidRPr="002F67D4" w:rsidRDefault="00553F79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по оказанию первой помощи пострадавшим</w:t>
      </w:r>
    </w:p>
    <w:p w14:paraId="60E1C8F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Понятие «первая помощь». Роль своевременного оказания первой помощи. </w:t>
      </w:r>
    </w:p>
    <w:p w14:paraId="50E7953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функционирование системы первой помощи в России; проблемы и пути совершенствования первой помощи.</w:t>
      </w:r>
    </w:p>
    <w:p w14:paraId="5F54C8A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Нормативно-правовое регулирование оказания первой помощи в Российской Федерации.</w:t>
      </w:r>
    </w:p>
    <w:p w14:paraId="52A3A9A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Состав и назначение компонентов аптечки первой помощи (автомобильной), аптечки для оказания первой помощи работникам.</w:t>
      </w:r>
    </w:p>
    <w:p w14:paraId="6BB061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</w:t>
      </w:r>
    </w:p>
    <w:p w14:paraId="68A5ED0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Перечень состояний, при которых оказывается первая помощь, перечень мероприятий по ее оказанию. </w:t>
      </w:r>
    </w:p>
    <w:p w14:paraId="4082749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состояниях.</w:t>
      </w:r>
    </w:p>
    <w:p w14:paraId="67C093C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оказания первой помощи после несчастного случая </w:t>
      </w:r>
    </w:p>
    <w:p w14:paraId="61F25D4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Общая последовательность действий на месте происшествия с наличием пострадавших. </w:t>
      </w:r>
    </w:p>
    <w:p w14:paraId="29F290F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личной безопасности и обеспечение безопасных условий для оказания первой помощи (возможные факторы риска, их устранение). Простейшие меры профилактики инфекционных заболеваний, передающихся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 xml:space="preserve">при непосредственном контакте с человеком, его кровью и другими биологическими жидкостями. </w:t>
      </w:r>
    </w:p>
    <w:p w14:paraId="59B12C5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Основные правила вызова скорой медицинской помощи и других специальных служб, сотрудники которых обязаны оказывать первую помощь.</w:t>
      </w:r>
    </w:p>
    <w:p w14:paraId="7CFE54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Организация оказания первой помощи террористического акта</w:t>
      </w:r>
    </w:p>
    <w:p w14:paraId="43E97AC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Признаки отсутствия при отсутствии сознания, остановка дыхания и кровообращения</w:t>
      </w:r>
    </w:p>
    <w:p w14:paraId="6F1760E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Оценка обстановки на месте происшествия. </w:t>
      </w:r>
    </w:p>
    <w:p w14:paraId="6EEE7F5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Причины нарушения дыхания и кровообращения. Способы проверки сознания, дыхания, кровообращения у пострадавшего.</w:t>
      </w:r>
    </w:p>
    <w:p w14:paraId="4E9860F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Восстановление проходимости верхних дыхательных путей. Оценка признаков жизни у пострадавшего.</w:t>
      </w:r>
    </w:p>
    <w:p w14:paraId="46CC78E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Порядок оказания первой помощи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 и ребёнку.</w:t>
      </w:r>
    </w:p>
    <w:p w14:paraId="2D48522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Принципы сердечно-легочной реанимации. Современный алгоритм проведения сердечно-легочной реанимации (СЛР). </w:t>
      </w:r>
    </w:p>
    <w:p w14:paraId="4A854AA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Техника проведения искусственного дыхания «рот ко рту», «рот к носу». Приёмы искусственного дыхания с применением устройств для искусственного дыхания. </w:t>
      </w:r>
    </w:p>
    <w:p w14:paraId="768E05B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Давления руками на грудину пострадавшего при проведении СЛР. Перевода пострадавшего в устойчивое боковое положение.</w:t>
      </w:r>
    </w:p>
    <w:p w14:paraId="417E32E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Ошибки и осложнения, возникающие при выполнении реанимационных мероприятий. Показания к прекращению СЛР. Мероприятия, выполняемые после прекращения СЛР.</w:t>
      </w:r>
    </w:p>
    <w:p w14:paraId="217346F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СЛР у детей. </w:t>
      </w:r>
    </w:p>
    <w:p w14:paraId="5E757DE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Приемы удаления инородного тела из верхних дыхательных путей пострадавшего.</w:t>
      </w:r>
    </w:p>
    <w:p w14:paraId="5C6B74B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детей.</w:t>
      </w:r>
    </w:p>
    <w:p w14:paraId="21693EA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тучных людей беременных женщин у детей.</w:t>
      </w:r>
    </w:p>
    <w:p w14:paraId="5D94C8D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Цель и порядок выполнения обзорного осмотра пострадавшего.</w:t>
      </w:r>
    </w:p>
    <w:p w14:paraId="2FEA6B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Понятия «кровотечение», «острая кровопотеря». Признаки различных видов наружного кровотечения (артериального, венозного, капиллярного, смешанного). Способы временной остановки наружного кровотечения: пальцевое прижатие артерии, наложение жгута, максимальное сгибание конечности в суставе, прямое давление на рану, наложение давящей повязки.</w:t>
      </w:r>
    </w:p>
    <w:p w14:paraId="4F17B8F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Оказание первой помощи при носовом кровотечении.</w:t>
      </w:r>
    </w:p>
    <w:p w14:paraId="5C20A18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приемов временной остановки наружного кровотечения при ранении головы, шеи, груди, живота, таза и конечностей с помощью пальцевого прижатия артерий (сонной, подключичной, подмышечной,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плечевой, бедренной); наложение табельного и импровизированного кровоостанавливающего жгута (жгута-закрутки, ремня), максимальное сгибание конечности в суставе, прямое давление на рану, наложение давящей повязки.</w:t>
      </w:r>
    </w:p>
    <w:p w14:paraId="6AE13C7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наложения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 при ранении грудной клетки. </w:t>
      </w:r>
    </w:p>
    <w:p w14:paraId="5DD9703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наложения повязок при наличии инородного предмета в ране живота, груди, конечностей.</w:t>
      </w:r>
    </w:p>
    <w:p w14:paraId="79B2661C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приёмов первой помощи при переломах. Иммобилизация (подручными средствами,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аутоиммобилизация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>, с использованием медицинских изделий).</w:t>
      </w:r>
    </w:p>
    <w:p w14:paraId="4C043D9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фиксации шейного отдела позвоночника.</w:t>
      </w:r>
    </w:p>
    <w:p w14:paraId="59BC197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Понятие о травматическом шоке, причины и признаки. Мероприятия, предупреждающие развитие травматического шока.</w:t>
      </w:r>
    </w:p>
    <w:p w14:paraId="202A6A0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головы. Оказание первой помощи. Особенности ранений волосистой части головы. Особенности оказания первой помощи при травмах глаза и носа.</w:t>
      </w:r>
    </w:p>
    <w:p w14:paraId="1632B9C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шеи, оказание первой помощи. Временная остановка наружного кровотечения при травмах шеи. Фиксация шейного отдела позвоночника (вручную, подручными средствами, с использованием медицинских изделий).</w:t>
      </w:r>
    </w:p>
    <w:p w14:paraId="330CFC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Травмы груди, оказание первой помощи. Основные проявления травмы груди, особенности наложения повязок при травме груди, наложение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повязки. Особенности наложения повязки на рану груди с инородным телом. </w:t>
      </w:r>
    </w:p>
    <w:p w14:paraId="144C111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живота и таза, основные проявления. Оказание первой помощи.</w:t>
      </w:r>
    </w:p>
    <w:p w14:paraId="453811B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Закрытая травма живота с признаками внутреннего кровотечения. Оказание первой помощи. Особенности наложения повязок на рану при выпадении органов брюшной полости, при наличии инородного тела в ране. </w:t>
      </w:r>
    </w:p>
    <w:p w14:paraId="130C977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конечностей, оказание первой помощи. Понятие «иммобилизация». Способы иммобилизации при травме конечностей.</w:t>
      </w:r>
    </w:p>
    <w:p w14:paraId="651A642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позвоночника. Оказание первой помощи.</w:t>
      </w:r>
    </w:p>
    <w:p w14:paraId="4080018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электротравме</w:t>
      </w:r>
    </w:p>
    <w:p w14:paraId="09C88DF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Отравления, пути попадания ядов в организм. Признаки острого отравления. Оказание первой помощи при попадании отравляющих веществ в организм через дыхательные пути, пищеварительный тракт, через кожу.</w:t>
      </w:r>
    </w:p>
    <w:p w14:paraId="6DF9F27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Виды ожогов, их признаки. Понятие о поверхностных и глубоких ожогах. Ожог верхних дыхательных путей, основные проявления. Оказание первой помощи. </w:t>
      </w:r>
    </w:p>
    <w:p w14:paraId="771AAD65" w14:textId="77777777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Перегревание, факторы, способствующие его развитию. Основные проявления, оказание первой помощи.</w:t>
      </w:r>
    </w:p>
    <w:p w14:paraId="7426BEF7" w14:textId="5AB544BB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Холодовая травма, ее виды. Основные проявления переохлаждения (гипотермии), отморожения, оказание первой помощи.</w:t>
      </w:r>
    </w:p>
    <w:p w14:paraId="600F8611" w14:textId="0720108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Психологическая поддержка. Цели оказания психологической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поддержки. Общие принципы общения с пострадавшими, простые приемы их психологической поддержки.</w:t>
      </w:r>
    </w:p>
    <w:p w14:paraId="259E3E5C" w14:textId="1A7B5AD6" w:rsidR="00D722B7" w:rsidRPr="002F67D4" w:rsidRDefault="00D722B7">
      <w:pPr>
        <w:shd w:val="clear" w:color="auto" w:fill="FFFFFF"/>
        <w:spacing w:after="0" w:line="240" w:lineRule="auto"/>
        <w:ind w:right="10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1F43F" w14:textId="070DC1EA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 использованию (применению) средств индивидуальной защиты</w:t>
      </w:r>
    </w:p>
    <w:p w14:paraId="1D5763A3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C9624E1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67119C36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29A2A09B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5EF81DBE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F51DF66" w14:textId="3FE8BFF5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ног</w:t>
      </w:r>
    </w:p>
    <w:p w14:paraId="02F443DE" w14:textId="59513E0F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рук</w:t>
      </w:r>
    </w:p>
    <w:p w14:paraId="6FDC6035" w14:textId="0AA5EDE3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дерматологические защитные</w:t>
      </w:r>
    </w:p>
    <w:p w14:paraId="7463B2CF" w14:textId="1920846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Одежда специальная защитная</w:t>
      </w:r>
    </w:p>
    <w:p w14:paraId="2FCFB326" w14:textId="2BFC0FDD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падения с высоты и другие предохранительные средства</w:t>
      </w:r>
    </w:p>
    <w:p w14:paraId="4E188DB3" w14:textId="7A04B8E4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слуха</w:t>
      </w:r>
    </w:p>
    <w:p w14:paraId="104BB3F3" w14:textId="7817945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дыхания</w:t>
      </w:r>
    </w:p>
    <w:p w14:paraId="43432B6C" w14:textId="5BA22FFB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лица и органов зрения</w:t>
      </w:r>
    </w:p>
    <w:p w14:paraId="02E5A647" w14:textId="0963FB09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комплексные</w:t>
      </w:r>
    </w:p>
    <w:p w14:paraId="3F28B5AE" w14:textId="483DE41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электрической дуги</w:t>
      </w:r>
    </w:p>
    <w:p w14:paraId="17CE9D6C" w14:textId="2FA0D5F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головы</w:t>
      </w:r>
    </w:p>
    <w:p w14:paraId="09589677" w14:textId="502B7E80" w:rsidR="001C1062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Защита от высоких температур и теплового излучения</w:t>
      </w:r>
    </w:p>
    <w:p w14:paraId="0520765B" w14:textId="49692985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449F3" w14:textId="07A21A58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 для проверки знаний по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общим вопросам охраны труда и функционирование системы управления охраной труда</w:t>
      </w:r>
    </w:p>
    <w:p w14:paraId="097A6C70" w14:textId="19D2678F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Требования законодательства в области охраны труда</w:t>
      </w:r>
    </w:p>
    <w:p w14:paraId="389EC62D" w14:textId="72A464EA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Изменения в охране труда для руководителей и специалистов</w:t>
      </w:r>
    </w:p>
    <w:p w14:paraId="3E257CBF" w14:textId="27C05D92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Микротравмы. Как учитывать и расследовать</w:t>
      </w:r>
    </w:p>
    <w:p w14:paraId="3F2F8168" w14:textId="44218A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Информирование сотрудников об условиях и охране труда</w:t>
      </w:r>
    </w:p>
    <w:p w14:paraId="1C843A57" w14:textId="55D1F4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Дистанционный видеоконтроль</w:t>
      </w:r>
    </w:p>
    <w:p w14:paraId="17BEE0FE" w14:textId="646027F4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Несчастный случай. Кому необходимо сообщить</w:t>
      </w:r>
    </w:p>
    <w:p w14:paraId="10CA2B6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Электронный документооборот в охране труда</w:t>
      </w:r>
    </w:p>
    <w:p w14:paraId="36EF813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Что такое Система управления охраны труда (СУОТ)</w:t>
      </w:r>
    </w:p>
    <w:p w14:paraId="1D3D8F79" w14:textId="6E9E25E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 внедрить</w:t>
      </w:r>
      <w:r w:rsidRPr="000C6565">
        <w:rPr>
          <w:rFonts w:ascii="Times New Roman" w:hAnsi="Times New Roman" w:cs="Times New Roman"/>
          <w:sz w:val="28"/>
          <w:szCs w:val="28"/>
        </w:rPr>
        <w:t xml:space="preserve"> положение о СУОТ</w:t>
      </w:r>
    </w:p>
    <w:p w14:paraId="3FFEB63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оценить эффективность СУОТ и подобрать методы улучшения</w:t>
      </w:r>
    </w:p>
    <w:p w14:paraId="29A115C0" w14:textId="7D61DADC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составить инструкции по охране труда</w:t>
      </w:r>
    </w:p>
    <w:p w14:paraId="23CC4250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3FB4A7A5" w14:textId="67A8841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подавать отчеты</w:t>
      </w:r>
      <w:r w:rsidRPr="000C6565">
        <w:rPr>
          <w:rFonts w:ascii="Times New Roman" w:hAnsi="Times New Roman" w:cs="Times New Roman"/>
          <w:sz w:val="28"/>
          <w:szCs w:val="28"/>
        </w:rPr>
        <w:t xml:space="preserve"> </w:t>
      </w:r>
      <w:r w:rsidRPr="000C6565">
        <w:rPr>
          <w:rFonts w:ascii="Times New Roman" w:hAnsi="Times New Roman" w:cs="Times New Roman"/>
          <w:sz w:val="28"/>
          <w:szCs w:val="28"/>
        </w:rPr>
        <w:t>по форме № 1-Т (условия труда)</w:t>
      </w:r>
      <w:r w:rsidRPr="000C6565"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№ 7-травматизм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приложению к форме № 7-травматизм</w:t>
      </w:r>
    </w:p>
    <w:p w14:paraId="7EAFE55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Инструктажи по охране труда</w:t>
      </w:r>
    </w:p>
    <w:p w14:paraId="3CFE1CE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Вводный инструктаж по охране труда</w:t>
      </w:r>
    </w:p>
    <w:p w14:paraId="0A41AE4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5181832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lastRenderedPageBreak/>
        <w:t xml:space="preserve">Какие мероприятия провести после </w:t>
      </w:r>
      <w:proofErr w:type="spellStart"/>
      <w:r w:rsidRPr="000C6565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70905C0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Разногласия по итогам СОУТ</w:t>
      </w:r>
    </w:p>
    <w:p w14:paraId="6D269C7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7D4D055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0ED3273D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Государственный надзор и контроль за соблюдением требований охраны труда</w:t>
      </w:r>
    </w:p>
    <w:p w14:paraId="3505F69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наблюдения за состоянием здоровья</w:t>
      </w:r>
    </w:p>
    <w:p w14:paraId="40D176E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Санитарно-бытовое и лечебно-профилактическое обслуживание работников</w:t>
      </w:r>
    </w:p>
    <w:p w14:paraId="3ECBBF1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работников молоком и лечебно-профилактическим питанием</w:t>
      </w:r>
    </w:p>
    <w:p w14:paraId="296F4F5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2E42AE7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4F2BF57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647538E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Рабочее время и время отдыха</w:t>
      </w:r>
    </w:p>
    <w:p w14:paraId="0014481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Задачи, основные понятия и принципы обязательного социального страхования</w:t>
      </w:r>
    </w:p>
    <w:p w14:paraId="251D615C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Права и обязанности субъектов обязательного социального страхования</w:t>
      </w:r>
    </w:p>
    <w:p w14:paraId="732CCE3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безопасности производственной деятельности</w:t>
      </w:r>
    </w:p>
    <w:p w14:paraId="18EF88D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3860915E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Распространение передового опыта в охране труда</w:t>
      </w:r>
    </w:p>
    <w:p w14:paraId="6BB59C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мотивировать работника следовать правилам безопасности труда?</w:t>
      </w:r>
    </w:p>
    <w:p w14:paraId="312F094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48338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Организация и проведение внутреннего аудита безопасности труда</w:t>
      </w:r>
    </w:p>
    <w:p w14:paraId="6908C1C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снабжения безопасной продукцией</w:t>
      </w:r>
    </w:p>
    <w:p w14:paraId="0FFEBE5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Стратегия работодателя в области труда. Цели и задачи работодателя по достижению целей в области охраны труда</w:t>
      </w:r>
    </w:p>
    <w:p w14:paraId="3AD901A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Производственные травмы: виды, причины, профилактика</w:t>
      </w:r>
    </w:p>
    <w:p w14:paraId="1A1E365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Социальное партнерство в сфере труда</w:t>
      </w:r>
    </w:p>
    <w:p w14:paraId="4A5F3C78" w14:textId="429FA64E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BC898" w14:textId="78D225F2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14:paraId="37CFB52A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501A087C" w14:textId="3665E559" w:rsidR="001C1062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Идентификация вредных и опасных производственных факторов</w:t>
      </w:r>
    </w:p>
    <w:p w14:paraId="3DCC279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5C16F038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Что прописать в Порядке управления профессиональными рисками</w:t>
      </w:r>
    </w:p>
    <w:p w14:paraId="770A688F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Методы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  <w:r w:rsidRPr="00D524F3">
        <w:rPr>
          <w:rFonts w:ascii="Times New Roman" w:hAnsi="Times New Roman" w:cs="Times New Roman"/>
          <w:sz w:val="28"/>
          <w:szCs w:val="28"/>
        </w:rPr>
        <w:t xml:space="preserve"> по рекомендации Минтруда</w:t>
      </w:r>
    </w:p>
    <w:p w14:paraId="655A3C7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профрисками</w:t>
      </w:r>
      <w:proofErr w:type="spellEnd"/>
    </w:p>
    <w:p w14:paraId="51CDBD0D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Оформление результатов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</w:p>
    <w:p w14:paraId="1D911DB5" w14:textId="44B47D49" w:rsidR="00132A66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План мероприятий по корректировке рисков</w:t>
      </w:r>
    </w:p>
    <w:p w14:paraId="51CC1966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2EF1ABD5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Какие мероприятия провести после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5B3730BC" w14:textId="0859D47D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lastRenderedPageBreak/>
        <w:t>Разногласия по итогам СОУТ</w:t>
      </w:r>
    </w:p>
    <w:p w14:paraId="18768E3E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Требования охраны труда при организации проведения работ. Что учесть при разработке правил по охране труда</w:t>
      </w:r>
    </w:p>
    <w:p w14:paraId="173B8C5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требования к организации рабочего места</w:t>
      </w:r>
    </w:p>
    <w:p w14:paraId="628462D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3F1A51EF" w14:textId="0BD19008" w:rsidR="00195C45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3BFE0F41" w14:textId="072D5573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Методы защиты работников от воздействия опасных и вредных производственных факторов</w:t>
      </w:r>
    </w:p>
    <w:p w14:paraId="004A58B0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F38F93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07BD329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004B500F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7133DD24" w14:textId="644B0A91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45766C58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Основные направления защиты от профессиональных рисков</w:t>
      </w:r>
    </w:p>
    <w:p w14:paraId="38834E77" w14:textId="6B27497A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Мероприятия по улучшению условий и охраны труда, ликвидации или снижению уровней профессиональных рисков</w:t>
      </w:r>
    </w:p>
    <w:p w14:paraId="384B65F1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повышенной опасности</w:t>
      </w:r>
    </w:p>
    <w:p w14:paraId="3F92B05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7983884A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2977D3BF" w14:textId="46106FCD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59CD2401" w14:textId="77777777" w:rsidR="00195C45" w:rsidRPr="002F67D4" w:rsidRDefault="00195C45" w:rsidP="00195C45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777F3" w14:textId="2AA4E4AF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повышенной опасности</w:t>
      </w:r>
    </w:p>
    <w:p w14:paraId="521084D5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5EC4D3BE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3FFBFD3C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412EBF23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9678179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4AF912BA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50505564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 xml:space="preserve"> Одноименные работы повышенной опасности</w:t>
      </w:r>
    </w:p>
    <w:p w14:paraId="7CC2A648" w14:textId="77777777" w:rsidR="009672A2" w:rsidRDefault="009672A2" w:rsidP="00BD483B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Требования к работникам, выполняющим работы повышенной опасности</w:t>
      </w:r>
    </w:p>
    <w:p w14:paraId="000001D6" w14:textId="041879DA" w:rsidR="005349BC" w:rsidRPr="004B10DC" w:rsidRDefault="009672A2" w:rsidP="004B10DC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0DC">
        <w:rPr>
          <w:rFonts w:ascii="Times New Roman" w:hAnsi="Times New Roman" w:cs="Times New Roman"/>
          <w:sz w:val="28"/>
          <w:szCs w:val="28"/>
        </w:rPr>
        <w:t>Ответственность за нарушение порядка проведения работ повышенной опасности</w:t>
      </w:r>
      <w:r w:rsidR="00F07BC5" w:rsidRPr="004B10DC">
        <w:rPr>
          <w:rFonts w:ascii="Times New Roman" w:hAnsi="Times New Roman" w:cs="Times New Roman"/>
        </w:rPr>
        <w:br w:type="page"/>
      </w:r>
    </w:p>
    <w:p w14:paraId="000001D7" w14:textId="77777777" w:rsidR="005349BC" w:rsidRPr="002F67D4" w:rsidRDefault="00F07BC5" w:rsidP="00D722B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нормативно-правовых актов и литературы</w:t>
      </w:r>
    </w:p>
    <w:p w14:paraId="000001D8" w14:textId="77777777" w:rsidR="005349BC" w:rsidRPr="002F67D4" w:rsidRDefault="00F07B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нормативно-правовых актов</w:t>
      </w:r>
    </w:p>
    <w:p w14:paraId="000001D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D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Конституция Российской Федерации </w:t>
      </w:r>
    </w:p>
    <w:p w14:paraId="000001D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Гражданский кодекс Российской Федерации (ГК РФ) </w:t>
      </w:r>
    </w:p>
    <w:p w14:paraId="000001D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Уголовный кодекс Российской Федерации от 13 июня 1996 г. N 63-ФЗ (УК РФ)</w:t>
      </w:r>
    </w:p>
    <w:p w14:paraId="000001D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Трудовой кодекс Российской Федерации от 30 декабря 2001 г. N 197-ФЗ (ТК РФ) </w:t>
      </w:r>
    </w:p>
    <w:p w14:paraId="000001D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Кодекс Российской Федерации об административных правонарушениях от 30 декабря 2001 г. N 195-ФЗ (КоАП РФ) </w:t>
      </w:r>
    </w:p>
    <w:p w14:paraId="000001D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Налоговый кодекс Российской Федерации (НК РФ</w:t>
      </w:r>
    </w:p>
    <w:p w14:paraId="000001E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27 декабря 2002 г. N 184-ФЗ "О техническом регулировании" (с изменениями и дополнениями)</w:t>
      </w:r>
    </w:p>
    <w:p w14:paraId="000001E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24 июля 1998 г. N 125-ФЗ "Об обязательном социальном страховании от несчастных случаев на производстве и профессиональных заболеваний" (с изменениями и дополнениями)</w:t>
      </w:r>
    </w:p>
    <w:p w14:paraId="000001E2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17 декабря 2001 года N 173-ФЗ "О трудовых пенсиях"(с изменениями и дополнениями)</w:t>
      </w:r>
    </w:p>
    <w:p w14:paraId="000001E3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июля 1997 г. N 116-ФЗ "О промышленной безопасности опасных производственных объектов" (с изменениями и дополнениями)</w:t>
      </w:r>
    </w:p>
    <w:p w14:paraId="000001E4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декабря 1994 г. N 69-ФЗ "О пожарной безопасности" (с изменениями и дополнениями)</w:t>
      </w:r>
    </w:p>
    <w:p w14:paraId="000001E5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июля 2008 г. N 123-ФЗ "Технический регламент о требованиях пожарной безопасности" (с изменениями и дополнениями)</w:t>
      </w:r>
    </w:p>
    <w:p w14:paraId="000001E6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28 декабря 2013 г. N 426-ФЗ "О специальной оценке условий труда" (с изменениями и дополнениями)</w:t>
      </w:r>
    </w:p>
    <w:p w14:paraId="000001E7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декабря 2005 г. N 179-ФЗ "О страховых тарифах на обязательное социальное страхование от несчастных случаев на производстве и профессиональных заболеваний на 2006 год"</w:t>
      </w:r>
    </w:p>
    <w:p w14:paraId="000001E8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 декабря 2010 г. N 1160 "Об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труда" (с изменениями и дополнениями)</w:t>
      </w:r>
    </w:p>
    <w:p w14:paraId="000001E9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1fob9te" w:colFirst="0" w:colLast="0"/>
      <w:bookmarkEnd w:id="0"/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Постановление Правительства РФ от 15.12.2000 N 967 "Об утверждении Положения о расследовании и учете профессиональных заболеваний"</w:t>
      </w:r>
    </w:p>
    <w:p w14:paraId="000001E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776н "Об утверждении Типового положения о системе управления охраной труда"</w:t>
      </w:r>
    </w:p>
    <w:p w14:paraId="000001E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24.12.2021 № 2464 «О порядке обучения по охране труда и проверки знания требований охраны труда»</w:t>
      </w:r>
    </w:p>
    <w:p w14:paraId="000001E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Межгосударственный стандарт ГОСТ 12.0.004-2015 "Система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стандартов безопасности труда. Организация обучения безопасности труда. Общие положения" (введен в действие приказом Федерального агентства по техническому регулированию и метрологии от 9 июня 2016 г. N 600-ст)</w:t>
      </w:r>
    </w:p>
    <w:p w14:paraId="000001E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России от 31.01.2022 N 37 «Об утверждении Рекомендаций по структуре службы охраны труда в организации и по численности работников службы охраны труда»</w:t>
      </w:r>
    </w:p>
    <w:p w14:paraId="000001E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22.04.2021 N 274н "Об утверждении профессионального стандарта "Специалист в области охраны труда"</w:t>
      </w:r>
    </w:p>
    <w:p w14:paraId="000001E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650н "Об утверждении примерного положения о комитете (комиссии) по охране труда "</w:t>
      </w:r>
    </w:p>
    <w:p w14:paraId="000001F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18 октября 2006 г. N 4-3 "О Типовом положении об уполномоченном (доверенном) лице по охране труда профессионального союза"</w:t>
      </w:r>
    </w:p>
    <w:p w14:paraId="000001F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26 сентября 2007 г. N 4-6 "О Методических рекомендациях по организации наблюдения (контроля) за состоянием условий и охраны труда на рабочих местах уполномоченными (доверенными) лицами профессиональных союзов"</w:t>
      </w:r>
    </w:p>
    <w:p w14:paraId="000001F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774н «Об утверждении общих требований к организации безопасного рабочего места»</w:t>
      </w:r>
    </w:p>
    <w:p w14:paraId="000001F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</w:t>
      </w:r>
    </w:p>
    <w:p w14:paraId="000001F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Распоряжение Правительства от 04.12.2021 № 3455-р «О перечне работ, на которые не распространяется запрет, установленный статьей 214_1 Трудового кодекса Российской Федерации»</w:t>
      </w:r>
    </w:p>
    <w:p w14:paraId="000001F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29.10.2021 № 773н «Об утверждении форм (способов) информирования работников об их трудовых правах, включая право на безопасные условия и охрану труда, и примерного перечня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28.12.2021 № 926 «Об утверждении Рекомендаций по выбору методов оценки уровней профессиональных рисков и по снижению уровней таких рисков»</w:t>
      </w:r>
    </w:p>
    <w:p w14:paraId="000001F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15.09.2021 № 632н «Об утверждении рекомендаций по учету микроповреждений (микротравм) работников (возвращен без рассмотрения)»</w:t>
      </w:r>
    </w:p>
    <w:p w14:paraId="000001F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17.12.2021 № 894 «Об утверждении рекомендаций по размещению работодателем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Приказа Минтруда от 31.01.2022 № 36 «Об утверждении Рекомендаций по классификации, обнаружению, распознаванию и описанию опасностей»</w:t>
      </w:r>
    </w:p>
    <w:p w14:paraId="000001F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Минтруда России от 18.07.2019 N 512н «Об утверждении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перечня производств, работ и должностей с вредными и (или) опасными условиями труда, на которых ограничивается применение труда женщин»</w:t>
      </w:r>
    </w:p>
    <w:p w14:paraId="000001F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13.05.2021 № 313н «О внесении изменений в приказ Министерства труда и социальной защиты Российской Федерации от 18 июля 2019 г. N 512н "Об утверждении перечня производств, работ и должностей с вредными и (или) опасными условиями труда, на которых ограничивается применение труда женщин"»</w:t>
      </w:r>
    </w:p>
    <w:p w14:paraId="000001F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от 24.11.2021 № 1092н «Об утверждении порядка проведения обязательного медицинского освидетельствования водителей транспортных средств (кандидатов в водители транспортных средств), порядка выдачи и формы медицинского заключения о наличии (об отсутствии) у водителей транспортных средств (кандидатов в водители транспортных средств) медицинских противопоказаний, медицинских показаний или медицинских ограничений к управлению транспортными средствами, а также о признании утратившими силу отдельных приказов Министерства здравоохранения Российской Федерации»</w:t>
      </w:r>
    </w:p>
    <w:p w14:paraId="000001F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771н "Об утверждении Примерного перечня ежегодно реализуемых работодателем мероприятий по улучшению условий и охраны труда, ликвидации или снижению уровней профессиональных рисков либо недопущению повышения их уровней"</w:t>
      </w:r>
    </w:p>
    <w:p w14:paraId="000001FE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24 января 2014 г.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</w:t>
      </w:r>
    </w:p>
    <w:p w14:paraId="000001FF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17.06.2021 N 406н "О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труда"</w:t>
      </w:r>
    </w:p>
    <w:p w14:paraId="00000200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и Минздрава России от 31.12.2020 N 988н/1420н "Об утверждении перечня вредных и (или) опасных производственных факторов и работ, при выполнении которых проводятся обязательные предварительные медицинские осмотры при поступлении на работу и периодические медицинские осмотры"</w:t>
      </w:r>
    </w:p>
    <w:p w14:paraId="00000201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Свод правил СП 44.13330.2011 "СНиП 2.09.04-87. Административные и бытовые здания". Актуализированная редакция СНиП 2.09.04-87 (утв. приказом Министерства регионального развития РФ от 27 декабря 2010 г. N 782)</w:t>
      </w:r>
    </w:p>
    <w:p w14:paraId="0000020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Министерства здравоохранения и социального развития РФ от 1 июня 2009 г. N 290н "Об утверждении Межотраслевых правил обеспечения работников специальной одеждой, специальной обувью и другими средствами индивидуальной защиты" </w:t>
      </w:r>
    </w:p>
    <w:p w14:paraId="0000020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Минтруда РФ от 31 декабря 1997 г. N 70 "Об утверждении Норм бесплатной выдачи работникам теплой специальной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одежды и теплой специальной обуви по климатическим поясам, единым для всех отраслей экономики (кроме климатических районов, предусмотренных особо в Типовых отраслевых нормах бесплатной выдачи спецодежды, спецобуви и других средств индивидуальной защиты работникам морского транспорта; работникам гражданской авиации; работникам по гидрометеорологическому режиму окружающей среды; составу учебных и спортивных организаций РОСТО)" (с изменениями и дополнениями)</w:t>
      </w:r>
    </w:p>
    <w:p w14:paraId="0000020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20 апреля 2006 г. N 297 "Об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экономики" (с изменениями и дополнениями)</w:t>
      </w:r>
    </w:p>
    <w:p w14:paraId="0000020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9 декабря 2014 г. N 997н "Об утверждении Типовых норм бесплатной выдачи специальной одежды, специальной обуви и других средств индивидуальной защиты работникам сквозных профессий и должностей всех видов экономической деятельности,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загрязнением"</w:t>
      </w:r>
    </w:p>
    <w:p w14:paraId="0000020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14.09.2021 N 629н "</w:t>
      </w:r>
      <w:r w:rsidRPr="002F6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 утверждении предельно допустимых норм нагрузок для женщин при подъеме и перемещении тяжестей вручную"</w:t>
      </w:r>
    </w:p>
    <w:p w14:paraId="0000020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7 апреля 1999 г. N 7 "Об утверждении Норм предельно допустимых нагрузок для лиц моложе восемнадцати лет при подъеме и перемещении тяжестей вручную"</w:t>
      </w:r>
    </w:p>
    <w:p w14:paraId="0000020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20 июня 2001 г. N 473 "О внесении дополнения в перечень тяжелых работ и работ с вредными или опасными условиями труда, при выполнении которых запрещается применение труда лиц моложе восемнадцати лет, утвержденный постановлением Правительства Российской Федерации от 25 февраля 2000 г. N 163"</w:t>
      </w:r>
    </w:p>
    <w:p w14:paraId="0000020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24 октября 2002 г. N 73 "Об утверждении форм документов, необходимых для расследования и учета несчастных случаев на производстве, и Положения об особенностях рас-следования несчастных случаев на производстве в отдельных отраслях и организациях" (с изменениями и дополнениями).</w:t>
      </w:r>
    </w:p>
    <w:p w14:paraId="0000020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15 апреля 2005 г. N 275 "О формах документов, необходимых для расследования несчастных случаев на производстве"</w:t>
      </w:r>
    </w:p>
    <w:p w14:paraId="0000020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24 февраля 2005 г. N 160 "Об определении степени тяжести повреждения здоровья при несчастных случаях на производстве"</w:t>
      </w:r>
    </w:p>
    <w:p w14:paraId="0000020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Правительства РФ от 30 мая 2012 г. N 524 "Об утверждении Правил установления страхователям скидок и надбавок к страховым тарифам на обязательное социальное страхование от несчастных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случаев на производстве и профессиональных заболеваний"</w:t>
      </w:r>
    </w:p>
    <w:p w14:paraId="0000020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27.12.2010 N 1160 «Об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14:paraId="0000020E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26.02.2022 N 255 «О разработке, утверждении и изменении нормативных правовых актов федеральных органов исполнительной власти, содержащих государственные нормативные требования охраны труда»</w:t>
      </w:r>
    </w:p>
    <w:p w14:paraId="0000020F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772н «Об утверждении основных требований к порядку разработки и содержанию правил и инструкций по охране труда, разрабатываемых работодателем (не применяется до 01.01.2023)»</w:t>
      </w:r>
    </w:p>
    <w:p w14:paraId="00000210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17 декабря 2010 г. N 1122н "Об утверждении типовых норм бесплатной выдачи работникам смывающих и (или) обезвреживающих средств и стандарта безопасности труда "Обеспечение работников смывающими и (или) обезвреживающими средствами" (с изменениями и дополнениями)</w:t>
      </w:r>
    </w:p>
    <w:p w14:paraId="00000211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16 февраля 2009 г. N 45н "Об утверждении норм и условий бесплатной выдачи работникам, занятым на работах с вредными условиями труда, молока или других равноценных пищевых продуктов, Порядка осуществления компенсационной выплаты в размере, эквивалентном стоимости молока или других равноценных пищевых продуктов, и Перечня 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продуктов" (с изменениями и дополнениями)</w:t>
      </w:r>
    </w:p>
    <w:p w14:paraId="00000212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Главного государственного санитарного врача РФ от 13 июля 2001 г. N 18 "О введении в действие санитарных правил - СП 1.1.1058-01" (с изменениями и дополнениями)</w:t>
      </w:r>
    </w:p>
    <w:p w14:paraId="00000213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Роструда от 01.02.2022 N 20 «Об утверждении форм проверочных листов (списков контрольных вопросов) для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права».</w:t>
      </w:r>
    </w:p>
    <w:p w14:paraId="00000214" w14:textId="30066033" w:rsidR="005349BC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Министерство труда Российской Федерации от 23 января 1996 года N 38-11 «Рекомендации по учету обязательств работодателя по условиям и охране труда в трудовом и коллективном договорах».</w:t>
      </w:r>
    </w:p>
    <w:p w14:paraId="4DC3465D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РФ от 26 марта 1999 г. № 100 «О совершенствовании организации скорой медицинской помощи населению Российской Федерации».</w:t>
      </w:r>
    </w:p>
    <w:p w14:paraId="576F4C3A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Приказом Минздравсоцразвития России от 04.05.2012 № 477н «Об утверждении перечня состояний, при которых оказывается первая помощь, и перечня мероприятий по оказанию первой помощи».</w:t>
      </w:r>
    </w:p>
    <w:p w14:paraId="63CC433B" w14:textId="190846C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здравоохранения и социального развития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Российской Федерации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№ 169 н от 05. 03. 2011 г.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2E3C196F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Минздрава России от 05.10.2018 N 14-3/2095930 «Об оказании первой медицинской помощи в организации».</w:t>
      </w:r>
    </w:p>
    <w:p w14:paraId="52A8797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Минтранса РФ 11 марта 1993 г. N 22 «Об утверждении типовой инструкция по оказанию первой доврачебной помощи при несчастных случаях». </w:t>
      </w:r>
    </w:p>
    <w:p w14:paraId="244972C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России от 10.10.2012 N 408н «Об утверждении требований к комплектации медицинскими изделиями набора для оказания первой помощи для оснащения пожарных автомобилей»</w:t>
      </w:r>
    </w:p>
    <w:p w14:paraId="30C5D367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Минздравсоцразвития России от 05.03.2011 N 169н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7FA54C9B" w14:textId="1AC1DAB3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Межгосударственный стандарт ГОСТ 12.0.004-2015 "Система стандартов безопасности труда. Организация обучения безопасности труда. Общие положения".</w:t>
      </w:r>
    </w:p>
    <w:p w14:paraId="00000215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6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7" w14:textId="77777777" w:rsidR="005349BC" w:rsidRPr="002F67D4" w:rsidRDefault="00F07B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page"/>
      </w:r>
    </w:p>
    <w:p w14:paraId="00000218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9" w14:textId="77777777" w:rsidR="005349BC" w:rsidRPr="002F67D4" w:rsidRDefault="00F07BC5">
      <w:pPr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21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Азизов, Б.М. Производственная санитария и гигиена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Б.М. Азизов, И.В.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Чепегин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2015. — 432 с.</w:t>
      </w:r>
    </w:p>
    <w:p w14:paraId="0000021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 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учебник / В.Г.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Л.Т. Ткачёва, К.Д. Яшин.- Минск : РИПО, 2019. - 333 с.</w:t>
      </w:r>
    </w:p>
    <w:p w14:paraId="0000021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 Г. Производственная и промышленная безопасность при обращении с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отходам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Г. Ахтямов, Т. С.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2016. - 144 с.</w:t>
      </w:r>
    </w:p>
    <w:p w14:paraId="0000021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 Анализ пожарной и промышленной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безопасности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Ахтямов, Т.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2018. - 52 с.</w:t>
      </w:r>
    </w:p>
    <w:p w14:paraId="0000021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жизнедеятельности. Защита территорий и объектов экономики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М.Г. Оноприенко.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ИНФРАМ, 2014. — 400 с. </w:t>
      </w:r>
    </w:p>
    <w:p w14:paraId="0000021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Т.1: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Том 2: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- 352 c.</w:t>
      </w:r>
    </w:p>
    <w:p w14:paraId="0000022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Охрана труда и техника безопасности: Учебник для прикладного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Бондаренко, В.А. Евтушенко,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Обеспечение безопасности при чрезвычайных ситуациях: Учебник / Бондаренко В.А., Евтушенко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В.А., - 2-е изд.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:ИЦ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РИОР, НИЦ ИНФРА-М, 2019. - 224 с.</w:t>
      </w:r>
    </w:p>
    <w:p w14:paraId="0000022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Борисов, А. Н. Комментарий к Федеральному закону от 24 июля 1998 г. № 125-ФЗ «Об обязательном социальном страховании от несчастных случаев на производстве и профессиональных заболеваний» (постатейный): Комментарий / Борисов 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Юстицинформ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2011. - 304 с.:</w:t>
      </w:r>
    </w:p>
    <w:p w14:paraId="0000022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Верховцев А. В. Обязательное социальное страхование от несчастных случаев на производстве: Применение законодательства. - М.: ИНФРА-М, 2011. - 20 с.</w:t>
      </w:r>
    </w:p>
    <w:p w14:paraId="0000022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Горбачев, С.И., Булычев, С.Н, А.Г. Фетисов, А.Г. Информатизация в сфере охраны труда: учебное пособие / С.И. Горбачев, С.Н. Булычев, А.Г. Фетисов.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НИЦ ИНФРА-М, 2015. - 562 с.</w:t>
      </w:r>
    </w:p>
    <w:p w14:paraId="0000022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М.В. 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М.В.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 доп.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2019. — 298 с. </w:t>
      </w:r>
    </w:p>
    <w:p w14:paraId="0000022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в организации в схемах и таблицах / О.С. Ефремова. - М.: Альфа-Пресс, 2015. - 120 c. </w:t>
      </w:r>
    </w:p>
    <w:p w14:paraId="0000022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от "А" до "Я" / О.С. Ефремова. - М.: Альфа-Пресс, 2016. - 504 c. </w:t>
      </w:r>
    </w:p>
    <w:p w14:paraId="0000022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труда. Справочник специалиста / О.С. Ефремова. - М.: Альфа-Пресс, 2015. - 608 c. </w:t>
      </w:r>
    </w:p>
    <w:p w14:paraId="0000022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Жариков, В.М. Практическое руководство инженера по охране труда. 2-е издание,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доп. / В.М. Жариков. – Вологда: Инфра-Инженерия, 2019. – 284 с.</w:t>
      </w:r>
    </w:p>
    <w:p w14:paraId="0000022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Жуков, В.И. Защита и безопасность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В.И. Жуков, Л.Н. Горбунова.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 ; Красноярск 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ун-т, 2013. — 392 с.</w:t>
      </w:r>
    </w:p>
    <w:p w14:paraId="0000022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В.А., Пузина, С.Н. Экспертиза вреда здоровью. Утрата общей и профессиональной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трудоспособности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науч.-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пособие / под ред.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С.Н. Пузина.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Норма ; ИНФРА-М, 2013. — 320 с. </w:t>
      </w:r>
    </w:p>
    <w:p w14:paraId="0000022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Комиссарова, Н. И. Порядок обучения по охране труда и проверки знаний требований охраны труда работников организаций / Комиссарова Н. И.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-  Издательство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: НЦ ЭНАС, 2017 г. – 18 с.</w:t>
      </w:r>
    </w:p>
    <w:p w14:paraId="0000022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Корж, В.А., Фролов, А.В., Шевченко, А.С. Охрана труда: учебное пособие / А.В.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Фролов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– Москва: КНОРУС, 2020. – 424 с.</w:t>
      </w:r>
    </w:p>
    <w:p w14:paraId="0000022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Косолапова, Н.В. Охрана труда: учебник / Н.В. Косолапова, Н.А. Прокопенко. – Москва: КНОРУС, 2017. – 182 с.</w:t>
      </w:r>
    </w:p>
    <w:p w14:paraId="0000023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 Первичная доврачебная медицинская помощь: Учебное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В.Г., Карманов В.К.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Форум, НИЦ ИНФРА-М, 2015. - 288 с.</w:t>
      </w:r>
    </w:p>
    <w:p w14:paraId="0000023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Мартынов, И.Е. Система управления охраной труда в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организации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учебно-методическое пособие / И. Е. Мартынов, Е. Ю. Гузенко, Ю. Л. Курганский. - Волгоград: Волгоградский ГАУ, 2015. - 80 с. </w:t>
      </w:r>
    </w:p>
    <w:p w14:paraId="0000023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работах на высоте. / Ю.М. Михайлов. - М.: Альфа-Пресс, 2016. - 176 c.</w:t>
      </w:r>
    </w:p>
    <w:p w14:paraId="0000023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эксплуатации электроустановок / Ю.М. Михайлов. - Вологда: Инфра-Инженерия, 2015. - 224 c.  </w:t>
      </w:r>
    </w:p>
    <w:p w14:paraId="0000023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Промышленная безопасность и охрана труда. Справочник руководителя (специалиста) опасного производств-ого объекта / Ю.М. Михайлов. - М.: Альфа-Пресс, 2014. - 232 c</w:t>
      </w:r>
    </w:p>
    <w:p w14:paraId="0000023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Никифоров, Л.Л. Безопасность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жизнедеятельности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Л.Л. Никифоров, В.В.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Персиянов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2019. — 297 с.</w:t>
      </w:r>
    </w:p>
    <w:p w14:paraId="0000023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Новиков, В. К. Индивидуальные и коллективные средства защиты человека: Учебное пособие / В. К. Новиков.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МГАВТ, 2013. - 268 с.</w:t>
      </w:r>
    </w:p>
    <w:p w14:paraId="0000023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Павлюченко, В.Г. Социальное страхование / Павлюченко В.Г., - 2-е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 доп.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М.:Дашков</w:t>
      </w:r>
      <w:proofErr w:type="spellEnd"/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К, 2018. - 480 с.</w:t>
      </w:r>
    </w:p>
    <w:p w14:paraId="0000023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О.В. Охрана труда при технической эксплуатации электрооборудования/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О.В.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.:РИПО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, 2015. - 115 с.</w:t>
      </w:r>
    </w:p>
    <w:p w14:paraId="0000023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Г.В.  Охрана труда. Методика проведения расследований несчастных случаев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производстве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 / Г.В.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Н.И.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Щенников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Т.И. Курагина ; под общ. ред. Г.В.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доп. 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 : ИНФРА-М, 2019. — 143 с.</w:t>
      </w:r>
    </w:p>
    <w:p w14:paraId="0000023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Безопасность жизнедеятельности. Оказание доврачебной помощи при несчастных случаях: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учеб.-метод.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Новосиб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гос.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аграр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ун-т, Инженер. ин-т; сост.: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Н.И.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Мармулева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Е.Л.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Дзю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- Новосибирск: Изд-во НГАУ, 2013. - 123 с.</w:t>
      </w:r>
    </w:p>
    <w:p w14:paraId="0000023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Попов, Ю.П. Охрана труда: учебное пособие / Ю.П. Попов. – Москва: КНОРУС, 2019. – 224 с.</w:t>
      </w:r>
    </w:p>
    <w:p w14:paraId="0000023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Сергеев, А. Г. Менеджмент и сертификация качества охраны труда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предприятии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А. Г. Сергеев, Е. А. Баландина, В. В. Баландина.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Логос, 2013. - 216 с.</w:t>
      </w:r>
    </w:p>
    <w:p w14:paraId="0000023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Серегина, Л. В. Юридическая ответственность за нарушение требований охраны труда / Л. В. Серегина // Юридическая ответственность: современные вызовы и решения: Материалы для VIII Ежегодных научных чтений памяти профессора С. 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Братуся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Институт законодательства и сравнительного правоведения при Правительстве РФ : ИНФРА - М, 2013. - С. 182 - 196. </w:t>
      </w:r>
    </w:p>
    <w:p w14:paraId="0000023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Ю.Д. Охрана труда и электробезопасность / Ю.Д.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- Вологда: Инфра-Инженерия, 2014. - 448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c.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Михайлов, Ю.М. Охрана труда при эксплуатации электроустановок. / Ю.М. Михайлов. - М.: Альфа-Пресс, 2016. - 256 c</w:t>
      </w:r>
    </w:p>
    <w:p w14:paraId="0000023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И.С. Охрана труда на автомобильном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транспорте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И.С.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ИД «ФОРУМ» : ИНФРА-М, 2017. — 240 с.</w:t>
      </w:r>
    </w:p>
    <w:p w14:paraId="0000024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Федоров, М.П. Охрана труда: практическое пособие / М.П. Федоров. –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 : ИНФРА-М, 2019. – 138с.</w:t>
      </w:r>
    </w:p>
    <w:p w14:paraId="0000024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 Уголовная ответственность за нарушение требований охраны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; отв. ред. З.Б. Соктоев.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ЮНИТИ-ДАНА ; Закон и право, 2017. — 159 с.</w:t>
      </w:r>
    </w:p>
    <w:p w14:paraId="00000242" w14:textId="1ABE5B17" w:rsidR="005349BC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Хомяков, О.В. Способы и средства защиты личного состава при чрезвычайных ситуациях: Практическое руководство / Хомяков О.В., Огурцов И.В.,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Шульгов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Ю.И. – Вологда: ВИПЭ ФСИН России, 2017. - 26 с.</w:t>
      </w:r>
    </w:p>
    <w:p w14:paraId="5C4F3E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Левчук И.П., Соков С.Л, Курочка А.В. Оказание первичной доврачебной медико-санитарной помощи при неотложных и экстремальных состояниях. – М.: ГЭОТАР-Медиа, 2016 – 288 с.</w:t>
      </w:r>
    </w:p>
    <w:p w14:paraId="672A96AB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Оказание первой помощи пострадавшим. Экстренная психологическая помощь.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Нск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Норматика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2016 – 44 с.</w:t>
      </w:r>
    </w:p>
    <w:p w14:paraId="67E312C8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Г. Тактика медицинской сестры при неотложных заболеваниях и состояниях [Текст]: учеб. пособие / В. Г.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М. Савельев, В. К. Карманов. - 2-е изд.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2016 - 352 с.</w:t>
      </w:r>
    </w:p>
    <w:p w14:paraId="0D547BB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Межотраслевая инструкция по оказанию первой помощи при несчастных случаях на производстве. – М.: НЦ ЭНАС, 2015 – 80 с.</w:t>
      </w:r>
    </w:p>
    <w:p w14:paraId="7D1BEFE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Аникеева Л.Ш. SOS! Оказание первой помощи детям при несчастных случаях.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2015 – 224 с.</w:t>
      </w:r>
    </w:p>
    <w:p w14:paraId="33CE6BFF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Иванова В. Скорая помощь при травмах, ожогах, ушибах,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порезах.–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 Новгород: Газетный мир, 2015 – 160 с.</w:t>
      </w:r>
    </w:p>
    <w:p w14:paraId="1111E6CA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Звонков А.Л. Пока едет скорая. Рассказы, которые могут спасти вашу жизнь. – М.: Эксмо-Пресс, 2015 – 368 с.</w:t>
      </w:r>
    </w:p>
    <w:p w14:paraId="76CF7BF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10D4AA5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4997E18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Воронкевич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О.А. Детские травмы. Профилактика и оказание первой помощи. – М. Детство-Пресс, 2011 – 16 с.</w:t>
      </w:r>
    </w:p>
    <w:p w14:paraId="62B430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Гайворонский И.В., Гайворонский А.И.,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Ничипорук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Г.И. Основы медицинских знаний (анатомия, физиология, гигиена человека и оказание первой помощи). –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СпецЛит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 – 311 с.</w:t>
      </w:r>
    </w:p>
    <w:p w14:paraId="35B059B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Кузьмин В.Д. Первая доврачебная помощь пострадавшим детям.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2011 – 158 с.</w:t>
      </w:r>
    </w:p>
    <w:p w14:paraId="496DC97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Курек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В.В. Кулагин А.Е. Руководство по неотложным состояниям у детей. – М.: Медицинская литература, 2012 – 624 с.</w:t>
      </w:r>
    </w:p>
    <w:p w14:paraId="13D5F4B5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Бубнов В.Г.,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Бубнова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Н.В. Инструкция по оказанию первой помощи при несчастных случаях на производстве. – М.: Гало Бубнов, 2013 – 112 с.</w:t>
      </w:r>
    </w:p>
    <w:p w14:paraId="12197283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Крутецкая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В.А. Правила здоровья и оказание первой помощи. – М.: Литера, 2011 – 64 с.</w:t>
      </w:r>
    </w:p>
    <w:p w14:paraId="754ACC4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Макнаб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К. Руководство по оказанию первой помощи. – М.: Гранд-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Фаир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2002 – 336 с.</w:t>
      </w:r>
    </w:p>
    <w:p w14:paraId="518AAA16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Основы физиологии и анатомии человека. Профессиональные заболевания: Учебное пособие / С.В. Степанова, С.Ю.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Гармонов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. – М.: НИЦ ИНФРА-М, 2013 – 205 с.</w:t>
      </w:r>
    </w:p>
    <w:p w14:paraId="4FABEB21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Общая врачебная практика. Неотложная медицинская помощь: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моногр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/ С.С. Вялов. -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МЕДпресс-информ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2013. - 112 c.</w:t>
      </w:r>
    </w:p>
    <w:p w14:paraId="116822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62FB074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5353F3A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56B84AD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771B811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Неотложная помощь [Текст]: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рук. / С. С.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Вялов.-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5-е изд. - Москва, 2014 - 192 с. </w:t>
      </w:r>
    </w:p>
    <w:p w14:paraId="7533C2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Демичев, С. В. Первая помощь при травмах и заболеваниях [Текст]: учеб. пособие / С. В. Демичев.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ГЭОТАР-Медиа, 2011 - 160 с. </w:t>
      </w:r>
    </w:p>
    <w:p w14:paraId="5DC6A592" w14:textId="1F486180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Красильникова, И. М. Неотложная доврачебная медицинская помощь [Текст]: учеб. пособие / И. М. Красильникова, Е. Г. Моисеева. - Москва: ГЭОТАР-Медиа, 2011 - 188 с.</w:t>
      </w:r>
    </w:p>
    <w:sectPr w:rsidR="004E4CE1" w:rsidRPr="004E4C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625"/>
    <w:multiLevelType w:val="multilevel"/>
    <w:tmpl w:val="2530F0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A08"/>
    <w:multiLevelType w:val="multilevel"/>
    <w:tmpl w:val="984C191E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FDF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3" w15:restartNumberingAfterBreak="0">
    <w:nsid w:val="0BE0448E"/>
    <w:multiLevelType w:val="multilevel"/>
    <w:tmpl w:val="84646F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172587"/>
    <w:multiLevelType w:val="hybridMultilevel"/>
    <w:tmpl w:val="6A106FEE"/>
    <w:lvl w:ilvl="0" w:tplc="3FA890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1925"/>
    <w:multiLevelType w:val="multilevel"/>
    <w:tmpl w:val="AC68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5987"/>
    <w:multiLevelType w:val="multilevel"/>
    <w:tmpl w:val="D85E2D6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851FEA"/>
    <w:multiLevelType w:val="hybridMultilevel"/>
    <w:tmpl w:val="133E7A9C"/>
    <w:lvl w:ilvl="0" w:tplc="759E9D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736"/>
    <w:multiLevelType w:val="hybridMultilevel"/>
    <w:tmpl w:val="DDD6DCF2"/>
    <w:lvl w:ilvl="0" w:tplc="C6AEA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3A5B"/>
    <w:multiLevelType w:val="hybridMultilevel"/>
    <w:tmpl w:val="C46CD4E2"/>
    <w:lvl w:ilvl="0" w:tplc="8852259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6790"/>
    <w:multiLevelType w:val="multilevel"/>
    <w:tmpl w:val="8DA09A9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793" w:hanging="375"/>
      </w:pPr>
    </w:lvl>
    <w:lvl w:ilvl="2">
      <w:start w:val="1"/>
      <w:numFmt w:val="decimal"/>
      <w:lvlText w:val="%1.%2.%3"/>
      <w:lvlJc w:val="left"/>
      <w:pPr>
        <w:ind w:left="3556" w:hanging="720"/>
      </w:pPr>
    </w:lvl>
    <w:lvl w:ilvl="3">
      <w:start w:val="1"/>
      <w:numFmt w:val="decimal"/>
      <w:lvlText w:val="%1.%2.%3.%4"/>
      <w:lvlJc w:val="left"/>
      <w:pPr>
        <w:ind w:left="5334" w:hanging="1080"/>
      </w:pPr>
    </w:lvl>
    <w:lvl w:ilvl="4">
      <w:start w:val="1"/>
      <w:numFmt w:val="decimal"/>
      <w:lvlText w:val="%1.%2.%3.%4.%5"/>
      <w:lvlJc w:val="left"/>
      <w:pPr>
        <w:ind w:left="6752" w:hanging="1080"/>
      </w:pPr>
    </w:lvl>
    <w:lvl w:ilvl="5">
      <w:start w:val="1"/>
      <w:numFmt w:val="decimal"/>
      <w:lvlText w:val="%1.%2.%3.%4.%5.%6"/>
      <w:lvlJc w:val="left"/>
      <w:pPr>
        <w:ind w:left="8530" w:hanging="1440"/>
      </w:pPr>
    </w:lvl>
    <w:lvl w:ilvl="6">
      <w:start w:val="1"/>
      <w:numFmt w:val="decimal"/>
      <w:lvlText w:val="%1.%2.%3.%4.%5.%6.%7"/>
      <w:lvlJc w:val="left"/>
      <w:pPr>
        <w:ind w:left="9948" w:hanging="1440"/>
      </w:pPr>
    </w:lvl>
    <w:lvl w:ilvl="7">
      <w:start w:val="1"/>
      <w:numFmt w:val="decimal"/>
      <w:lvlText w:val="%1.%2.%3.%4.%5.%6.%7.%8"/>
      <w:lvlJc w:val="left"/>
      <w:pPr>
        <w:ind w:left="11726" w:hanging="1800"/>
      </w:pPr>
    </w:lvl>
    <w:lvl w:ilvl="8">
      <w:start w:val="1"/>
      <w:numFmt w:val="decimal"/>
      <w:lvlText w:val="%1.%2.%3.%4.%5.%6.%7.%8.%9"/>
      <w:lvlJc w:val="left"/>
      <w:pPr>
        <w:ind w:left="13504" w:hanging="2160"/>
      </w:pPr>
    </w:lvl>
  </w:abstractNum>
  <w:abstractNum w:abstractNumId="11" w15:restartNumberingAfterBreak="0">
    <w:nsid w:val="35E72E45"/>
    <w:multiLevelType w:val="multilevel"/>
    <w:tmpl w:val="83329738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346E"/>
    <w:multiLevelType w:val="hybridMultilevel"/>
    <w:tmpl w:val="C1323530"/>
    <w:lvl w:ilvl="0" w:tplc="AB5C59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867"/>
    <w:multiLevelType w:val="multilevel"/>
    <w:tmpl w:val="838E5B4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650" w:hanging="57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C2752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5" w15:restartNumberingAfterBreak="0">
    <w:nsid w:val="40E13C38"/>
    <w:multiLevelType w:val="multilevel"/>
    <w:tmpl w:val="4B5211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62E96248"/>
    <w:multiLevelType w:val="multilevel"/>
    <w:tmpl w:val="70DAD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FEE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8" w15:restartNumberingAfterBreak="0">
    <w:nsid w:val="7A35089F"/>
    <w:multiLevelType w:val="hybridMultilevel"/>
    <w:tmpl w:val="1D1404CA"/>
    <w:lvl w:ilvl="0" w:tplc="68CA98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00535">
    <w:abstractNumId w:val="5"/>
  </w:num>
  <w:num w:numId="2" w16cid:durableId="141122188">
    <w:abstractNumId w:val="10"/>
  </w:num>
  <w:num w:numId="3" w16cid:durableId="1046218852">
    <w:abstractNumId w:val="3"/>
  </w:num>
  <w:num w:numId="4" w16cid:durableId="882985391">
    <w:abstractNumId w:val="2"/>
  </w:num>
  <w:num w:numId="5" w16cid:durableId="1707290323">
    <w:abstractNumId w:val="6"/>
  </w:num>
  <w:num w:numId="6" w16cid:durableId="1513832821">
    <w:abstractNumId w:val="0"/>
  </w:num>
  <w:num w:numId="7" w16cid:durableId="734087884">
    <w:abstractNumId w:val="1"/>
  </w:num>
  <w:num w:numId="8" w16cid:durableId="729231927">
    <w:abstractNumId w:val="11"/>
  </w:num>
  <w:num w:numId="9" w16cid:durableId="1429889936">
    <w:abstractNumId w:val="16"/>
  </w:num>
  <w:num w:numId="10" w16cid:durableId="2088183252">
    <w:abstractNumId w:val="13"/>
  </w:num>
  <w:num w:numId="11" w16cid:durableId="1750038816">
    <w:abstractNumId w:val="9"/>
  </w:num>
  <w:num w:numId="12" w16cid:durableId="1446148672">
    <w:abstractNumId w:val="17"/>
  </w:num>
  <w:num w:numId="13" w16cid:durableId="677778260">
    <w:abstractNumId w:val="15"/>
  </w:num>
  <w:num w:numId="14" w16cid:durableId="636111292">
    <w:abstractNumId w:val="14"/>
  </w:num>
  <w:num w:numId="15" w16cid:durableId="1560553276">
    <w:abstractNumId w:val="8"/>
  </w:num>
  <w:num w:numId="16" w16cid:durableId="1433358732">
    <w:abstractNumId w:val="4"/>
  </w:num>
  <w:num w:numId="17" w16cid:durableId="258105843">
    <w:abstractNumId w:val="12"/>
  </w:num>
  <w:num w:numId="18" w16cid:durableId="1998797123">
    <w:abstractNumId w:val="18"/>
  </w:num>
  <w:num w:numId="19" w16cid:durableId="38677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BC"/>
    <w:rsid w:val="00067F70"/>
    <w:rsid w:val="000C6565"/>
    <w:rsid w:val="00132A66"/>
    <w:rsid w:val="00195C45"/>
    <w:rsid w:val="001C1062"/>
    <w:rsid w:val="002F67D4"/>
    <w:rsid w:val="003B6D96"/>
    <w:rsid w:val="00446635"/>
    <w:rsid w:val="004B10DC"/>
    <w:rsid w:val="004E4CE1"/>
    <w:rsid w:val="005349BC"/>
    <w:rsid w:val="00553F79"/>
    <w:rsid w:val="005A7273"/>
    <w:rsid w:val="006951E7"/>
    <w:rsid w:val="00786918"/>
    <w:rsid w:val="009672A2"/>
    <w:rsid w:val="00967C81"/>
    <w:rsid w:val="00AB26A6"/>
    <w:rsid w:val="00BD483B"/>
    <w:rsid w:val="00CA5991"/>
    <w:rsid w:val="00D524F3"/>
    <w:rsid w:val="00D722B7"/>
    <w:rsid w:val="00DC15D0"/>
    <w:rsid w:val="00DD7397"/>
    <w:rsid w:val="00F0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65DA"/>
  <w15:docId w15:val="{20437C28-DC9E-46B2-B487-E83AE3B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99"/>
    <w:qFormat/>
    <w:rsid w:val="005A7273"/>
    <w:pPr>
      <w:ind w:left="720"/>
      <w:contextualSpacing/>
    </w:pPr>
  </w:style>
  <w:style w:type="paragraph" w:customStyle="1" w:styleId="FORMATTEXT">
    <w:name w:val=".FORMATTEXT"/>
    <w:uiPriority w:val="99"/>
    <w:rsid w:val="002F67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22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Учебный Центр3</cp:lastModifiedBy>
  <cp:revision>9</cp:revision>
  <dcterms:created xsi:type="dcterms:W3CDTF">2022-07-06T04:45:00Z</dcterms:created>
  <dcterms:modified xsi:type="dcterms:W3CDTF">2022-07-06T09:14:00Z</dcterms:modified>
</cp:coreProperties>
</file>