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1E3A5F"/>
          <w:sz w:val="64"/>
          <w:szCs w:val="64"/>
        </w:rPr>
        <w:t xml:space="preserve">NEXUS CRM</w:t>
      </w:r>
    </w:p>
    <w:p>
      <w:pPr>
        <w:jc w:val="center"/>
      </w:pPr>
      <w:r>
        <w:rPr>
          <w:b/>
          <w:bCs/>
          <w:color w:val="2E5FA3"/>
          <w:sz w:val="40"/>
          <w:szCs w:val="40"/>
        </w:rPr>
        <w:t xml:space="preserve">Gap Analysis — Version 4</w:t>
      </w:r>
    </w:p>
    <w:p>
      <w:pPr>
        <w:spacing w:before="240"/>
        <w:jc w:val="center"/>
      </w:pPr>
      <w:r>
        <w:rPr>
          <w:color w:val="666666"/>
          <w:sz w:val="24"/>
          <w:szCs w:val="24"/>
        </w:rPr>
        <w:t xml:space="preserve">Three-Team Evaluation: Sales · DevOps · Design</w:t>
      </w:r>
    </w:p>
    <w:p>
      <w:pPr>
        <w:spacing w:before="120"/>
        <w:jc w:val="center"/>
      </w:pPr>
      <w:r>
        <w:rPr>
          <w:color w:val="888888"/>
          <w:sz w:val="22"/>
          <w:szCs w:val="22"/>
        </w:rPr>
        <w:t xml:space="preserve">Post-Prompts 13–16  |  April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2"/>
              <w:left w:val="single" w:color="2E5FA3" w:sz="12"/>
              <w:bottom w:val="single" w:color="2E5FA3" w:sz="12"/>
              <w:right w:val="single" w:color="2E5FA3" w:sz="12"/>
            </w:tcBorders>
            <w:shd w:fill="EEF4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EXECUTIVE OVERVIEW</w:t>
            </w:r>
          </w:p>
          <w:p>
            <w:pPr>
              <w:spacing w:after="80" w:before="80"/>
            </w:pPr>
            <w:r>
              <w:rPr>
                <w:color w:val="333333"/>
                <w:sz w:val="20"/>
                <w:szCs w:val="20"/>
              </w:rPr>
              <w:t xml:space="preserve">Prompts 13–16 delivered the Admin Panel, modernized dashboards, full sales features suite, and production infrastructure. A three-team evaluation by Sales (28 reps), DevOps (5 engineers), and Design (4 designers + UX researcher) identified 31 P0 blockers, 33 P1 issues, and 17 P2 improvements. The system has grown significantly in capability but feature completeness and infrastructure reliability gaps remain before production launch.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1. Overall Health Scores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Scores after Prompts 1–16, incorporating all three-team findings: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Progress Bar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Contact &amp; Company Management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72/100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Forms complete, duplicate detection broken (API 404)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Deal &amp; Pipeline Management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68/100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Kanban present; product line items broken; RTL breaks kanban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Activity &amp; Task Tracking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65/100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Activities page 404s; no bulk actions wired 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Email &amp; Communication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55/100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react-quill crash breaks cadence editor; CSV import silent failure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Reporting &amp; Analytics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62/100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Dashboards render; all data is mock/hardcoded; no real API wiring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Automation &amp; Workflow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70/100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Workflow service complete; trigger/branch consumers running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50/100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Slack/Google UI exists; no OAuth callbacks implemented yet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 &amp; Settings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7770D"/>
                <w:sz w:val="18"/>
                <w:szCs w:val="18"/>
              </w:rPr>
              <w:t xml:space="preserve">60/100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 panel renders; feature flags 404; session bug on PATCH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Mobile &amp; Responsiveness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38/100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Dashboard cards overflow on mobile; sidebar backdrop missing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Production Readiness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42/100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port conflicts; missing nginx/CI/Prometheus configs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OVERALL AVERAGE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58/100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Significant capability gains offset by broken wiring and infrastructure gaps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2. Sales Team Findings (28 Reps + VP Sales)</w:t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The sales team conducted a structured walkthrough of all new features. All 29 testers used the system for real workflow scenarios.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2.1 P0 Critical Blockers —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800"/>
        <w:gridCol w:w="27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react-quill missing — cadence email editor crashes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/cadences/[id] step editor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Cannot build any email sequence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Enroll contacts button non-functional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/cadences enroll flow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Cannot start any cadence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 PATCH 500 — session undefined server-side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/api/admin/users/[id]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Cannot manage users from admin panel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Feature flags POST returns 404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/api/admin/roles/permissions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Cannot enable/disable any feature flag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 create form — submit has no handler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/products create modal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Cannot add any product to catalog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ProductLineItems dropdown returns no results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Deal edit → Products tab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Cannot add products to deals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S-P0-07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Portal pages 404 — routes not created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/contacts/[id]/portal, /portal/settings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CSMs have zero portal management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S-P0-08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Commission what-if chart crashes (TypeError)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/commissions what-if section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Page crashes for every channel rep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S-P0-09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Duplicate scan API returns 404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POST /api/contacts/duplicates/scan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Cannot detect or merge duplicates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CSV import silent failure — no contacts created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/contacts CSV import dialog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Data migration is completely broken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Knowledge article markdown renders as raw 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/knowledge/[id] article view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Knowledge base is unreadable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Kanban board breaks in RTL mode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/deals kanban view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Arabic-speaking reps cannot use deals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S-P0-13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Rep detail drill-down returns 404 from leaderboard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Manager dashboard → rep click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Managers cannot drill into rep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2.2 P1 High-Value Issues —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Coaching section shows hardcoded fake data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Needs to query actual deal/activity data per rep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Revenue vs quota chart shows no data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Must pull from planning-service quota API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 range picker resets on page refresh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Persist to URL search params (?from=&amp;to=)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Cadence A/B test variant B never renders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Second email editor panel not conditionally shown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cadence email preview with tokens filled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Show rendered preview pane alongside editor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Audit log shows 3 hardcoded mock rows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Wire to real event store or notification-service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System health shows all services as Down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Health checks must go through Next.js API proxy, not direct browser fetch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 detail page 404 (/products/[id])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Dynamic route and page not yet created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S-P1-09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Commission data all hardcoded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Needs real closed won deal data from CRM service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DuplicateWarning doesn't trigger on same email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Contact create form not calling duplicate check API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Arabic tables still LTR in RTL mode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Table headers and cells need dir="rtl"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Knowledge article clipboard copy missing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"Use in email" button has no clipboard API call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Onboarding checklist persists after completion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Should hide when all steps marked complete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S-P1-14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Step 3 of onboarding links to wrong settings URL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Should be /settings?tab=integrations not /settings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S-P1-15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New knowledge article has no permalink after save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After save, should navigate to /knowledge/[newId]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S-P1-16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CSV BOM (Excel) causes garbled first column name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Strip BOM before parsing CSV headers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3. DevOps Team Findings (5 Engineers)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3.1 P0 Critical Infrastructure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600"/>
        <w:gridCol w:w="2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D-P0-01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auth-service and storage-service both map to port 3010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fails to start — port conflict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D-P0-02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blueprint-service and approval-service both map to port 3013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Second service silently fails to bind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D-P0-03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ClickHouse port 9000 conflicts with MinIO port 9000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One service will fail on startup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D-P0-04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Multi-stage Dockerfiles not created (single stage, 800MB+ images)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services/*/Dockerfile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Bloats CI, slows deploys, OOM risk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D-P0-05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next.config.mjs missing output: standalone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apps/web/next.config.mjs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Production Docker build fails for web app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D-P0-06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.github/workflows/ci.yml does not exist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Zero CI — broken code merges freely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D-P0-07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.github/workflows/deploy.yml does not exist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automated deployment pipeline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D-P0-08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infrastructure/nginx/nginx.conf not created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infrastructure/nginx/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Nginx container crashes immediately on start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D-P0-09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infrastructure/prometheus/prometheus.yml not created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infrastructure/prometheus/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 starts but scrapes nothing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D-P0-10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Auth routes rate limit is 300/min — brute force trivial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All auth-service routes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Password spraying undetected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D-P0-11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apps/web/.env.local committed to git with secrets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.gitignore / .env.local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NEXTAUTH_SECRET leaked in version history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D-P0-12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services connect to Redis without password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Multiple service env files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Redis rejects all connections when password 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3.2 P1 Infrastructure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D-P1-01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.dockerignore — full node_modules sent as build context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root .dockerignore excluding node_modules, .next, dist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D-P1-02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ai-service Dockerfile missing entirely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Python multi-stage Dockerfile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D-P1-03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HEALTHCHECK in any service Dockerfile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HEALTHCHECK CMD wget -qO- http://localhost:PORT/health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D-P1-04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infrastructure/grafana/provisioning/ not created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datasource.yml + dashboard.yml for auto-provisioning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D-P1-05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scripts/migrate-all.sh not created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migration script listing all 21 Prisma services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D-P1-06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CORS origins default to * in dev mode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Require CORS_ORIGINS env var, throw if not set in production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D-P1-07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File upload validates extension only, not MIME type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magic-byte MIME detection server-side in storage-service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D-P1-08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CSP headers on Next.js frontend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Content-Security-Policy header in next.config.mjs headers()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D-P1-09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init.sql path inconsistency (infrastructure vs infra in README)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Align README to use infrastructure/postgres/init.sql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4. Design Team Findings (4 Designers + UX Researcher)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4.1 P0 Critical UX/UI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X-P0-01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Mobile dashboard completely broken (375px)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5-col KPI grid overflows horizontally; no responsive collapse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X-P0-02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Mobile sidebar has no backdrop/close gesture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Tapping outside sidebar does nothing; user is trapped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X-P0-03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Sidebar has no visual grouping — 20 flat items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New users cannot navigate; no section headers, no dividers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X-P0-04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inline contact creation from deal form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Critical workflow: creating a deal with new contact requires leaving the form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X-P0-05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Global search results have no entity type badge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Experienced AE: "I don't know if I'm looking at a deal or contact"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X-P0-06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Activities sidebar link goes to 404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/activities route does not exist at 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4.2 P1 UX/Interaction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X-P1-01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Typography sizing inconsistent across pages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Define heading scale in global CSS: text-2xl H1, text-xl H2, text-lg H3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X-P1-02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Empty states are inconsistent (blank, text, nothing)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Use &lt;EmptyState&gt; component universally across all list pages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X-P1-03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 dark theme feels disconnected from main app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Use a dark-tinted header band instead of full dark background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X-P1-04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Table leaderboard — no alternating rows, no hover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even/odd bg-gray-50, hover:bg-blue-50 on table rows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X-P1-05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Range input for commission slider uses browser default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Style with Tailwind accent-blue-600 or replace with radix Slider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X-P1-06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Pipeline funnel chart all same color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Use distinct colors per stage (blue → teal → green → orange → red)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X-P1-07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keyboard trap in modal dialogs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Use focus-trap-react or implement custom Tab/Shift+Tab focus loop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770D"/>
                <w:sz w:val="16"/>
                <w:szCs w:val="16"/>
              </w:rPr>
              <w:t xml:space="preserve">X-P1-08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Calendar working hours not highlighted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Shade 8am–6pm, grey out 12am–7am + 7pm–12am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5. Three-Sprint Remediation Plan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1400"/>
        <w:gridCol w:w="22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Cursor Prompt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Sprint 1 (Prompt 17)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Fix all P0 crashes: react-quill, admin session, product form, portal routes, duplicate API, CSV import, commission chart, kanban RTL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17 — BUG SPRINT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Zero crashes; all features functional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Sprint 2 (Prompt 18)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Mobile responsiveness, sidebar navigation groups, inline contact creation, global search type badges, keyboard traps, tooltip coverage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18 — UX/MOBILE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Mobile-first UI, navigable by any user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Sprint 3 (Prompt 19)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nginx.conf, prometheus.yml, grafana provisioning, CI/CD workflows, .dockerignore, multi-stage Dockerfiles, fix all Docker port conflicts, security hardening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19 — DEVOPS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Production-ready infrastructure, zero port conflicts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5.1 Sprint 1 — Bug Fix Scope (CURSOR_PROMPT_17)</w:t>
      </w:r>
    </w:p>
    <w:p>
      <w:pPr>
        <w:spacing w:after="80" w:before="80"/>
      </w:pPr>
      <w:r>
        <w:rPr>
          <w:b/>
          <w:bCs/>
          <w:color w:val="333333"/>
          <w:sz w:val="20"/>
          <w:szCs w:val="20"/>
        </w:rPr>
        <w:t xml:space="preserve">13 P0 blockers from Sales + 1 from Design = 14 fixes required in this sprint.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Install react-quill (or switch to @tiptap/react) and wire up cadence email step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Fix cadence enroll flow — complete the POST mutation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Fix /api/admin/users/[id] PATCH — use getServerSession properly in route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/api/admin/flags/[id] PATCH route — save flag state to database or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Add onSubmit handler to product create modal — POST to /api/products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Fix ProductLineItems product search — wire dropdown to GET /api/products?q=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/contacts/[id]/portal/page.tsx and /portal/settings/page.tsx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Fix commission what-if chart — guard against undefined data before recharts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POST /api/contacts/duplicates/scan route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Fix CSV import — add server-side processing and return result count to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Add markdown-it or react-markdown to knowledge article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Fix kanban RTL — use CSS logical properties (margin-inline-start, etc.) in kanban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/reports/rep/[id] page for leaderboard drill-down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/activities page (activity feed with filter by type)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5.2 Sprint 2 — UX &amp; Mobile (CURSOR_PROMPT_18)</w:t>
      </w:r>
    </w:p>
    <w:p>
      <w:pPr>
        <w:spacing w:after="80" w:before="80"/>
      </w:pPr>
      <w:r>
        <w:rPr>
          <w:b/>
          <w:bCs/>
          <w:color w:val="333333"/>
          <w:sz w:val="20"/>
          <w:szCs w:val="20"/>
        </w:rPr>
        <w:t xml:space="preserve">6 P0 UX blockers + 8 P1 issues from Design team.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Dashboard KPI grid: sm:grid-cols-2 md:grid-cols-3 lg:grid-cols-5 responsive breakpoints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Mobile sidebar: add fixed backdrop overlay + tap-outside-to-close gesture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Sidebar: add labeled section groups (My Work / Sales / Reports / Tools /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Deal form: add inline "Quick create contact" modal triggered from contact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Global search results: add entity type badge (Contact/Deal/Company/Document) on each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Modal dialogs: implement focus-trap using focus-trap-react or manual Tab key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Add lucide-react TrendingUp/TrendingDown to replace emoji arrows in delta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Pipeline funnel: assign distinct color per stage (use Tailwind 500-level colors)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Calendar: shade working hours (8am–6pm) with bg-white; outer hours with bg-gray-50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Commission range slider: style with Tailwind accent-blue-600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Table rows: add even:bg-gray-50 hover:bg-blue-50 universally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Tooltip: add title attribute and lucide tooltip to all icon-only buttons in topbar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FA3"/>
          <w:sz w:val="26"/>
          <w:szCs w:val="26"/>
        </w:rPr>
        <w:t xml:space="preserve">5.3 Sprint 3 — DevOps Infrastructure (CURSOR_PROMPT_19)</w:t>
      </w:r>
    </w:p>
    <w:p>
      <w:pPr>
        <w:spacing w:after="80" w:before="80"/>
      </w:pPr>
      <w:r>
        <w:rPr>
          <w:b/>
          <w:bCs/>
          <w:color w:val="333333"/>
          <w:sz w:val="20"/>
          <w:szCs w:val="20"/>
        </w:rPr>
        <w:t xml:space="preserve">12 P0 DevOps blockers — must be resolved before any production deployment.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Fix docker-compose.yml: auth-service → 3000:3000, approval → 3014:3014, ClickHouse → remove port 9000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infrastructure/nginx/nginx.conf with all 24 service upstreams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infrastructure/prometheus/prometheus.yml with all 24 service scrape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infrastructure/grafana/provisioning/datasources/prometheus.yml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.github/workflows/ci.yml (lint + typecheck + test + build)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.github/workflows/deploy.yml (SSH deploy on main push)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root .dockerignore (node_modules, .next, dist, .env*)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Write multi-stage Dockerfile for all 24 TypeScript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Add output: standalone to apps/web/next.config.mjs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Create scripts/migrate-all.sh listing all 21 Prisma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Fix Redis password in all service env files: REDIS_URL=redis://:nexus@redis:6379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18"/>
          <w:szCs w:val="18"/>
        </w:rPr>
        <w:t xml:space="preserve">Add rate limit: 10/min on auth routes, remove .env.local from git history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6. Complete Issue Registry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"/>
        <w:gridCol w:w="600"/>
        <w:gridCol w:w="3520"/>
        <w:gridCol w:w="38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S-P0-01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react-quill crash in cadence editor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Install @tiptap/react or react-quill, wire to step editor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S-P0-02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Enroll contacts button no-op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POST mutation to cadence enroll page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S-P0-03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 PATCH throws 500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Fix getServerSession call in route handler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S-P0-04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Feature flags POST 404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/api/admin/flags/[id] PATCH route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S-P0-05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 create form broken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onSubmit handler with POST mutation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S-P0-06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ProductLineItems dropdown empty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Wire search to GET /api/products?q=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S-P0-07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Portal pages 404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/contacts/[id]/portal and /portal/settings pages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S-P0-08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Commission chart TypeError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Guard recharts data with ?? [] fallback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S-P0-09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Duplicate scan API 404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POST /api/contacts/duplicates/scan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S-P0-10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CSV import silent failure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Fix import handler, return count to UI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S-P0-11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Markdown renders as raw text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Install react-markdown, render in article view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S-P0-12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Kanban breaks in RTL mode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Use CSS logical properties in kanban columns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S-P0-13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Rep detail page 404 from leaderboard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/reports/rep/[id] dynamic page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X-P0-01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Design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Mobile dashboard overflows (375px)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responsive grid breakpoints to KPI cards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X-P0-02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Design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Mobile sidebar no backdrop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fixed overlay + click-outside handler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X-P0-03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Design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Sidebar flat list — 20 ungrouped items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section headers and dividers to sidebar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X-P0-04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Design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inline contact create in deal form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QuickCreateContact modal from deal form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X-P0-05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Design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Search results no entity type badge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Contact/Deal/Company badge to each result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X-P0-06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Design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/activities 404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/activities page with activity timeline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D-P0-01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auth/storage both port 3010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Fix auth-service to 3000:3000 in docker-compose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D-P0-02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blueprint/approval both port 3013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Fix approval to 3014:3014 in docker-compose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D-P0-03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ClickHouse/MinIO both port 9000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Remove 9000 mapping from ClickHouse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D-P0-04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Single-stage Dockerfiles (800MB)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Multi-stage Dockerfiles for all 24 services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D-P0-05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Missing output: standalone in next.config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output: "standalone" to next.config.mjs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D-P0-06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CI workflow file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.github/workflows/ci.yml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D-P0-07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deploy workflow file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.github/workflows/deploy.yml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D-P0-08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nginx.conf missing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infrastructure/nginx/nginx.conf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D-P0-09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prometheus.yml missing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infrastructure/prometheus/prometheus.yml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D-P0-10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Auth routes rate limit 300/min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Set auth routes to 10/min per IP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D-P0-11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.env.local committed to git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to .gitignore, remove from git history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392B"/>
                <w:sz w:val="14"/>
                <w:szCs w:val="14"/>
              </w:rPr>
              <w:t xml:space="preserve">D-P0-12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4"/>
                <w:szCs w:val="14"/>
              </w:rPr>
              <w:t xml:space="preserve">DevOps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4"/>
                <w:szCs w:val="14"/>
              </w:rPr>
              <w:t xml:space="preserve">P0</w:t>
            </w:r>
          </w:p>
        </w:tc>
        <w:tc>
          <w:tcPr>
            <w:tcW w:type="dxa" w:w="3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Services connect Redis without password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Add REDIS_PASSWORD to all service env files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3A5F"/>
          <w:sz w:val="32"/>
          <w:szCs w:val="32"/>
        </w:rPr>
        <w:t xml:space="preserve">7. What Comes After Sprint 3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0"/>
          <w:szCs w:val="20"/>
        </w:rPr>
        <w:t xml:space="preserve">Once Prompts 17–19 are run and verified, NEXUS will have zero P0 blockers and a production-deployable infrastructure. The following capabilities represent the final gap to "production launch ready":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Real data wiring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Wire dashboards, commissions, coaching panel to live service APIs instead of mock data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Prompt 20 — Data Wiring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OAuth callbacks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Implement Google/Outlook OAuth callback handlers and calendar sync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Prompt 20 — Data Wiring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Account Health view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CSM account health: risk score, renewal date, NPS, last contact, escalation flag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Prompt 21 — CSM Suite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Drag-to-reorder cadence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Replace up/down buttons with @dnd-kit drag-and-drop in step timeline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Prompt 21 — CSM Suite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E2E Playwright tests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 critical user journey tests (login, create deal, import CSV, send cadence)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Prompt 22 — Testing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OpenAPI / Swagger docs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Auto-generate API docs for all 24 services via @fastify/swagger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Prompt 22 — Testing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Calling/Dialer (deferred)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WebRTC or Twilio dialer integration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Future sprint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AI scoring &amp; forecast (deferred)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GPT-4 deal scoring, AI-generated follow-up suggestions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Future sprint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color w:val="888888"/>
          <w:sz w:val="20"/>
          <w:szCs w:val="20"/>
        </w:rPr>
        <w:t xml:space="preserve">NEXUS CRM — Built to outperform Salesforce, Zoho, and HubSpot</w:t>
      </w:r>
    </w:p>
    <w:p>
      <w:pPr>
        <w:jc w:val="center"/>
      </w:pPr>
      <w:r>
        <w:rPr>
          <w:color w:val="AAAAAA"/>
          <w:sz w:val="16"/>
          <w:szCs w:val="16"/>
        </w:rPr>
        <w:t xml:space="preserve">Gap Analysis v4 · Three-Team Evaluation ·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jc w:val="right"/>
    </w:pPr>
    <w:r>
      <w:rPr>
        <w:color w:val="888888"/>
        <w:sz w:val="16"/>
        <w:szCs w:val="16"/>
      </w:rPr>
      <w:t xml:space="preserve">NEXUS CRM  |  Confidential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color w:val="666666"/>
        <w:sz w:val="16"/>
        <w:szCs w:val="16"/>
      </w:rPr>
      <w:t xml:space="preserve">NEXUS CRM — Gap Analysis v4  |  Post Prompts 13–16  |  Three-Team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2026-04-26T12:54:02.347Z</dcterms:created>
  <dcterms:modified xsi:type="dcterms:W3CDTF">2026-04-26T12:54:02.349Z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