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F93C" w14:textId="77C6BF53" w:rsidR="009F319D" w:rsidRDefault="002E433A" w:rsidP="002F200B">
      <w:pPr>
        <w:rPr>
          <w:rStyle w:val="Heading1Char"/>
          <w:sz w:val="40"/>
          <w:szCs w:val="40"/>
        </w:rPr>
      </w:pPr>
      <w:r>
        <w:rPr>
          <w:rStyle w:val="Heading1Char"/>
          <w:sz w:val="40"/>
          <w:szCs w:val="40"/>
        </w:rPr>
        <w:t>Docker</w:t>
      </w:r>
      <w:r w:rsidR="00D51E3B">
        <w:rPr>
          <w:rStyle w:val="Heading1Char"/>
          <w:sz w:val="40"/>
          <w:szCs w:val="40"/>
        </w:rPr>
        <w:t xml:space="preserve"> </w:t>
      </w:r>
      <w:r w:rsidR="00C85A45">
        <w:rPr>
          <w:rStyle w:val="Heading1Char"/>
          <w:sz w:val="40"/>
          <w:szCs w:val="40"/>
        </w:rPr>
        <w:t>Volume</w:t>
      </w:r>
    </w:p>
    <w:p w14:paraId="6B791AD9" w14:textId="0EDB9221" w:rsidR="00C85A45" w:rsidRDefault="00B154D2" w:rsidP="002F200B">
      <w:r>
        <w:t>Containers are very small images and are very light weight and main focus is to start and stop quickly and frequently. This is the mai</w:t>
      </w:r>
      <w:r w:rsidR="008C2620">
        <w:t>n</w:t>
      </w:r>
      <w:r>
        <w:t xml:space="preserve"> reason usually important persistent data is not stored inside the containers.</w:t>
      </w:r>
    </w:p>
    <w:p w14:paraId="6974A55C" w14:textId="0CBCD67F" w:rsidR="00B154D2" w:rsidRDefault="00F123BA" w:rsidP="002F200B">
      <w:r>
        <w:t>I</w:t>
      </w:r>
      <w:r w:rsidR="00227BD6">
        <w:t>f</w:t>
      </w:r>
      <w:r>
        <w:t xml:space="preserve"> we have to store data</w:t>
      </w:r>
      <w:r w:rsidR="00B54CC2">
        <w:t xml:space="preserve"> pin persistent format </w:t>
      </w:r>
      <w:r>
        <w:t>then we use volumes</w:t>
      </w:r>
      <w:r w:rsidR="00B54CC2">
        <w:t>. Using volumes data can be shared between containers as well.</w:t>
      </w:r>
    </w:p>
    <w:p w14:paraId="424E5C34" w14:textId="53341E11" w:rsidR="00457B9C" w:rsidRDefault="00457B9C" w:rsidP="002F200B"/>
    <w:p w14:paraId="11725097" w14:textId="7ADFB2D7" w:rsidR="00457B9C" w:rsidRPr="00866E43" w:rsidRDefault="00866E43" w:rsidP="002F200B">
      <w:pPr>
        <w:rPr>
          <w:u w:val="single"/>
        </w:rPr>
      </w:pPr>
      <w:r w:rsidRPr="00866E43">
        <w:rPr>
          <w:u w:val="single"/>
        </w:rPr>
        <w:t>Old method of volume creation</w:t>
      </w:r>
    </w:p>
    <w:p w14:paraId="35CAFD2F" w14:textId="77777777" w:rsidR="004763A4" w:rsidRPr="004763A4" w:rsidRDefault="00866E43" w:rsidP="002F200B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>docker run -v /</w:t>
      </w:r>
      <w:proofErr w:type="spellStart"/>
      <w:r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>hostdir</w:t>
      </w:r>
      <w:proofErr w:type="spellEnd"/>
      <w:r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>:/var/lib/</w:t>
      </w:r>
      <w:proofErr w:type="spellStart"/>
      <w:r w:rsidR="004763A4"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containerdir</w:t>
      </w:r>
      <w:proofErr w:type="spellEnd"/>
      <w:r w:rsidR="004763A4"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-d </w:t>
      </w:r>
      <w:proofErr w:type="spellStart"/>
      <w:r w:rsidR="004763A4" w:rsidRPr="004763A4">
        <w:rPr>
          <w:rFonts w:ascii="Arial" w:hAnsi="Arial" w:cs="Arial"/>
          <w:color w:val="FFFFFF" w:themeColor="background1"/>
          <w:sz w:val="20"/>
          <w:szCs w:val="20"/>
          <w:highlight w:val="black"/>
        </w:rPr>
        <w:t>mysql</w:t>
      </w:r>
      <w:proofErr w:type="spellEnd"/>
    </w:p>
    <w:p w14:paraId="39AABD89" w14:textId="6EF3C6B9" w:rsidR="00B154D2" w:rsidRDefault="004763A4" w:rsidP="002F200B">
      <w:r>
        <w:t>instead</w:t>
      </w:r>
      <w:r w:rsidR="00656709">
        <w:t xml:space="preserve"> </w:t>
      </w:r>
      <w:r>
        <w:t xml:space="preserve">of -v we can use –volume as </w:t>
      </w:r>
      <w:proofErr w:type="gramStart"/>
      <w:r>
        <w:t xml:space="preserve">well </w:t>
      </w:r>
      <w:r w:rsidR="00BF220B">
        <w:t>.</w:t>
      </w:r>
      <w:proofErr w:type="gramEnd"/>
      <w:r w:rsidR="00BF220B">
        <w:t xml:space="preserve"> -d option here is just for detached mode.</w:t>
      </w:r>
    </w:p>
    <w:p w14:paraId="191B8B2A" w14:textId="4BEE3439" w:rsidR="00BC23E9" w:rsidRDefault="00BC23E9" w:rsidP="002F200B"/>
    <w:p w14:paraId="63750830" w14:textId="13811406" w:rsidR="00BC23E9" w:rsidRPr="00866E43" w:rsidRDefault="008D27A9" w:rsidP="00BC23E9">
      <w:pPr>
        <w:rPr>
          <w:u w:val="single"/>
        </w:rPr>
      </w:pPr>
      <w:r>
        <w:rPr>
          <w:u w:val="single"/>
        </w:rPr>
        <w:t>New</w:t>
      </w:r>
      <w:r w:rsidR="00BC23E9" w:rsidRPr="00866E43">
        <w:rPr>
          <w:u w:val="single"/>
        </w:rPr>
        <w:t xml:space="preserve"> method of volume creation</w:t>
      </w:r>
    </w:p>
    <w:p w14:paraId="1BA1E712" w14:textId="536E0AC9" w:rsidR="008D27A9" w:rsidRDefault="00BC23E9" w:rsidP="002F200B">
      <w:r>
        <w:t xml:space="preserve">New method </w:t>
      </w:r>
      <w:proofErr w:type="gramStart"/>
      <w:r>
        <w:t>use</w:t>
      </w:r>
      <w:proofErr w:type="gramEnd"/>
      <w:r>
        <w:t xml:space="preserve"> -mount switch</w:t>
      </w:r>
      <w:r w:rsidR="008D27A9">
        <w:t xml:space="preserve"> instead of -v to create mount volume </w:t>
      </w:r>
    </w:p>
    <w:p w14:paraId="4B3F1A74" w14:textId="77777777" w:rsidR="008D27A9" w:rsidRDefault="008D27A9" w:rsidP="002F200B"/>
    <w:p w14:paraId="0C563D29" w14:textId="0ED08822" w:rsidR="00BC23E9" w:rsidRDefault="008D27A9" w:rsidP="008D27A9">
      <w:pPr>
        <w:pStyle w:val="Heading2"/>
      </w:pPr>
      <w:r>
        <w:t xml:space="preserve">Manage volumes </w:t>
      </w:r>
      <w:r w:rsidR="00BC23E9">
        <w:t xml:space="preserve"> </w:t>
      </w:r>
    </w:p>
    <w:p w14:paraId="05CE5248" w14:textId="77777777" w:rsidR="00BC23E9" w:rsidRDefault="00BC23E9" w:rsidP="002F200B"/>
    <w:p w14:paraId="72949B87" w14:textId="5260C230" w:rsidR="00BF220B" w:rsidRDefault="008D27A9" w:rsidP="002F200B">
      <w:r>
        <w:t xml:space="preserve">Docker </w:t>
      </w:r>
      <w:r w:rsidR="001C74B5">
        <w:t>--</w:t>
      </w:r>
      <w:r>
        <w:t xml:space="preserve">volume is used </w:t>
      </w:r>
      <w:r w:rsidR="001C74B5">
        <w:t xml:space="preserve">to </w:t>
      </w:r>
      <w:r w:rsidR="006A4C8D">
        <w:t>manage volumes created on host machine by containers</w:t>
      </w:r>
      <w:r w:rsidR="00AE0A4E">
        <w:t xml:space="preserve">. It supports basic operations as </w:t>
      </w:r>
      <w:r w:rsidR="00D11EFE">
        <w:t>s</w:t>
      </w:r>
      <w:r w:rsidR="00AE0A4E">
        <w:t>hown in help manual below for create, inspect, list, prune and remove</w:t>
      </w:r>
    </w:p>
    <w:p w14:paraId="3F650EF2" w14:textId="22FB2DE9" w:rsidR="00AE0A4E" w:rsidRDefault="00AE0A4E" w:rsidP="002F200B"/>
    <w:p w14:paraId="48C608D9" w14:textId="1B91F144" w:rsidR="00D11EFE" w:rsidRDefault="00AE0A4E" w:rsidP="002F200B">
      <w:r>
        <w:rPr>
          <w:noProof/>
        </w:rPr>
        <w:drawing>
          <wp:inline distT="0" distB="0" distL="0" distR="0" wp14:anchorId="6E8A8653" wp14:editId="1BE5A64C">
            <wp:extent cx="3924300" cy="1450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303" cy="14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0C6D" w14:textId="77777777" w:rsidR="00D11EFE" w:rsidRDefault="00D11EFE" w:rsidP="002F200B"/>
    <w:p w14:paraId="7856968D" w14:textId="77777777" w:rsidR="00AE0A4E" w:rsidRDefault="00AE0A4E" w:rsidP="002F200B"/>
    <w:p w14:paraId="115FFA90" w14:textId="5A208AC3" w:rsidR="006A4C8D" w:rsidRDefault="006A4C8D" w:rsidP="002F200B"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d</w:t>
      </w:r>
      <w:r w:rsidRPr="006A4C8D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ocker volume </w:t>
      </w:r>
      <w:proofErr w:type="gramStart"/>
      <w:r w:rsidRPr="006A4C8D">
        <w:rPr>
          <w:rFonts w:ascii="Arial" w:hAnsi="Arial" w:cs="Arial"/>
          <w:color w:val="FFFFFF" w:themeColor="background1"/>
          <w:sz w:val="20"/>
          <w:szCs w:val="20"/>
          <w:highlight w:val="black"/>
        </w:rPr>
        <w:t>ls</w:t>
      </w:r>
      <w:r>
        <w:t xml:space="preserve">  is</w:t>
      </w:r>
      <w:proofErr w:type="gramEnd"/>
      <w:r>
        <w:t xml:space="preserve"> for listing all existing volumes on host machine</w:t>
      </w:r>
    </w:p>
    <w:p w14:paraId="12023879" w14:textId="67E82EAB" w:rsidR="006A4C8D" w:rsidRDefault="006A4C8D" w:rsidP="002F200B">
      <w:r>
        <w:rPr>
          <w:noProof/>
        </w:rPr>
        <w:drawing>
          <wp:inline distT="0" distB="0" distL="0" distR="0" wp14:anchorId="51533C19" wp14:editId="0F301FEB">
            <wp:extent cx="4638675" cy="833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681" cy="8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1A4" w14:textId="3AED4832" w:rsidR="00BF220B" w:rsidRDefault="00BF220B" w:rsidP="002F200B"/>
    <w:p w14:paraId="3BF77524" w14:textId="77777777" w:rsidR="003D2FF1" w:rsidRDefault="003D2FF1" w:rsidP="002F200B"/>
    <w:p w14:paraId="6979A3E4" w14:textId="78DFFF3F" w:rsidR="00C56770" w:rsidRPr="003D2FF1" w:rsidRDefault="003D2FF1" w:rsidP="002F200B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d</w:t>
      </w:r>
      <w:r w:rsidR="00AE0A4E"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ocker volume</w:t>
      </w:r>
      <w:r w:rsidR="009F2AF6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="00AE0A4E"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create </w:t>
      </w:r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&lt;&lt;</w:t>
      </w:r>
      <w:proofErr w:type="spellStart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volumename</w:t>
      </w:r>
      <w:proofErr w:type="spellEnd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&gt;&gt;</w:t>
      </w:r>
      <w:r w:rsidRPr="003D2FF1">
        <w:t xml:space="preserve"> is </w:t>
      </w:r>
      <w:r>
        <w:t>u</w:t>
      </w:r>
      <w:r w:rsidRPr="003D2FF1">
        <w:t>sed for creating a new volume</w:t>
      </w:r>
    </w:p>
    <w:p w14:paraId="1F80DB69" w14:textId="77777777" w:rsidR="00866E43" w:rsidRDefault="00866E43" w:rsidP="002F200B"/>
    <w:p w14:paraId="416A3E0B" w14:textId="697585B2" w:rsidR="00B154D2" w:rsidRDefault="003D2FF1" w:rsidP="002F200B">
      <w:r>
        <w:rPr>
          <w:noProof/>
        </w:rPr>
        <w:drawing>
          <wp:inline distT="0" distB="0" distL="0" distR="0" wp14:anchorId="15F00653" wp14:editId="573B69BB">
            <wp:extent cx="4295775" cy="120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86" cy="12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6A3" w14:textId="241AE76A" w:rsidR="009F2AF6" w:rsidRDefault="009F2AF6" w:rsidP="002F200B"/>
    <w:p w14:paraId="4FC2873D" w14:textId="2E18B7E0" w:rsidR="009F2AF6" w:rsidRPr="003D2FF1" w:rsidRDefault="009F2AF6" w:rsidP="009F2AF6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d</w:t>
      </w:r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ocker volume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inspect</w:t>
      </w:r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&lt;&lt;</w:t>
      </w:r>
      <w:proofErr w:type="spellStart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volumename</w:t>
      </w:r>
      <w:proofErr w:type="spellEnd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&gt;&gt;</w:t>
      </w:r>
      <w:r w:rsidRPr="003D2FF1">
        <w:t xml:space="preserve"> is </w:t>
      </w:r>
      <w:r>
        <w:t>u</w:t>
      </w:r>
      <w:r w:rsidRPr="003D2FF1">
        <w:t xml:space="preserve">sed for </w:t>
      </w:r>
      <w:r>
        <w:t>getting details of volume. We see where volume is stored on local disk in Mountpoint key</w:t>
      </w:r>
    </w:p>
    <w:p w14:paraId="372C8C13" w14:textId="43068214" w:rsidR="009F2AF6" w:rsidRDefault="009F2AF6" w:rsidP="002F200B"/>
    <w:p w14:paraId="6BB9168D" w14:textId="2A552616" w:rsidR="009F2AF6" w:rsidRDefault="009F2AF6" w:rsidP="002F200B">
      <w:r>
        <w:rPr>
          <w:noProof/>
        </w:rPr>
        <w:drawing>
          <wp:inline distT="0" distB="0" distL="0" distR="0" wp14:anchorId="1FA2DB1B" wp14:editId="064D37C1">
            <wp:extent cx="3952875" cy="14327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069" cy="14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893A" w14:textId="4F76224D" w:rsidR="003D0C63" w:rsidRDefault="003D0C63" w:rsidP="003D0C63"/>
    <w:p w14:paraId="5F953374" w14:textId="46A62050" w:rsidR="003D0C63" w:rsidRPr="003D2FF1" w:rsidRDefault="003D0C63" w:rsidP="003D0C63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d</w:t>
      </w:r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ocker volume 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rm</w:t>
      </w:r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&lt;&lt;</w:t>
      </w:r>
      <w:proofErr w:type="spellStart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volumename</w:t>
      </w:r>
      <w:proofErr w:type="spellEnd"/>
      <w:r w:rsidRPr="003D2FF1">
        <w:rPr>
          <w:rFonts w:ascii="Arial" w:hAnsi="Arial" w:cs="Arial"/>
          <w:color w:val="FFFFFF" w:themeColor="background1"/>
          <w:sz w:val="20"/>
          <w:szCs w:val="20"/>
          <w:highlight w:val="black"/>
        </w:rPr>
        <w:t>&gt;&gt;</w:t>
      </w:r>
      <w:r w:rsidRPr="003D2FF1">
        <w:t xml:space="preserve"> is </w:t>
      </w:r>
      <w:r>
        <w:t>u</w:t>
      </w:r>
      <w:r w:rsidRPr="003D2FF1">
        <w:t xml:space="preserve">sed for </w:t>
      </w:r>
      <w:r>
        <w:t xml:space="preserve">deleting </w:t>
      </w:r>
      <w:r w:rsidRPr="003D2FF1">
        <w:t>volume</w:t>
      </w:r>
    </w:p>
    <w:p w14:paraId="020ECE00" w14:textId="77777777" w:rsidR="003D0C63" w:rsidRDefault="003D0C63" w:rsidP="003D0C63"/>
    <w:p w14:paraId="54B0D5D1" w14:textId="2A17D5B0" w:rsidR="00CD02E8" w:rsidRDefault="003D0C63" w:rsidP="00CD02E8">
      <w:r>
        <w:rPr>
          <w:noProof/>
        </w:rPr>
        <w:drawing>
          <wp:inline distT="0" distB="0" distL="0" distR="0" wp14:anchorId="46A19A8B" wp14:editId="72BD550F">
            <wp:extent cx="4305300" cy="111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139" cy="1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02C" w14:textId="77777777" w:rsidR="00883187" w:rsidRDefault="00883187" w:rsidP="00CD02E8"/>
    <w:p w14:paraId="06C7E16F" w14:textId="243C5795" w:rsidR="00D847FA" w:rsidRDefault="00F835E7" w:rsidP="00CD02E8">
      <w:r>
        <w:t>Mount</w:t>
      </w:r>
      <w:r w:rsidR="00A01DD7">
        <w:t xml:space="preserve"> our</w:t>
      </w:r>
      <w:r>
        <w:t xml:space="preserve"> created volume to container using –mount switch</w:t>
      </w:r>
      <w:r w:rsidR="00850DD5">
        <w:t>.</w:t>
      </w:r>
      <w:r w:rsidR="00A01DD7">
        <w:t xml:space="preserve"> Note in mount params there is NO space in ‘</w:t>
      </w:r>
      <w:proofErr w:type="spellStart"/>
      <w:r w:rsidR="00A01DD7">
        <w:t>source’,’destination</w:t>
      </w:r>
      <w:proofErr w:type="spellEnd"/>
      <w:r w:rsidR="00A01DD7">
        <w:t>’ values</w:t>
      </w:r>
      <w:r w:rsidR="008A1F22">
        <w:t xml:space="preserve">. Source and destination can also be referred as </w:t>
      </w:r>
      <w:proofErr w:type="spellStart"/>
      <w:r w:rsidR="008A1F22">
        <w:t>src</w:t>
      </w:r>
      <w:proofErr w:type="spellEnd"/>
      <w:r w:rsidR="008A1F22">
        <w:t xml:space="preserve">, </w:t>
      </w:r>
      <w:proofErr w:type="spellStart"/>
      <w:r w:rsidR="008A1F22">
        <w:t>dst</w:t>
      </w:r>
      <w:proofErr w:type="spellEnd"/>
      <w:r w:rsidR="008A1F22">
        <w:t xml:space="preserve"> or source, target.</w:t>
      </w:r>
    </w:p>
    <w:p w14:paraId="0F45BE86" w14:textId="5DC14D41" w:rsidR="002D16A1" w:rsidRPr="002D16A1" w:rsidRDefault="002D16A1" w:rsidP="00CD02E8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2D16A1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docker run --name my_nginx_with_volume --mount </w:t>
      </w:r>
      <w:r w:rsidRPr="002D16A1">
        <w:rPr>
          <w:rFonts w:ascii="Arial" w:hAnsi="Arial" w:cs="Arial"/>
          <w:color w:val="FFFFFF" w:themeColor="background1"/>
          <w:sz w:val="20"/>
          <w:szCs w:val="20"/>
          <w:highlight w:val="black"/>
        </w:rPr>
        <w:t>s</w:t>
      </w:r>
      <w:r w:rsidRPr="002D16A1">
        <w:rPr>
          <w:rFonts w:ascii="Arial" w:hAnsi="Arial" w:cs="Arial"/>
          <w:color w:val="FFFFFF" w:themeColor="background1"/>
          <w:sz w:val="20"/>
          <w:szCs w:val="20"/>
          <w:highlight w:val="black"/>
        </w:rPr>
        <w:t>ource=</w:t>
      </w:r>
      <w:proofErr w:type="gramStart"/>
      <w:r w:rsidRPr="002D16A1">
        <w:rPr>
          <w:rFonts w:ascii="Arial" w:hAnsi="Arial" w:cs="Arial"/>
          <w:color w:val="FFFFFF" w:themeColor="background1"/>
          <w:sz w:val="20"/>
          <w:szCs w:val="20"/>
          <w:highlight w:val="black"/>
        </w:rPr>
        <w:t>mytestvolume,destination</w:t>
      </w:r>
      <w:proofErr w:type="gramEnd"/>
      <w:r w:rsidRPr="002D16A1">
        <w:rPr>
          <w:rFonts w:ascii="Arial" w:hAnsi="Arial" w:cs="Arial"/>
          <w:color w:val="FFFFFF" w:themeColor="background1"/>
          <w:sz w:val="20"/>
          <w:szCs w:val="20"/>
          <w:highlight w:val="black"/>
        </w:rPr>
        <w:t>=/root/volume -d nginx</w:t>
      </w:r>
    </w:p>
    <w:p w14:paraId="246A7581" w14:textId="2777AD90" w:rsidR="00100093" w:rsidRDefault="00100093" w:rsidP="00CD02E8"/>
    <w:p w14:paraId="354A26EF" w14:textId="0E67F9E4" w:rsidR="00AE2D09" w:rsidRDefault="00AE2D09" w:rsidP="00CD02E8">
      <w:r>
        <w:t>if we run docker inspect &lt;&lt;</w:t>
      </w:r>
      <w:proofErr w:type="spellStart"/>
      <w:r>
        <w:t>ContainerID</w:t>
      </w:r>
      <w:proofErr w:type="spellEnd"/>
      <w:r>
        <w:t xml:space="preserve">&gt;&gt; command then in ‘Mounts’ section we get follow details which also confirms read write as true which shows by default containers can </w:t>
      </w:r>
      <w:r w:rsidR="00F81D95">
        <w:t>read-write to vo</w:t>
      </w:r>
      <w:r w:rsidR="00267FA9">
        <w:t>l</w:t>
      </w:r>
      <w:r w:rsidR="00F81D95">
        <w:t>umes</w:t>
      </w:r>
      <w:r>
        <w:t xml:space="preserve"> </w:t>
      </w:r>
    </w:p>
    <w:p w14:paraId="301344DF" w14:textId="45EA4982" w:rsidR="003751AF" w:rsidRDefault="00AE2D09" w:rsidP="00CD02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DD7FED" wp14:editId="358C54D4">
            <wp:extent cx="4114800" cy="14661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601" cy="1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1EB" w14:textId="150BF5E5" w:rsidR="00267FA9" w:rsidRDefault="00267FA9" w:rsidP="00267FA9">
      <w:pPr>
        <w:rPr>
          <w:noProof/>
        </w:rPr>
      </w:pPr>
    </w:p>
    <w:p w14:paraId="06E51DA6" w14:textId="401D6986" w:rsidR="00267FA9" w:rsidRDefault="00267FA9" w:rsidP="00267FA9"/>
    <w:p w14:paraId="43660EA6" w14:textId="1C0B51F0" w:rsidR="009008D1" w:rsidRDefault="009008D1" w:rsidP="00267FA9">
      <w:r>
        <w:t>Since volumes stay outside container on a host machine so even if container is stopped, deleted, restarted all the data stored on volume stays intact until we delete the volume manually.</w:t>
      </w:r>
    </w:p>
    <w:p w14:paraId="6FB7F84B" w14:textId="1A5F7459" w:rsidR="009008D1" w:rsidRDefault="00CC6CE8" w:rsidP="00267FA9">
      <w:r>
        <w:t xml:space="preserve">On windows machines if we are running docker using docker desktop then volume scan be found </w:t>
      </w:r>
      <w:proofErr w:type="gramStart"/>
      <w:r>
        <w:t>here :</w:t>
      </w:r>
      <w:proofErr w:type="gramEnd"/>
    </w:p>
    <w:p w14:paraId="5DDA3C8E" w14:textId="7C61D6C5" w:rsidR="00CC6CE8" w:rsidRDefault="00CC6CE8" w:rsidP="00267FA9">
      <w:pPr>
        <w:rPr>
          <w:b/>
          <w:bCs/>
        </w:rPr>
      </w:pPr>
      <w:r w:rsidRPr="00CC6CE8">
        <w:rPr>
          <w:b/>
          <w:bCs/>
        </w:rPr>
        <w:t>\\wsl$\docker-desktop-data\version-pack-data\community\docker\volumes</w:t>
      </w:r>
    </w:p>
    <w:p w14:paraId="50793AA0" w14:textId="55CAFE17" w:rsidR="00CC113C" w:rsidRDefault="00CC113C" w:rsidP="00CC113C">
      <w:pPr>
        <w:rPr>
          <w:b/>
          <w:bCs/>
        </w:rPr>
      </w:pPr>
    </w:p>
    <w:p w14:paraId="67829CC2" w14:textId="23AA43D6" w:rsidR="00CC113C" w:rsidRDefault="00CC113C" w:rsidP="00CC113C">
      <w:r>
        <w:t>Now if we manually create following yello</w:t>
      </w:r>
      <w:r w:rsidR="008D0372">
        <w:t>w</w:t>
      </w:r>
      <w:r>
        <w:t xml:space="preserve"> highlighted files in windows explorer on host machine </w:t>
      </w:r>
    </w:p>
    <w:p w14:paraId="55F92595" w14:textId="3C6B85CD" w:rsidR="008D0372" w:rsidRDefault="008D0372" w:rsidP="00CC113C">
      <w:r>
        <w:t>Then we can see them from inside container as well and we can create files in container and see them in host machine as well.</w:t>
      </w:r>
    </w:p>
    <w:p w14:paraId="194D7EE8" w14:textId="032DA36F" w:rsidR="00CC113C" w:rsidRDefault="00CC113C" w:rsidP="00CC113C">
      <w:r>
        <w:rPr>
          <w:noProof/>
        </w:rPr>
        <w:drawing>
          <wp:inline distT="0" distB="0" distL="0" distR="0" wp14:anchorId="284A76D9" wp14:editId="0A000A5D">
            <wp:extent cx="5731510" cy="2884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95DF" w14:textId="1DF93680" w:rsidR="009A67C5" w:rsidRDefault="009A67C5" w:rsidP="00CC113C"/>
    <w:p w14:paraId="41E0E45A" w14:textId="5B94E211" w:rsidR="009A67C5" w:rsidRDefault="009A67C5" w:rsidP="00CC113C">
      <w:r>
        <w:t xml:space="preserve">We can attach single volume from host machine to multiple containers and can also control its success level. Ex. now </w:t>
      </w:r>
      <w:r w:rsidR="00593E21">
        <w:t>let’s</w:t>
      </w:r>
      <w:r>
        <w:t xml:space="preserve"> attach same volume to one more container in read only mode.</w:t>
      </w:r>
    </w:p>
    <w:p w14:paraId="38389425" w14:textId="322F6BDD" w:rsidR="009A67C5" w:rsidRDefault="00593E21" w:rsidP="00CC113C">
      <w:r>
        <w:rPr>
          <w:noProof/>
        </w:rPr>
        <w:drawing>
          <wp:inline distT="0" distB="0" distL="0" distR="0" wp14:anchorId="6049C0F2" wp14:editId="62E59BC3">
            <wp:extent cx="5731510" cy="309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D66C" w14:textId="6F06A7FA" w:rsidR="009A67C5" w:rsidRDefault="009A67C5" w:rsidP="00CC113C"/>
    <w:p w14:paraId="6D670B3E" w14:textId="6DCDDB0E" w:rsidR="009A67C5" w:rsidRDefault="0090334E" w:rsidP="00CC113C">
      <w:r>
        <w:lastRenderedPageBreak/>
        <w:t xml:space="preserve">** same volume can be attached to multiple containers and we can control using </w:t>
      </w:r>
      <w:proofErr w:type="spellStart"/>
      <w:r>
        <w:t>readonly</w:t>
      </w:r>
      <w:proofErr w:type="spellEnd"/>
      <w:r>
        <w:t xml:space="preserve"> flag is any individual container needs only read access.</w:t>
      </w:r>
    </w:p>
    <w:p w14:paraId="0D59A06D" w14:textId="426C1E49" w:rsidR="0090334E" w:rsidRDefault="0090334E" w:rsidP="00CC113C"/>
    <w:p w14:paraId="6744F9D4" w14:textId="22D91520" w:rsidR="00650170" w:rsidRDefault="00650170" w:rsidP="00650170">
      <w:pPr>
        <w:pStyle w:val="Heading2"/>
      </w:pPr>
      <w:r>
        <w:t xml:space="preserve">Temp volumes </w:t>
      </w:r>
    </w:p>
    <w:p w14:paraId="7D0C3C92" w14:textId="5FFDAC3A" w:rsidR="00650170" w:rsidRDefault="00650170" w:rsidP="00650170">
      <w:r>
        <w:t xml:space="preserve">All volumes we have </w:t>
      </w:r>
      <w:r w:rsidR="00CE4472">
        <w:t>seen till</w:t>
      </w:r>
      <w:r>
        <w:t xml:space="preserve"> now are persistent volumes and when container is stopped, deleted they stays on disk and have their data intact</w:t>
      </w:r>
      <w:r w:rsidR="00CE4472">
        <w:t xml:space="preserve">, but what if we want a volume which is using host disk but not persistent and it is available only till docket container is </w:t>
      </w:r>
      <w:r w:rsidR="00ED0A38">
        <w:t>there?</w:t>
      </w:r>
    </w:p>
    <w:p w14:paraId="37EAEFC8" w14:textId="6D3CFD88" w:rsidR="00CE4472" w:rsidRDefault="00CE4472" w:rsidP="00650170">
      <w:r>
        <w:t>We can use temp volumes. Temp volumes created with type=</w:t>
      </w:r>
      <w:proofErr w:type="spellStart"/>
      <w:r>
        <w:t>tmpfs</w:t>
      </w:r>
      <w:proofErr w:type="spellEnd"/>
      <w:r>
        <w:t xml:space="preserve"> param to –mount switch and note that while creating temp volume we don’t have to provide ‘</w:t>
      </w:r>
      <w:proofErr w:type="spellStart"/>
      <w:r>
        <w:t>src</w:t>
      </w:r>
      <w:proofErr w:type="spellEnd"/>
      <w:r>
        <w:t>’ option because we don’t need it to per persistent on specific location.</w:t>
      </w:r>
      <w:r w:rsidR="00143473">
        <w:t xml:space="preserve"> Temp </w:t>
      </w:r>
      <w:r w:rsidR="00B926BA">
        <w:t>volumes</w:t>
      </w:r>
      <w:r w:rsidR="00143473">
        <w:t xml:space="preserve"> also can not be shared between multiple containers</w:t>
      </w:r>
      <w:r w:rsidR="00E03FB9">
        <w:t>.</w:t>
      </w:r>
    </w:p>
    <w:p w14:paraId="1C6DE1D0" w14:textId="3E7CA5C8" w:rsidR="00CE4472" w:rsidRDefault="00CE4472" w:rsidP="00650170"/>
    <w:p w14:paraId="4EF0AC7E" w14:textId="0C3CDFF5" w:rsidR="00CE4472" w:rsidRDefault="00CE4472" w:rsidP="00650170">
      <w:r>
        <w:rPr>
          <w:noProof/>
        </w:rPr>
        <w:drawing>
          <wp:inline distT="0" distB="0" distL="0" distR="0" wp14:anchorId="1D8BE535" wp14:editId="7009582D">
            <wp:extent cx="5731510" cy="29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2BA" w14:textId="6B5B8F73" w:rsidR="005612BC" w:rsidRDefault="005612BC" w:rsidP="00650170">
      <w:r>
        <w:t xml:space="preserve">If we inspect docker container then we see temp volumes are attached of type </w:t>
      </w:r>
      <w:proofErr w:type="spellStart"/>
      <w:r>
        <w:t>tmpfs</w:t>
      </w:r>
      <w:proofErr w:type="spellEnd"/>
    </w:p>
    <w:p w14:paraId="43AC45CB" w14:textId="537649B7" w:rsidR="005612BC" w:rsidRPr="00650170" w:rsidRDefault="005612BC" w:rsidP="00650170">
      <w:r>
        <w:rPr>
          <w:noProof/>
        </w:rPr>
        <w:drawing>
          <wp:inline distT="0" distB="0" distL="0" distR="0" wp14:anchorId="7BF6D355" wp14:editId="5CC8860D">
            <wp:extent cx="2676525" cy="13498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335" cy="13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BC" w:rsidRPr="0065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143"/>
    <w:multiLevelType w:val="hybridMultilevel"/>
    <w:tmpl w:val="5226D1C6"/>
    <w:lvl w:ilvl="0" w:tplc="39A4A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120D"/>
    <w:multiLevelType w:val="hybridMultilevel"/>
    <w:tmpl w:val="36304528"/>
    <w:lvl w:ilvl="0" w:tplc="E6E8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1D33"/>
    <w:multiLevelType w:val="hybridMultilevel"/>
    <w:tmpl w:val="DE2A9500"/>
    <w:lvl w:ilvl="0" w:tplc="D2BAE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7CD1"/>
    <w:multiLevelType w:val="hybridMultilevel"/>
    <w:tmpl w:val="D4D462B4"/>
    <w:lvl w:ilvl="0" w:tplc="4558C3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18495">
    <w:abstractNumId w:val="3"/>
  </w:num>
  <w:num w:numId="2" w16cid:durableId="1507940660">
    <w:abstractNumId w:val="1"/>
  </w:num>
  <w:num w:numId="3" w16cid:durableId="2135250029">
    <w:abstractNumId w:val="0"/>
  </w:num>
  <w:num w:numId="4" w16cid:durableId="42094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EE"/>
    <w:rsid w:val="00027296"/>
    <w:rsid w:val="00033BFC"/>
    <w:rsid w:val="0003412C"/>
    <w:rsid w:val="00035BF5"/>
    <w:rsid w:val="000519A1"/>
    <w:rsid w:val="000524F9"/>
    <w:rsid w:val="00056682"/>
    <w:rsid w:val="00056C6B"/>
    <w:rsid w:val="00063888"/>
    <w:rsid w:val="00065DD1"/>
    <w:rsid w:val="000663EA"/>
    <w:rsid w:val="000674FC"/>
    <w:rsid w:val="00097F73"/>
    <w:rsid w:val="000A1051"/>
    <w:rsid w:val="000A2491"/>
    <w:rsid w:val="000A723C"/>
    <w:rsid w:val="000B4B5C"/>
    <w:rsid w:val="000C2303"/>
    <w:rsid w:val="000C51B5"/>
    <w:rsid w:val="000D0B50"/>
    <w:rsid w:val="000D4B83"/>
    <w:rsid w:val="000E70A8"/>
    <w:rsid w:val="000E7F06"/>
    <w:rsid w:val="00100093"/>
    <w:rsid w:val="00103B7F"/>
    <w:rsid w:val="001046A9"/>
    <w:rsid w:val="00113B7A"/>
    <w:rsid w:val="001143F4"/>
    <w:rsid w:val="00117EE7"/>
    <w:rsid w:val="00125315"/>
    <w:rsid w:val="001300E2"/>
    <w:rsid w:val="00132925"/>
    <w:rsid w:val="00143473"/>
    <w:rsid w:val="00147FBD"/>
    <w:rsid w:val="0015397F"/>
    <w:rsid w:val="0015452A"/>
    <w:rsid w:val="00164B72"/>
    <w:rsid w:val="00172671"/>
    <w:rsid w:val="00180CEA"/>
    <w:rsid w:val="00192BF0"/>
    <w:rsid w:val="00193053"/>
    <w:rsid w:val="00194431"/>
    <w:rsid w:val="001959E9"/>
    <w:rsid w:val="00196F93"/>
    <w:rsid w:val="001A2EAD"/>
    <w:rsid w:val="001A336D"/>
    <w:rsid w:val="001A57F7"/>
    <w:rsid w:val="001A582B"/>
    <w:rsid w:val="001B3227"/>
    <w:rsid w:val="001B6007"/>
    <w:rsid w:val="001C0910"/>
    <w:rsid w:val="001C74B5"/>
    <w:rsid w:val="001D58E8"/>
    <w:rsid w:val="001D7CAF"/>
    <w:rsid w:val="001E1C08"/>
    <w:rsid w:val="001E3336"/>
    <w:rsid w:val="0020228F"/>
    <w:rsid w:val="0020394F"/>
    <w:rsid w:val="00204D4E"/>
    <w:rsid w:val="00205EFE"/>
    <w:rsid w:val="00211DEF"/>
    <w:rsid w:val="0022108E"/>
    <w:rsid w:val="00227BD6"/>
    <w:rsid w:val="00233B7F"/>
    <w:rsid w:val="00246684"/>
    <w:rsid w:val="00253BD8"/>
    <w:rsid w:val="00260B40"/>
    <w:rsid w:val="00262224"/>
    <w:rsid w:val="002654DE"/>
    <w:rsid w:val="00267FA9"/>
    <w:rsid w:val="00277C96"/>
    <w:rsid w:val="00281F9E"/>
    <w:rsid w:val="00282EA4"/>
    <w:rsid w:val="00283803"/>
    <w:rsid w:val="002919DD"/>
    <w:rsid w:val="002A0841"/>
    <w:rsid w:val="002C0A3F"/>
    <w:rsid w:val="002C2C39"/>
    <w:rsid w:val="002C32EF"/>
    <w:rsid w:val="002D16A1"/>
    <w:rsid w:val="002D2B51"/>
    <w:rsid w:val="002E433A"/>
    <w:rsid w:val="002E6EF2"/>
    <w:rsid w:val="002F14F7"/>
    <w:rsid w:val="002F200B"/>
    <w:rsid w:val="002F2990"/>
    <w:rsid w:val="002F2E3A"/>
    <w:rsid w:val="002F593B"/>
    <w:rsid w:val="00312B26"/>
    <w:rsid w:val="003256CF"/>
    <w:rsid w:val="00326107"/>
    <w:rsid w:val="0033490E"/>
    <w:rsid w:val="003655EA"/>
    <w:rsid w:val="0036751D"/>
    <w:rsid w:val="00372E19"/>
    <w:rsid w:val="00375173"/>
    <w:rsid w:val="003751AF"/>
    <w:rsid w:val="00375780"/>
    <w:rsid w:val="00384EDF"/>
    <w:rsid w:val="003941BD"/>
    <w:rsid w:val="00394BF6"/>
    <w:rsid w:val="00394C35"/>
    <w:rsid w:val="0039589F"/>
    <w:rsid w:val="003A2259"/>
    <w:rsid w:val="003A59C8"/>
    <w:rsid w:val="003A6CFE"/>
    <w:rsid w:val="003C1BDC"/>
    <w:rsid w:val="003D0C63"/>
    <w:rsid w:val="003D2FF1"/>
    <w:rsid w:val="003E404D"/>
    <w:rsid w:val="003F75F9"/>
    <w:rsid w:val="00406B0F"/>
    <w:rsid w:val="00415FE3"/>
    <w:rsid w:val="00426E65"/>
    <w:rsid w:val="00433A54"/>
    <w:rsid w:val="00435CEF"/>
    <w:rsid w:val="0044270A"/>
    <w:rsid w:val="00457B9C"/>
    <w:rsid w:val="00460A61"/>
    <w:rsid w:val="00465D93"/>
    <w:rsid w:val="004763A4"/>
    <w:rsid w:val="004849CB"/>
    <w:rsid w:val="004919F3"/>
    <w:rsid w:val="004B1150"/>
    <w:rsid w:val="004B1287"/>
    <w:rsid w:val="004B47DB"/>
    <w:rsid w:val="004B5CA4"/>
    <w:rsid w:val="004C29FC"/>
    <w:rsid w:val="004D13CE"/>
    <w:rsid w:val="004D18CE"/>
    <w:rsid w:val="004D26F7"/>
    <w:rsid w:val="004E1AB5"/>
    <w:rsid w:val="004E7F2A"/>
    <w:rsid w:val="004F2A3D"/>
    <w:rsid w:val="004F5E16"/>
    <w:rsid w:val="004F6E55"/>
    <w:rsid w:val="00502910"/>
    <w:rsid w:val="0053273F"/>
    <w:rsid w:val="005335C6"/>
    <w:rsid w:val="0053447A"/>
    <w:rsid w:val="00545E97"/>
    <w:rsid w:val="00552C60"/>
    <w:rsid w:val="005612BC"/>
    <w:rsid w:val="00562B01"/>
    <w:rsid w:val="00570356"/>
    <w:rsid w:val="005707A2"/>
    <w:rsid w:val="005752D4"/>
    <w:rsid w:val="0058617A"/>
    <w:rsid w:val="00587644"/>
    <w:rsid w:val="00593E21"/>
    <w:rsid w:val="005A1C1B"/>
    <w:rsid w:val="005A246F"/>
    <w:rsid w:val="005A45C4"/>
    <w:rsid w:val="005B6953"/>
    <w:rsid w:val="005C0CED"/>
    <w:rsid w:val="005C75AC"/>
    <w:rsid w:val="005D685B"/>
    <w:rsid w:val="005E4F69"/>
    <w:rsid w:val="005E6018"/>
    <w:rsid w:val="005F380A"/>
    <w:rsid w:val="005F7007"/>
    <w:rsid w:val="006000D9"/>
    <w:rsid w:val="00604ADA"/>
    <w:rsid w:val="00612BD1"/>
    <w:rsid w:val="00621A3B"/>
    <w:rsid w:val="006244C0"/>
    <w:rsid w:val="0063292D"/>
    <w:rsid w:val="006360E9"/>
    <w:rsid w:val="00636B2C"/>
    <w:rsid w:val="00637D51"/>
    <w:rsid w:val="00641ABB"/>
    <w:rsid w:val="006453C2"/>
    <w:rsid w:val="00650170"/>
    <w:rsid w:val="00650B5B"/>
    <w:rsid w:val="006527BB"/>
    <w:rsid w:val="00656709"/>
    <w:rsid w:val="006758E9"/>
    <w:rsid w:val="00683A8C"/>
    <w:rsid w:val="0068566D"/>
    <w:rsid w:val="0069205C"/>
    <w:rsid w:val="00695154"/>
    <w:rsid w:val="006A0974"/>
    <w:rsid w:val="006A4C8D"/>
    <w:rsid w:val="006A6B64"/>
    <w:rsid w:val="006A7E36"/>
    <w:rsid w:val="006B1A78"/>
    <w:rsid w:val="006B46CA"/>
    <w:rsid w:val="006B74A2"/>
    <w:rsid w:val="006C551F"/>
    <w:rsid w:val="006C675A"/>
    <w:rsid w:val="006C70DD"/>
    <w:rsid w:val="006D17AC"/>
    <w:rsid w:val="006D53C6"/>
    <w:rsid w:val="006E5F6A"/>
    <w:rsid w:val="006E6C75"/>
    <w:rsid w:val="006E768F"/>
    <w:rsid w:val="006F2A93"/>
    <w:rsid w:val="007020A3"/>
    <w:rsid w:val="0073372D"/>
    <w:rsid w:val="0073677F"/>
    <w:rsid w:val="00745136"/>
    <w:rsid w:val="00745143"/>
    <w:rsid w:val="0074587E"/>
    <w:rsid w:val="007576FC"/>
    <w:rsid w:val="007630F3"/>
    <w:rsid w:val="00765F36"/>
    <w:rsid w:val="007A6A1F"/>
    <w:rsid w:val="007B10A2"/>
    <w:rsid w:val="007C1AB4"/>
    <w:rsid w:val="007C3275"/>
    <w:rsid w:val="007C6709"/>
    <w:rsid w:val="007D416A"/>
    <w:rsid w:val="007D6A00"/>
    <w:rsid w:val="007E1BBE"/>
    <w:rsid w:val="007E4708"/>
    <w:rsid w:val="007F02EB"/>
    <w:rsid w:val="007F6AA3"/>
    <w:rsid w:val="00805C3F"/>
    <w:rsid w:val="00813922"/>
    <w:rsid w:val="008141B0"/>
    <w:rsid w:val="00827914"/>
    <w:rsid w:val="00830627"/>
    <w:rsid w:val="00836DDF"/>
    <w:rsid w:val="00850DD5"/>
    <w:rsid w:val="00851F24"/>
    <w:rsid w:val="008622A2"/>
    <w:rsid w:val="008630DE"/>
    <w:rsid w:val="00866E43"/>
    <w:rsid w:val="0087243F"/>
    <w:rsid w:val="008767E8"/>
    <w:rsid w:val="00883187"/>
    <w:rsid w:val="00886C56"/>
    <w:rsid w:val="0089399F"/>
    <w:rsid w:val="008A1F22"/>
    <w:rsid w:val="008A2211"/>
    <w:rsid w:val="008A2276"/>
    <w:rsid w:val="008A3CE2"/>
    <w:rsid w:val="008B035B"/>
    <w:rsid w:val="008B2339"/>
    <w:rsid w:val="008B2445"/>
    <w:rsid w:val="008C2620"/>
    <w:rsid w:val="008C2B31"/>
    <w:rsid w:val="008C624C"/>
    <w:rsid w:val="008D0372"/>
    <w:rsid w:val="008D27A9"/>
    <w:rsid w:val="008E0E29"/>
    <w:rsid w:val="008E2687"/>
    <w:rsid w:val="008E2BD9"/>
    <w:rsid w:val="008E6D9A"/>
    <w:rsid w:val="009008D1"/>
    <w:rsid w:val="0090334E"/>
    <w:rsid w:val="00925C21"/>
    <w:rsid w:val="009263D6"/>
    <w:rsid w:val="009264CB"/>
    <w:rsid w:val="00931C8D"/>
    <w:rsid w:val="00935C55"/>
    <w:rsid w:val="0094363D"/>
    <w:rsid w:val="00945144"/>
    <w:rsid w:val="0095323B"/>
    <w:rsid w:val="009539EC"/>
    <w:rsid w:val="00955080"/>
    <w:rsid w:val="009602EA"/>
    <w:rsid w:val="00985D5C"/>
    <w:rsid w:val="00992421"/>
    <w:rsid w:val="009A028B"/>
    <w:rsid w:val="009A0E86"/>
    <w:rsid w:val="009A2742"/>
    <w:rsid w:val="009A67C5"/>
    <w:rsid w:val="009A6A42"/>
    <w:rsid w:val="009A6CB3"/>
    <w:rsid w:val="009B0C6E"/>
    <w:rsid w:val="009B6C8C"/>
    <w:rsid w:val="009C3F17"/>
    <w:rsid w:val="009D58DB"/>
    <w:rsid w:val="009E020F"/>
    <w:rsid w:val="009E587E"/>
    <w:rsid w:val="009F00AF"/>
    <w:rsid w:val="009F2AF6"/>
    <w:rsid w:val="009F319D"/>
    <w:rsid w:val="00A00B79"/>
    <w:rsid w:val="00A01DD7"/>
    <w:rsid w:val="00A0712A"/>
    <w:rsid w:val="00A07336"/>
    <w:rsid w:val="00A1433E"/>
    <w:rsid w:val="00A16A68"/>
    <w:rsid w:val="00A33E4E"/>
    <w:rsid w:val="00A42607"/>
    <w:rsid w:val="00A42A28"/>
    <w:rsid w:val="00A458D3"/>
    <w:rsid w:val="00A461D1"/>
    <w:rsid w:val="00A5266D"/>
    <w:rsid w:val="00A54EEE"/>
    <w:rsid w:val="00A654F2"/>
    <w:rsid w:val="00A65D4D"/>
    <w:rsid w:val="00A7222A"/>
    <w:rsid w:val="00A72D57"/>
    <w:rsid w:val="00A84AF0"/>
    <w:rsid w:val="00A95F3C"/>
    <w:rsid w:val="00AA4059"/>
    <w:rsid w:val="00AA57CF"/>
    <w:rsid w:val="00AB3ACF"/>
    <w:rsid w:val="00AC7008"/>
    <w:rsid w:val="00AC7E59"/>
    <w:rsid w:val="00AD47B4"/>
    <w:rsid w:val="00AD63F0"/>
    <w:rsid w:val="00AE0A4E"/>
    <w:rsid w:val="00AE2D09"/>
    <w:rsid w:val="00AE4A0D"/>
    <w:rsid w:val="00AF4A63"/>
    <w:rsid w:val="00B00F67"/>
    <w:rsid w:val="00B10C1E"/>
    <w:rsid w:val="00B1222F"/>
    <w:rsid w:val="00B12970"/>
    <w:rsid w:val="00B154D2"/>
    <w:rsid w:val="00B1613A"/>
    <w:rsid w:val="00B23A1E"/>
    <w:rsid w:val="00B261F2"/>
    <w:rsid w:val="00B268B4"/>
    <w:rsid w:val="00B31EF1"/>
    <w:rsid w:val="00B3671E"/>
    <w:rsid w:val="00B42A2B"/>
    <w:rsid w:val="00B43464"/>
    <w:rsid w:val="00B4558D"/>
    <w:rsid w:val="00B50D12"/>
    <w:rsid w:val="00B54CC2"/>
    <w:rsid w:val="00B574FD"/>
    <w:rsid w:val="00B57AAA"/>
    <w:rsid w:val="00B62F96"/>
    <w:rsid w:val="00B67E77"/>
    <w:rsid w:val="00B70CE1"/>
    <w:rsid w:val="00B85922"/>
    <w:rsid w:val="00B926BA"/>
    <w:rsid w:val="00BA7E10"/>
    <w:rsid w:val="00BB665A"/>
    <w:rsid w:val="00BC23E9"/>
    <w:rsid w:val="00BC4AC4"/>
    <w:rsid w:val="00BC5702"/>
    <w:rsid w:val="00BD1738"/>
    <w:rsid w:val="00BD2DCB"/>
    <w:rsid w:val="00BD64DA"/>
    <w:rsid w:val="00BE0F63"/>
    <w:rsid w:val="00BE1C90"/>
    <w:rsid w:val="00BF220B"/>
    <w:rsid w:val="00BF4D35"/>
    <w:rsid w:val="00C037CB"/>
    <w:rsid w:val="00C052E0"/>
    <w:rsid w:val="00C1076B"/>
    <w:rsid w:val="00C41FD2"/>
    <w:rsid w:val="00C452F1"/>
    <w:rsid w:val="00C52610"/>
    <w:rsid w:val="00C56770"/>
    <w:rsid w:val="00C6411F"/>
    <w:rsid w:val="00C839AC"/>
    <w:rsid w:val="00C8540F"/>
    <w:rsid w:val="00C85A45"/>
    <w:rsid w:val="00C862C0"/>
    <w:rsid w:val="00CA57B2"/>
    <w:rsid w:val="00CB0285"/>
    <w:rsid w:val="00CB2075"/>
    <w:rsid w:val="00CC113C"/>
    <w:rsid w:val="00CC1DD5"/>
    <w:rsid w:val="00CC3307"/>
    <w:rsid w:val="00CC5B63"/>
    <w:rsid w:val="00CC6CE8"/>
    <w:rsid w:val="00CD02E8"/>
    <w:rsid w:val="00CE3C40"/>
    <w:rsid w:val="00CE4472"/>
    <w:rsid w:val="00CE748F"/>
    <w:rsid w:val="00CE75B8"/>
    <w:rsid w:val="00CF18C4"/>
    <w:rsid w:val="00CF7B0D"/>
    <w:rsid w:val="00D11EFE"/>
    <w:rsid w:val="00D17CD9"/>
    <w:rsid w:val="00D326F8"/>
    <w:rsid w:val="00D51B28"/>
    <w:rsid w:val="00D51E3B"/>
    <w:rsid w:val="00D578AB"/>
    <w:rsid w:val="00D70E5F"/>
    <w:rsid w:val="00D71959"/>
    <w:rsid w:val="00D74049"/>
    <w:rsid w:val="00D74775"/>
    <w:rsid w:val="00D76264"/>
    <w:rsid w:val="00D822DC"/>
    <w:rsid w:val="00D847FA"/>
    <w:rsid w:val="00DC1BD0"/>
    <w:rsid w:val="00DD24CC"/>
    <w:rsid w:val="00DD3768"/>
    <w:rsid w:val="00DD46CD"/>
    <w:rsid w:val="00DE1703"/>
    <w:rsid w:val="00DE4E89"/>
    <w:rsid w:val="00DF378A"/>
    <w:rsid w:val="00DF6948"/>
    <w:rsid w:val="00E03FB9"/>
    <w:rsid w:val="00E15A12"/>
    <w:rsid w:val="00E16902"/>
    <w:rsid w:val="00E26137"/>
    <w:rsid w:val="00E26AA7"/>
    <w:rsid w:val="00E27DDB"/>
    <w:rsid w:val="00E3426B"/>
    <w:rsid w:val="00E37E50"/>
    <w:rsid w:val="00E44AB0"/>
    <w:rsid w:val="00E50559"/>
    <w:rsid w:val="00E55E81"/>
    <w:rsid w:val="00E565B4"/>
    <w:rsid w:val="00E619AC"/>
    <w:rsid w:val="00E619CC"/>
    <w:rsid w:val="00E62F17"/>
    <w:rsid w:val="00E631D6"/>
    <w:rsid w:val="00E660FB"/>
    <w:rsid w:val="00E763EB"/>
    <w:rsid w:val="00E82870"/>
    <w:rsid w:val="00E8458A"/>
    <w:rsid w:val="00E85309"/>
    <w:rsid w:val="00E86822"/>
    <w:rsid w:val="00E86EE1"/>
    <w:rsid w:val="00E93146"/>
    <w:rsid w:val="00E936E7"/>
    <w:rsid w:val="00E95AA1"/>
    <w:rsid w:val="00EA2FB8"/>
    <w:rsid w:val="00EA37A8"/>
    <w:rsid w:val="00EB64AC"/>
    <w:rsid w:val="00EB6DE1"/>
    <w:rsid w:val="00EC6467"/>
    <w:rsid w:val="00EC75D3"/>
    <w:rsid w:val="00ED0A38"/>
    <w:rsid w:val="00ED10E7"/>
    <w:rsid w:val="00ED21C5"/>
    <w:rsid w:val="00ED4B13"/>
    <w:rsid w:val="00EE3DE5"/>
    <w:rsid w:val="00EE61BD"/>
    <w:rsid w:val="00EE707A"/>
    <w:rsid w:val="00EE77B1"/>
    <w:rsid w:val="00EF14C1"/>
    <w:rsid w:val="00EF7223"/>
    <w:rsid w:val="00F11395"/>
    <w:rsid w:val="00F123BA"/>
    <w:rsid w:val="00F13BBE"/>
    <w:rsid w:val="00F32550"/>
    <w:rsid w:val="00F43BDE"/>
    <w:rsid w:val="00F61765"/>
    <w:rsid w:val="00F7256D"/>
    <w:rsid w:val="00F81D95"/>
    <w:rsid w:val="00F82C62"/>
    <w:rsid w:val="00F835E7"/>
    <w:rsid w:val="00FA0001"/>
    <w:rsid w:val="00FA0DDB"/>
    <w:rsid w:val="00FE3ACE"/>
    <w:rsid w:val="00FE69B8"/>
    <w:rsid w:val="00FF09F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FF7"/>
  <w15:chartTrackingRefBased/>
  <w15:docId w15:val="{018900EB-AB24-4648-B19A-93D988E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4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6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455</cp:revision>
  <dcterms:created xsi:type="dcterms:W3CDTF">2022-09-11T11:12:00Z</dcterms:created>
  <dcterms:modified xsi:type="dcterms:W3CDTF">2022-09-17T06:45:00Z</dcterms:modified>
</cp:coreProperties>
</file>