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5E707188"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w:t>
            </w:r>
            <w:r w:rsidR="00491E7D">
              <w:rPr>
                <w:rFonts w:eastAsia="Times New Roman" w:cstheme="minorHAnsi"/>
                <w:b/>
                <w:bCs/>
              </w:rPr>
              <w:t>0</w:t>
            </w:r>
          </w:p>
        </w:tc>
        <w:tc>
          <w:tcPr>
            <w:tcW w:w="2337" w:type="dxa"/>
            <w:tcMar>
              <w:left w:w="115" w:type="dxa"/>
              <w:right w:w="115" w:type="dxa"/>
            </w:tcMar>
          </w:tcPr>
          <w:p w14:paraId="450D8A92" w14:textId="37F238E0" w:rsidR="00705D42" w:rsidRPr="000B05B1" w:rsidRDefault="00491E7D" w:rsidP="004609FD">
            <w:pPr>
              <w:suppressAutoHyphens/>
              <w:spacing w:after="0" w:line="240" w:lineRule="auto"/>
              <w:contextualSpacing/>
              <w:jc w:val="center"/>
              <w:rPr>
                <w:rFonts w:eastAsia="Times New Roman" w:cstheme="minorHAnsi"/>
                <w:b/>
                <w:bCs/>
              </w:rPr>
            </w:pPr>
            <w:r>
              <w:rPr>
                <w:rFonts w:eastAsia="Times New Roman" w:cstheme="minorHAnsi"/>
                <w:b/>
                <w:bCs/>
              </w:rPr>
              <w:t>11/16/2024</w:t>
            </w:r>
          </w:p>
        </w:tc>
        <w:tc>
          <w:tcPr>
            <w:tcW w:w="2338" w:type="dxa"/>
            <w:tcMar>
              <w:left w:w="115" w:type="dxa"/>
              <w:right w:w="115" w:type="dxa"/>
            </w:tcMar>
          </w:tcPr>
          <w:p w14:paraId="3389EEA3" w14:textId="69963717" w:rsidR="00705D42" w:rsidRPr="000B05B1" w:rsidRDefault="00491E7D" w:rsidP="004609FD">
            <w:pPr>
              <w:suppressAutoHyphens/>
              <w:spacing w:after="0" w:line="240" w:lineRule="auto"/>
              <w:contextualSpacing/>
              <w:jc w:val="center"/>
              <w:rPr>
                <w:rFonts w:eastAsia="Times New Roman" w:cstheme="minorHAnsi"/>
                <w:b/>
                <w:bCs/>
              </w:rPr>
            </w:pPr>
            <w:r>
              <w:rPr>
                <w:rFonts w:eastAsia="Times New Roman" w:cstheme="minorHAnsi"/>
                <w:b/>
                <w:bCs/>
              </w:rPr>
              <w:t>Ashlee Wood</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7549C261" w14:textId="04EC48F0" w:rsidR="00283077" w:rsidRPr="000B05B1" w:rsidRDefault="531DB269" w:rsidP="000B05B1">
      <w:pPr>
        <w:pStyle w:val="Heading2"/>
        <w:rPr>
          <w:rFonts w:eastAsiaTheme="minorEastAsia"/>
          <w:color w:val="000000" w:themeColor="text1"/>
        </w:rPr>
      </w:pPr>
      <w:r w:rsidRPr="000B05B1">
        <w:t>Developer</w:t>
      </w:r>
    </w:p>
    <w:p w14:paraId="4EBFDCD8" w14:textId="0E32116B" w:rsidR="531DB269" w:rsidRDefault="00BE6C20" w:rsidP="000B05B1">
      <w:pPr>
        <w:suppressAutoHyphens/>
        <w:spacing w:after="0" w:line="240" w:lineRule="auto"/>
        <w:contextualSpacing/>
        <w:rPr>
          <w:rFonts w:cstheme="minorHAnsi"/>
          <w:color w:val="000000" w:themeColor="text1"/>
        </w:rPr>
      </w:pPr>
      <w:r>
        <w:rPr>
          <w:rFonts w:cstheme="minorHAnsi"/>
          <w:color w:val="000000" w:themeColor="text1"/>
        </w:rPr>
        <w:t xml:space="preserve">Ashlee Wood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3B9AA6F8" w14:textId="77777777" w:rsidR="00BE6C20" w:rsidRPr="00BE6C20" w:rsidRDefault="00BE6C20" w:rsidP="00BE6C20">
      <w:pPr>
        <w:suppressAutoHyphens/>
        <w:spacing w:after="0" w:line="240" w:lineRule="auto"/>
        <w:rPr>
          <w:rFonts w:cstheme="minorHAnsi"/>
          <w:color w:val="000000" w:themeColor="text1"/>
        </w:rPr>
      </w:pPr>
    </w:p>
    <w:p w14:paraId="7E4FED19" w14:textId="6BD65CB3" w:rsidR="00BE6C20" w:rsidRDefault="00BE6C20" w:rsidP="00BE6C20">
      <w:pPr>
        <w:suppressAutoHyphens/>
        <w:spacing w:after="0" w:line="240" w:lineRule="auto"/>
        <w:rPr>
          <w:rFonts w:cstheme="minorHAnsi"/>
          <w:color w:val="000000" w:themeColor="text1"/>
        </w:rPr>
      </w:pPr>
      <w:r w:rsidRPr="00BE6C20">
        <w:rPr>
          <w:rFonts w:cstheme="minorHAnsi"/>
          <w:color w:val="000000" w:themeColor="text1"/>
        </w:rPr>
        <w:t xml:space="preserve">Secure communications are essential for Artemis Financial. </w:t>
      </w:r>
      <w:r w:rsidR="0015276B">
        <w:rPr>
          <w:rFonts w:cstheme="minorHAnsi"/>
          <w:color w:val="000000" w:themeColor="text1"/>
        </w:rPr>
        <w:t>This consulting company provides specialized financial plans for its customers, including savings, retirement, investments, and insurance. It is important to ensure that</w:t>
      </w:r>
      <w:r w:rsidRPr="00BE6C20">
        <w:rPr>
          <w:rFonts w:cstheme="minorHAnsi"/>
          <w:color w:val="000000" w:themeColor="text1"/>
        </w:rPr>
        <w:t xml:space="preserve"> such sensitive information cannot be attacked.</w:t>
      </w:r>
    </w:p>
    <w:p w14:paraId="728DB6F8" w14:textId="77777777" w:rsidR="00BE6C20" w:rsidRPr="00BE6C20" w:rsidRDefault="00BE6C20" w:rsidP="00BE6C20">
      <w:pPr>
        <w:suppressAutoHyphens/>
        <w:spacing w:after="0" w:line="240" w:lineRule="auto"/>
        <w:rPr>
          <w:rFonts w:cstheme="minorHAnsi"/>
          <w:color w:val="000000" w:themeColor="text1"/>
        </w:rPr>
      </w:pP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40461A5E" w14:textId="77777777" w:rsidR="00BE6C20" w:rsidRDefault="00BE6C20" w:rsidP="00BE6C20">
      <w:pPr>
        <w:suppressAutoHyphens/>
        <w:spacing w:after="0" w:line="240" w:lineRule="auto"/>
        <w:rPr>
          <w:rFonts w:cstheme="minorHAnsi"/>
          <w:color w:val="000000" w:themeColor="text1"/>
        </w:rPr>
      </w:pPr>
    </w:p>
    <w:p w14:paraId="5BF81CFF" w14:textId="3DEC1C65" w:rsidR="00BE6C20" w:rsidRPr="00BE6C20" w:rsidRDefault="0015276B" w:rsidP="0015276B">
      <w:pPr>
        <w:rPr>
          <w:rFonts w:cstheme="minorHAnsi"/>
          <w:color w:val="000000" w:themeColor="text1"/>
        </w:rPr>
      </w:pPr>
      <w:r w:rsidRPr="0015276B">
        <w:rPr>
          <w:rFonts w:cstheme="minorHAnsi"/>
          <w:color w:val="000000" w:themeColor="text1"/>
        </w:rPr>
        <w:t xml:space="preserve">Global Rain is software for entrepreneurs, businesses, and government agencies </w:t>
      </w:r>
      <w:r>
        <w:rPr>
          <w:rFonts w:cstheme="minorHAnsi"/>
          <w:color w:val="000000" w:themeColor="text1"/>
        </w:rPr>
        <w:t>worldwide,</w:t>
      </w:r>
      <w:r w:rsidRPr="0015276B">
        <w:rPr>
          <w:rFonts w:cstheme="minorHAnsi"/>
          <w:color w:val="000000" w:themeColor="text1"/>
        </w:rPr>
        <w:t xml:space="preserve"> so Artemis Financial could produce international transactions through set designs. </w:t>
      </w: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12F48930" w14:textId="77777777" w:rsidR="0015276B" w:rsidRDefault="0015276B" w:rsidP="0015276B">
      <w:pPr>
        <w:pStyle w:val="ListParagraph"/>
        <w:suppressAutoHyphens/>
        <w:spacing w:after="0" w:line="240" w:lineRule="auto"/>
        <w:rPr>
          <w:rFonts w:cstheme="minorHAnsi"/>
          <w:color w:val="000000" w:themeColor="text1"/>
        </w:rPr>
      </w:pPr>
    </w:p>
    <w:p w14:paraId="08B7B45C" w14:textId="26CB4458" w:rsidR="0015276B" w:rsidRDefault="0015276B" w:rsidP="0015276B">
      <w:pPr>
        <w:suppressAutoHyphens/>
        <w:spacing w:after="0" w:line="240" w:lineRule="auto"/>
        <w:rPr>
          <w:rFonts w:cstheme="minorHAnsi"/>
          <w:color w:val="000000" w:themeColor="text1"/>
        </w:rPr>
      </w:pPr>
      <w:r w:rsidRPr="0015276B">
        <w:rPr>
          <w:rFonts w:cstheme="minorHAnsi"/>
          <w:color w:val="000000" w:themeColor="text1"/>
        </w:rPr>
        <w:t>Artemis Financial is a consulting company that offers services related to savings, retirement, investments, and insurance information communications. Governmental restrictions could be present in certain situations, and if the transactions involve international customers, there could be restrictions to consider.</w:t>
      </w:r>
    </w:p>
    <w:p w14:paraId="55C62AA8" w14:textId="77777777" w:rsidR="0015276B" w:rsidRDefault="0015276B" w:rsidP="0015276B">
      <w:pPr>
        <w:suppressAutoHyphens/>
        <w:spacing w:after="0" w:line="240" w:lineRule="auto"/>
        <w:rPr>
          <w:rFonts w:cstheme="minorHAnsi"/>
          <w:color w:val="000000" w:themeColor="text1"/>
        </w:rPr>
      </w:pPr>
    </w:p>
    <w:p w14:paraId="17A3CE63" w14:textId="77777777" w:rsidR="0015276B" w:rsidRPr="0015276B" w:rsidRDefault="0015276B" w:rsidP="0015276B">
      <w:pPr>
        <w:suppressAutoHyphens/>
        <w:spacing w:after="0" w:line="240" w:lineRule="auto"/>
        <w:rPr>
          <w:rFonts w:cstheme="minorHAnsi"/>
          <w:color w:val="000000" w:themeColor="text1"/>
        </w:rPr>
      </w:pP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42AEBA8F" w14:textId="77777777" w:rsidR="0015276B" w:rsidRDefault="0015276B" w:rsidP="0015276B">
      <w:pPr>
        <w:pStyle w:val="ListParagraph"/>
        <w:suppressAutoHyphens/>
        <w:spacing w:after="0" w:line="240" w:lineRule="auto"/>
        <w:rPr>
          <w:rFonts w:cstheme="minorHAnsi"/>
          <w:color w:val="000000" w:themeColor="text1"/>
        </w:rPr>
      </w:pPr>
    </w:p>
    <w:p w14:paraId="72A0D19C" w14:textId="04F4BCB7" w:rsidR="0015276B" w:rsidRDefault="0015276B" w:rsidP="0015276B">
      <w:pPr>
        <w:suppressAutoHyphens/>
        <w:spacing w:after="0" w:line="240" w:lineRule="auto"/>
        <w:rPr>
          <w:rFonts w:cstheme="minorHAnsi"/>
          <w:color w:val="000000" w:themeColor="text1"/>
        </w:rPr>
      </w:pPr>
      <w:r w:rsidRPr="0015276B">
        <w:rPr>
          <w:rFonts w:cstheme="minorHAnsi"/>
          <w:color w:val="000000" w:themeColor="text1"/>
        </w:rPr>
        <w:lastRenderedPageBreak/>
        <w:t>External threats that could be present in Artemis Financial are the attack on clients' sensitive information and unauthorized access to modify clients' information.</w:t>
      </w:r>
    </w:p>
    <w:p w14:paraId="43519651" w14:textId="77777777" w:rsidR="0015276B" w:rsidRDefault="0015276B" w:rsidP="0015276B">
      <w:pPr>
        <w:suppressAutoHyphens/>
        <w:spacing w:after="0" w:line="240" w:lineRule="auto"/>
        <w:rPr>
          <w:rFonts w:cstheme="minorHAnsi"/>
          <w:color w:val="000000" w:themeColor="text1"/>
        </w:rPr>
      </w:pPr>
    </w:p>
    <w:p w14:paraId="276C2990" w14:textId="77777777" w:rsidR="0015276B" w:rsidRPr="0015276B" w:rsidRDefault="0015276B" w:rsidP="0015276B">
      <w:pPr>
        <w:suppressAutoHyphens/>
        <w:spacing w:after="0" w:line="240" w:lineRule="auto"/>
        <w:rPr>
          <w:rFonts w:cstheme="minorHAnsi"/>
          <w:color w:val="000000" w:themeColor="text1"/>
        </w:rPr>
      </w:pP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2EFEA44D" w14:textId="77777777" w:rsidR="0015276B" w:rsidRPr="0015276B" w:rsidRDefault="0015276B" w:rsidP="0015276B">
      <w:pPr>
        <w:suppressAutoHyphens/>
        <w:spacing w:after="0" w:line="240" w:lineRule="auto"/>
        <w:rPr>
          <w:rFonts w:cstheme="minorHAnsi"/>
          <w:color w:val="000000" w:themeColor="text1"/>
        </w:rPr>
      </w:pPr>
    </w:p>
    <w:p w14:paraId="2BC801C8" w14:textId="711D648F" w:rsidR="0015276B" w:rsidRDefault="0015276B" w:rsidP="0015276B">
      <w:pPr>
        <w:suppressAutoHyphens/>
        <w:spacing w:after="0" w:line="240" w:lineRule="auto"/>
        <w:rPr>
          <w:rFonts w:cstheme="minorHAnsi"/>
          <w:color w:val="000000" w:themeColor="text1"/>
        </w:rPr>
      </w:pPr>
      <w:r w:rsidRPr="0015276B">
        <w:rPr>
          <w:rFonts w:cstheme="minorHAnsi"/>
          <w:color w:val="000000" w:themeColor="text1"/>
        </w:rPr>
        <w:t>Two-factor authentication could be implemented to help stop any fake login attempts and all communication should be done through HTTPS because sensitive information will be going back and forth between the company and its customers.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2FB76ACD" w14:textId="24D356D5" w:rsidR="000C6F94" w:rsidRDefault="000C6F94" w:rsidP="000C6F9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Input Validation – </w:t>
      </w:r>
    </w:p>
    <w:p w14:paraId="04C8A697" w14:textId="75DBC5BE" w:rsidR="000C6F94" w:rsidRDefault="000C6F94" w:rsidP="000C6F9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API – secure interactions relevant to Artemis Financial and its RESTful API service. </w:t>
      </w:r>
    </w:p>
    <w:p w14:paraId="32AF20C8" w14:textId="003F2F90" w:rsidR="000C6F94" w:rsidRDefault="000C6F94" w:rsidP="000C6F9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Code review – important to catch errors in code </w:t>
      </w:r>
    </w:p>
    <w:p w14:paraId="19135D25" w14:textId="63929782" w:rsidR="000C6F94" w:rsidRDefault="000C6F94" w:rsidP="000C6F9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Cryptography – keeping the confidential information private. </w:t>
      </w:r>
    </w:p>
    <w:p w14:paraId="1105E2D6" w14:textId="47E32A80" w:rsidR="000C6F94" w:rsidRDefault="000C6F94" w:rsidP="000C6F94">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Code quality – keeping code clean-cut and efficient. </w:t>
      </w:r>
    </w:p>
    <w:p w14:paraId="004578AA" w14:textId="77777777" w:rsidR="000C6F94" w:rsidRPr="000C6F94" w:rsidRDefault="000C6F94" w:rsidP="000C6F94">
      <w:pPr>
        <w:pStyle w:val="ListParagraph"/>
        <w:suppressAutoHyphens/>
        <w:spacing w:after="0" w:line="240" w:lineRule="auto"/>
        <w:rPr>
          <w:rFonts w:cstheme="minorHAnsi"/>
          <w:color w:val="000000" w:themeColor="text1"/>
        </w:rPr>
      </w:pPr>
    </w:p>
    <w:p w14:paraId="5B1BBD3B" w14:textId="77777777" w:rsidR="000C6F94" w:rsidRDefault="000C6F94"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F29FA1D" w14:textId="77777777" w:rsidR="00090B5E" w:rsidRDefault="00090B5E" w:rsidP="000B05B1">
      <w:pPr>
        <w:suppressAutoHyphens/>
        <w:spacing w:after="0" w:line="240" w:lineRule="auto"/>
        <w:contextualSpacing/>
        <w:rPr>
          <w:rFonts w:cstheme="minorHAnsi"/>
          <w:color w:val="000000" w:themeColor="text1"/>
        </w:rPr>
      </w:pPr>
    </w:p>
    <w:p w14:paraId="6B42B46F" w14:textId="7215C0BD" w:rsidR="007C7761" w:rsidRDefault="00090B5E" w:rsidP="007C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 do not see any </w:t>
      </w:r>
      <w:r w:rsidR="007C7761">
        <w:rPr>
          <w:rFonts w:cstheme="minorHAnsi"/>
          <w:color w:val="000000" w:themeColor="text1"/>
        </w:rPr>
        <w:t xml:space="preserve">input validation in </w:t>
      </w:r>
      <w:proofErr w:type="spellStart"/>
      <w:r w:rsidR="007C7761">
        <w:rPr>
          <w:rFonts w:cstheme="minorHAnsi"/>
          <w:color w:val="000000" w:themeColor="text1"/>
        </w:rPr>
        <w:t>CRUDController</w:t>
      </w:r>
      <w:proofErr w:type="spellEnd"/>
      <w:r w:rsidR="007C7761">
        <w:rPr>
          <w:rFonts w:cstheme="minorHAnsi"/>
          <w:color w:val="000000" w:themeColor="text1"/>
        </w:rPr>
        <w:t xml:space="preserve">. </w:t>
      </w:r>
      <w:r w:rsidR="007C7761" w:rsidRPr="007C7761">
        <w:rPr>
          <w:rFonts w:cstheme="minorHAnsi"/>
          <w:color w:val="000000" w:themeColor="text1"/>
        </w:rPr>
        <w:t xml:space="preserve"> </w:t>
      </w:r>
      <w:r w:rsidR="00BE6C20">
        <w:rPr>
          <w:rFonts w:cstheme="minorHAnsi"/>
          <w:color w:val="000000" w:themeColor="text1"/>
        </w:rPr>
        <w:t xml:space="preserve">Request parameters leave it open to attacks. </w:t>
      </w:r>
    </w:p>
    <w:p w14:paraId="723E8293" w14:textId="77777777" w:rsidR="007C7761" w:rsidRDefault="007C7761" w:rsidP="007C7761">
      <w:pPr>
        <w:pStyle w:val="ListParagraph"/>
        <w:numPr>
          <w:ilvl w:val="0"/>
          <w:numId w:val="26"/>
        </w:numPr>
        <w:suppressAutoHyphens/>
        <w:spacing w:after="0" w:line="240" w:lineRule="auto"/>
        <w:rPr>
          <w:rFonts w:cstheme="minorHAnsi"/>
          <w:color w:val="000000" w:themeColor="text1"/>
        </w:rPr>
      </w:pPr>
      <w:r w:rsidRPr="007C7761">
        <w:rPr>
          <w:rFonts w:cstheme="minorHAnsi"/>
          <w:color w:val="000000" w:themeColor="text1"/>
        </w:rPr>
        <w:t xml:space="preserve">There is no limited input validation length. </w:t>
      </w:r>
    </w:p>
    <w:p w14:paraId="4172937C" w14:textId="056797FD" w:rsidR="007C7761" w:rsidRPr="007C7761" w:rsidRDefault="007C7761" w:rsidP="007C7761">
      <w:pPr>
        <w:pStyle w:val="ListParagraph"/>
        <w:suppressAutoHyphens/>
        <w:spacing w:after="0" w:line="240" w:lineRule="auto"/>
        <w:rPr>
          <w:rFonts w:cstheme="minorHAnsi"/>
          <w:color w:val="000000" w:themeColor="text1"/>
        </w:rPr>
      </w:pPr>
      <w:r w:rsidRPr="007C7761">
        <w:rPr>
          <w:rFonts w:cstheme="minorHAnsi"/>
          <w:color w:val="000000" w:themeColor="text1"/>
        </w:rPr>
        <w:t>This can lead to invalid injection into the code base.</w:t>
      </w:r>
    </w:p>
    <w:p w14:paraId="04730771" w14:textId="4220F045" w:rsidR="003A2F8A" w:rsidRDefault="007C7761" w:rsidP="007C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There is no authentication present for users. </w:t>
      </w:r>
    </w:p>
    <w:p w14:paraId="330D1BD5" w14:textId="18E30186" w:rsidR="007C7761" w:rsidRDefault="007C7761" w:rsidP="007C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No error handling that can display useful messages to the user on what issues arose. </w:t>
      </w:r>
    </w:p>
    <w:p w14:paraId="3772E0DF" w14:textId="1B2B9511" w:rsidR="007C7761" w:rsidRDefault="007C7761" w:rsidP="007C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No cryptography present. </w:t>
      </w:r>
    </w:p>
    <w:p w14:paraId="60CF9200" w14:textId="7F4D246C" w:rsidR="007C7761" w:rsidRDefault="007C7761" w:rsidP="007C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Update the POM.xml</w:t>
      </w:r>
    </w:p>
    <w:p w14:paraId="5CC2B21C" w14:textId="2D1A0642" w:rsidR="00BE6C20" w:rsidRDefault="00BE6C20" w:rsidP="007C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No authorization to only give access control to certain uses. POLP</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3B7A52A2" w14:textId="26968540" w:rsidR="531DB269" w:rsidRPr="00491E7D" w:rsidRDefault="531DB269" w:rsidP="00491E7D">
      <w:pPr>
        <w:suppressAutoHyphens/>
        <w:spacing w:after="0" w:line="240" w:lineRule="auto"/>
        <w:rPr>
          <w:rFonts w:cstheme="minorHAnsi"/>
          <w:color w:val="000000" w:themeColor="text1"/>
        </w:rPr>
      </w:pPr>
    </w:p>
    <w:tbl>
      <w:tblPr>
        <w:tblStyle w:val="TableGrid"/>
        <w:tblpPr w:leftFromText="180" w:rightFromText="180" w:vertAnchor="page" w:horzAnchor="page" w:tblpX="1876" w:tblpY="11654"/>
        <w:tblW w:w="10451" w:type="dxa"/>
        <w:tblLayout w:type="fixed"/>
        <w:tblLook w:val="04A0" w:firstRow="1" w:lastRow="0" w:firstColumn="1" w:lastColumn="0" w:noHBand="0" w:noVBand="1"/>
      </w:tblPr>
      <w:tblGrid>
        <w:gridCol w:w="1394"/>
        <w:gridCol w:w="7151"/>
        <w:gridCol w:w="180"/>
        <w:gridCol w:w="1726"/>
      </w:tblGrid>
      <w:tr w:rsidR="00C20DD9" w14:paraId="24A1FD78" w14:textId="77777777" w:rsidTr="008B6472">
        <w:trPr>
          <w:trHeight w:val="318"/>
        </w:trPr>
        <w:tc>
          <w:tcPr>
            <w:tcW w:w="1394" w:type="dxa"/>
          </w:tcPr>
          <w:p w14:paraId="2E49C8DC" w14:textId="77777777" w:rsidR="000C6F94" w:rsidRDefault="000C6F94" w:rsidP="000C6F94">
            <w:pPr>
              <w:suppressAutoHyphens/>
              <w:spacing w:after="0" w:line="240" w:lineRule="auto"/>
              <w:contextualSpacing/>
              <w:rPr>
                <w:rFonts w:cstheme="minorHAnsi"/>
                <w:color w:val="000000" w:themeColor="text1"/>
              </w:rPr>
            </w:pPr>
            <w:r w:rsidRPr="00DB2D76">
              <w:rPr>
                <w:rFonts w:cstheme="minorHAnsi"/>
                <w:color w:val="000000" w:themeColor="text1"/>
              </w:rPr>
              <w:lastRenderedPageBreak/>
              <w:t>Dependency:</w:t>
            </w:r>
          </w:p>
        </w:tc>
        <w:tc>
          <w:tcPr>
            <w:tcW w:w="7331" w:type="dxa"/>
            <w:gridSpan w:val="2"/>
          </w:tcPr>
          <w:p w14:paraId="5FAB642E" w14:textId="3F1084F5" w:rsidR="000C6F94" w:rsidRDefault="000C6F94" w:rsidP="00C20DD9">
            <w:pPr>
              <w:tabs>
                <w:tab w:val="right" w:pos="6904"/>
              </w:tabs>
              <w:suppressAutoHyphens/>
              <w:spacing w:after="0" w:line="240" w:lineRule="auto"/>
              <w:contextualSpacing/>
              <w:rPr>
                <w:rFonts w:cstheme="minorHAnsi"/>
                <w:color w:val="000000" w:themeColor="text1"/>
              </w:rPr>
            </w:pPr>
            <w:r w:rsidRPr="00DB2D76">
              <w:rPr>
                <w:rFonts w:cstheme="minorHAnsi"/>
                <w:color w:val="000000" w:themeColor="text1"/>
              </w:rPr>
              <w:t xml:space="preserve">    Vulnerability IDs:                                                         </w:t>
            </w:r>
            <w:r w:rsidR="00C20DD9">
              <w:rPr>
                <w:rFonts w:cstheme="minorHAnsi"/>
                <w:color w:val="000000" w:themeColor="text1"/>
              </w:rPr>
              <w:tab/>
            </w:r>
          </w:p>
        </w:tc>
        <w:tc>
          <w:tcPr>
            <w:tcW w:w="1726" w:type="dxa"/>
          </w:tcPr>
          <w:p w14:paraId="4D2F24C2" w14:textId="77777777" w:rsidR="000C6F94" w:rsidRDefault="000C6F94" w:rsidP="000C6F94">
            <w:pPr>
              <w:suppressAutoHyphens/>
              <w:spacing w:after="0" w:line="240" w:lineRule="auto"/>
              <w:contextualSpacing/>
              <w:rPr>
                <w:rFonts w:cstheme="minorHAnsi"/>
                <w:color w:val="000000" w:themeColor="text1"/>
              </w:rPr>
            </w:pPr>
            <w:r>
              <w:rPr>
                <w:rFonts w:cstheme="minorHAnsi"/>
                <w:color w:val="000000" w:themeColor="text1"/>
              </w:rPr>
              <w:t xml:space="preserve">Solutions </w:t>
            </w:r>
          </w:p>
        </w:tc>
      </w:tr>
      <w:tr w:rsidR="00C20DD9" w14:paraId="057A0FAE" w14:textId="77777777" w:rsidTr="008B6472">
        <w:trPr>
          <w:trHeight w:val="300"/>
        </w:trPr>
        <w:tc>
          <w:tcPr>
            <w:tcW w:w="1394" w:type="dxa"/>
          </w:tcPr>
          <w:p w14:paraId="7585BA02" w14:textId="122F1867" w:rsidR="000C6F94" w:rsidRDefault="00C20DD9" w:rsidP="000C6F94">
            <w:pPr>
              <w:suppressAutoHyphens/>
              <w:spacing w:after="0" w:line="240" w:lineRule="auto"/>
              <w:contextualSpacing/>
              <w:rPr>
                <w:rFonts w:cstheme="minorHAnsi"/>
                <w:color w:val="000000" w:themeColor="text1"/>
              </w:rPr>
            </w:pPr>
            <w:r w:rsidRPr="00C20DD9">
              <w:rPr>
                <w:rFonts w:cstheme="minorHAnsi"/>
                <w:color w:val="000000" w:themeColor="text1"/>
              </w:rPr>
              <w:t>bcprov-jdk15on-1.46.jar</w:t>
            </w:r>
          </w:p>
        </w:tc>
        <w:tc>
          <w:tcPr>
            <w:tcW w:w="7331" w:type="dxa"/>
            <w:gridSpan w:val="2"/>
          </w:tcPr>
          <w:p w14:paraId="79B7B4DF" w14:textId="77777777" w:rsidR="00C20DD9" w:rsidRPr="00C20DD9" w:rsidRDefault="000C6F94" w:rsidP="00C20DD9">
            <w:pPr>
              <w:suppressAutoHyphens/>
              <w:spacing w:after="0" w:line="240" w:lineRule="auto"/>
              <w:contextualSpacing/>
              <w:rPr>
                <w:rFonts w:cstheme="minorHAnsi"/>
                <w:color w:val="000000" w:themeColor="text1"/>
              </w:rPr>
            </w:pPr>
            <w:r w:rsidRPr="00A17306">
              <w:rPr>
                <w:rFonts w:cstheme="minorHAnsi"/>
                <w:color w:val="000000" w:themeColor="text1"/>
              </w:rPr>
              <w:t xml:space="preserve">  </w:t>
            </w:r>
            <w:r w:rsidR="00C20DD9" w:rsidRPr="00C20DD9">
              <w:rPr>
                <w:rFonts w:cstheme="minorHAnsi"/>
                <w:color w:val="000000" w:themeColor="text1"/>
              </w:rPr>
              <w:t>cpe:2.</w:t>
            </w:r>
            <w:proofErr w:type="gramStart"/>
            <w:r w:rsidR="00C20DD9" w:rsidRPr="00C20DD9">
              <w:rPr>
                <w:rFonts w:cstheme="minorHAnsi"/>
                <w:color w:val="000000" w:themeColor="text1"/>
              </w:rPr>
              <w:t>3:a</w:t>
            </w:r>
            <w:proofErr w:type="gramEnd"/>
            <w:r w:rsidR="00C20DD9" w:rsidRPr="00C20DD9">
              <w:rPr>
                <w:rFonts w:cstheme="minorHAnsi"/>
                <w:color w:val="000000" w:themeColor="text1"/>
              </w:rPr>
              <w:t>:bouncycastle:bouncy-castle-crypto-package:1.46:*:*:*:*:*:*:*</w:t>
            </w:r>
          </w:p>
          <w:p w14:paraId="17A2DA88" w14:textId="77777777" w:rsidR="00C20DD9" w:rsidRPr="00C20DD9" w:rsidRDefault="00C20DD9" w:rsidP="00C20DD9">
            <w:pPr>
              <w:suppressAutoHyphens/>
              <w:spacing w:after="0" w:line="240" w:lineRule="auto"/>
              <w:contextualSpacing/>
              <w:rPr>
                <w:rFonts w:cstheme="minorHAnsi"/>
                <w:color w:val="000000" w:themeColor="text1"/>
              </w:rPr>
            </w:pPr>
            <w:r w:rsidRPr="00C20DD9">
              <w:rPr>
                <w:rFonts w:cstheme="minorHAnsi"/>
                <w:color w:val="000000" w:themeColor="text1"/>
              </w:rPr>
              <w:t>cpe:2.</w:t>
            </w:r>
            <w:proofErr w:type="gramStart"/>
            <w:r w:rsidRPr="00C20DD9">
              <w:rPr>
                <w:rFonts w:cstheme="minorHAnsi"/>
                <w:color w:val="000000" w:themeColor="text1"/>
              </w:rPr>
              <w:t>3:a</w:t>
            </w:r>
            <w:proofErr w:type="gramEnd"/>
            <w:r w:rsidRPr="00C20DD9">
              <w:rPr>
                <w:rFonts w:cstheme="minorHAnsi"/>
                <w:color w:val="000000" w:themeColor="text1"/>
              </w:rPr>
              <w:t>:bouncycastle:bouncy_castle_crypto_package:1.46:*:*:*:*:*:*:*</w:t>
            </w:r>
          </w:p>
          <w:p w14:paraId="5DA64F46" w14:textId="77777777" w:rsidR="00C20DD9" w:rsidRPr="00C20DD9" w:rsidRDefault="00C20DD9" w:rsidP="00C20DD9">
            <w:pPr>
              <w:suppressAutoHyphens/>
              <w:spacing w:after="0" w:line="240" w:lineRule="auto"/>
              <w:contextualSpacing/>
              <w:rPr>
                <w:rFonts w:cstheme="minorHAnsi"/>
                <w:color w:val="000000" w:themeColor="text1"/>
              </w:rPr>
            </w:pPr>
            <w:r w:rsidRPr="00C20DD9">
              <w:rPr>
                <w:rFonts w:cstheme="minorHAnsi"/>
                <w:color w:val="000000" w:themeColor="text1"/>
              </w:rPr>
              <w:t>cpe:2.</w:t>
            </w:r>
            <w:proofErr w:type="gramStart"/>
            <w:r w:rsidRPr="00C20DD9">
              <w:rPr>
                <w:rFonts w:cstheme="minorHAnsi"/>
                <w:color w:val="000000" w:themeColor="text1"/>
              </w:rPr>
              <w:t>3:a</w:t>
            </w:r>
            <w:proofErr w:type="gramEnd"/>
            <w:r w:rsidRPr="00C20DD9">
              <w:rPr>
                <w:rFonts w:cstheme="minorHAnsi"/>
                <w:color w:val="000000" w:themeColor="text1"/>
              </w:rPr>
              <w:t>:bouncycastle:bouncy_castle_for_java:1.46:*:*:*:*:*:*:*</w:t>
            </w:r>
          </w:p>
          <w:p w14:paraId="503C0F4A" w14:textId="77777777" w:rsidR="00C20DD9" w:rsidRPr="00C20DD9" w:rsidRDefault="00C20DD9" w:rsidP="00C20DD9">
            <w:pPr>
              <w:suppressAutoHyphens/>
              <w:spacing w:after="0" w:line="240" w:lineRule="auto"/>
              <w:contextualSpacing/>
              <w:rPr>
                <w:rFonts w:cstheme="minorHAnsi"/>
                <w:color w:val="000000" w:themeColor="text1"/>
              </w:rPr>
            </w:pPr>
            <w:r w:rsidRPr="00C20DD9">
              <w:rPr>
                <w:rFonts w:cstheme="minorHAnsi"/>
                <w:color w:val="000000" w:themeColor="text1"/>
              </w:rPr>
              <w:t>cpe:2.</w:t>
            </w:r>
            <w:proofErr w:type="gramStart"/>
            <w:r w:rsidRPr="00C20DD9">
              <w:rPr>
                <w:rFonts w:cstheme="minorHAnsi"/>
                <w:color w:val="000000" w:themeColor="text1"/>
              </w:rPr>
              <w:t>3:a</w:t>
            </w:r>
            <w:proofErr w:type="gramEnd"/>
            <w:r w:rsidRPr="00C20DD9">
              <w:rPr>
                <w:rFonts w:cstheme="minorHAnsi"/>
                <w:color w:val="000000" w:themeColor="text1"/>
              </w:rPr>
              <w:t>:bouncycastle:legion-of-the-bouncy-castle-java-crytography-api:1.46:*:*:*:*:*:*:*</w:t>
            </w:r>
          </w:p>
          <w:p w14:paraId="263DE1A1" w14:textId="5F375488" w:rsidR="000C6F94" w:rsidRDefault="00C20DD9" w:rsidP="00C20DD9">
            <w:pPr>
              <w:suppressAutoHyphens/>
              <w:spacing w:after="0" w:line="240" w:lineRule="auto"/>
              <w:contextualSpacing/>
              <w:rPr>
                <w:rFonts w:cstheme="minorHAnsi"/>
                <w:color w:val="000000" w:themeColor="text1"/>
              </w:rPr>
            </w:pPr>
            <w:r w:rsidRPr="00C20DD9">
              <w:rPr>
                <w:rFonts w:cstheme="minorHAnsi"/>
                <w:color w:val="000000" w:themeColor="text1"/>
              </w:rPr>
              <w:t>cpe:2.</w:t>
            </w:r>
            <w:proofErr w:type="gramStart"/>
            <w:r w:rsidRPr="00C20DD9">
              <w:rPr>
                <w:rFonts w:cstheme="minorHAnsi"/>
                <w:color w:val="000000" w:themeColor="text1"/>
              </w:rPr>
              <w:t>3:a</w:t>
            </w:r>
            <w:proofErr w:type="gramEnd"/>
            <w:r w:rsidRPr="00C20DD9">
              <w:rPr>
                <w:rFonts w:cstheme="minorHAnsi"/>
                <w:color w:val="000000" w:themeColor="text1"/>
              </w:rPr>
              <w:t>:bouncycastle:the_bouncy_castle_crypto_package_for_java:1.46:*:*:*:*:*:*:*</w:t>
            </w:r>
          </w:p>
        </w:tc>
        <w:tc>
          <w:tcPr>
            <w:tcW w:w="1726" w:type="dxa"/>
          </w:tcPr>
          <w:p w14:paraId="029554FA" w14:textId="77777777" w:rsidR="00C20DD9" w:rsidRPr="00C20DD9" w:rsidRDefault="00C20DD9" w:rsidP="00C20DD9">
            <w:pPr>
              <w:rPr>
                <w:rFonts w:cstheme="minorHAnsi"/>
                <w:color w:val="000000" w:themeColor="text1"/>
              </w:rPr>
            </w:pPr>
            <w:r w:rsidRPr="00C20DD9">
              <w:rPr>
                <w:rFonts w:cstheme="minorHAnsi"/>
                <w:color w:val="000000" w:themeColor="text1"/>
              </w:rPr>
              <w:t xml:space="preserve">It has a few vulnerabilities, and the solution involves JDK 1.5 to 1.7. </w:t>
            </w:r>
          </w:p>
          <w:p w14:paraId="2F059D8E" w14:textId="0B8DF0D6" w:rsidR="000C6F94" w:rsidRDefault="000C6F94" w:rsidP="000C6F94">
            <w:pPr>
              <w:suppressAutoHyphens/>
              <w:spacing w:after="0" w:line="240" w:lineRule="auto"/>
              <w:contextualSpacing/>
              <w:rPr>
                <w:rFonts w:cstheme="minorHAnsi"/>
                <w:color w:val="000000" w:themeColor="text1"/>
              </w:rPr>
            </w:pPr>
          </w:p>
        </w:tc>
      </w:tr>
      <w:tr w:rsidR="00C20DD9" w14:paraId="3DF675F5" w14:textId="77777777" w:rsidTr="008B6472">
        <w:trPr>
          <w:trHeight w:val="318"/>
        </w:trPr>
        <w:tc>
          <w:tcPr>
            <w:tcW w:w="1394" w:type="dxa"/>
          </w:tcPr>
          <w:p w14:paraId="36B83771" w14:textId="77777777" w:rsidR="000C6F94" w:rsidRDefault="000C6F94" w:rsidP="000C6F94">
            <w:pPr>
              <w:suppressAutoHyphens/>
              <w:spacing w:after="0" w:line="240" w:lineRule="auto"/>
              <w:contextualSpacing/>
              <w:rPr>
                <w:rFonts w:cstheme="minorHAnsi"/>
                <w:color w:val="000000" w:themeColor="text1"/>
              </w:rPr>
            </w:pPr>
          </w:p>
        </w:tc>
        <w:tc>
          <w:tcPr>
            <w:tcW w:w="7151" w:type="dxa"/>
          </w:tcPr>
          <w:p w14:paraId="5433AA7D" w14:textId="77777777" w:rsidR="000C6F94" w:rsidRDefault="000C6F94" w:rsidP="000C6F94">
            <w:pPr>
              <w:suppressAutoHyphens/>
              <w:spacing w:after="0" w:line="240" w:lineRule="auto"/>
              <w:contextualSpacing/>
              <w:rPr>
                <w:rFonts w:cstheme="minorHAnsi"/>
                <w:color w:val="000000" w:themeColor="text1"/>
              </w:rPr>
            </w:pPr>
          </w:p>
        </w:tc>
        <w:tc>
          <w:tcPr>
            <w:tcW w:w="1906" w:type="dxa"/>
            <w:gridSpan w:val="2"/>
          </w:tcPr>
          <w:p w14:paraId="5D205F57" w14:textId="77777777" w:rsidR="000C6F94" w:rsidRDefault="000C6F94" w:rsidP="000C6F94">
            <w:pPr>
              <w:suppressAutoHyphens/>
              <w:spacing w:after="0" w:line="240" w:lineRule="auto"/>
              <w:contextualSpacing/>
              <w:rPr>
                <w:rFonts w:cstheme="minorHAnsi"/>
                <w:color w:val="000000" w:themeColor="text1"/>
              </w:rPr>
            </w:pPr>
          </w:p>
        </w:tc>
      </w:tr>
      <w:tr w:rsidR="00C20DD9" w14:paraId="6D03F526" w14:textId="77777777" w:rsidTr="008B6472">
        <w:trPr>
          <w:trHeight w:val="300"/>
        </w:trPr>
        <w:tc>
          <w:tcPr>
            <w:tcW w:w="1394" w:type="dxa"/>
          </w:tcPr>
          <w:p w14:paraId="3317FA51" w14:textId="082D858B"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hibernate-validator-6.0.18.Final.jar</w:t>
            </w:r>
          </w:p>
        </w:tc>
        <w:tc>
          <w:tcPr>
            <w:tcW w:w="7151" w:type="dxa"/>
          </w:tcPr>
          <w:p w14:paraId="39EAC5C0" w14:textId="61B2BF35"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:redhat:hibernate_validator:6.0.18:*:*:*:*:*:*:*</w:t>
            </w:r>
          </w:p>
        </w:tc>
        <w:tc>
          <w:tcPr>
            <w:tcW w:w="1906" w:type="dxa"/>
            <w:gridSpan w:val="2"/>
          </w:tcPr>
          <w:p w14:paraId="7EB125CC" w14:textId="317D4250" w:rsidR="000C6F94" w:rsidRDefault="00461319" w:rsidP="000C6F94">
            <w:pPr>
              <w:suppressAutoHyphens/>
              <w:spacing w:after="0" w:line="240" w:lineRule="auto"/>
              <w:contextualSpacing/>
              <w:rPr>
                <w:rFonts w:cstheme="minorHAnsi"/>
                <w:color w:val="000000" w:themeColor="text1"/>
              </w:rPr>
            </w:pPr>
            <w:r w:rsidRPr="00461319">
              <w:rPr>
                <w:rFonts w:cstheme="minorHAnsi"/>
                <w:color w:val="000000" w:themeColor="text1"/>
              </w:rPr>
              <w:t>This allows attackers to bypass input sanitation controls. The solution is to upgrade the hibernate-validator to 6.0.20.</w:t>
            </w:r>
          </w:p>
        </w:tc>
      </w:tr>
      <w:tr w:rsidR="00C20DD9" w14:paraId="60103C91" w14:textId="77777777" w:rsidTr="008B6472">
        <w:trPr>
          <w:trHeight w:val="318"/>
        </w:trPr>
        <w:tc>
          <w:tcPr>
            <w:tcW w:w="1394" w:type="dxa"/>
          </w:tcPr>
          <w:p w14:paraId="4BE09E54" w14:textId="1DBB70AD"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jackson-databind-2.10.2.jar</w:t>
            </w:r>
          </w:p>
        </w:tc>
        <w:tc>
          <w:tcPr>
            <w:tcW w:w="7151" w:type="dxa"/>
          </w:tcPr>
          <w:p w14:paraId="7618CFD0" w14:textId="77777777" w:rsidR="008B6472" w:rsidRP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:fasterxml:jackson-databind:2.10.2:*:*:*:*:*:*:*</w:t>
            </w:r>
          </w:p>
          <w:p w14:paraId="0326C92C" w14:textId="30E95147" w:rsidR="000C6F94"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:fasterxml:jackson-modules-java8:2.10.2:*:*:*:*:*:*:*</w:t>
            </w:r>
          </w:p>
        </w:tc>
        <w:tc>
          <w:tcPr>
            <w:tcW w:w="1906" w:type="dxa"/>
            <w:gridSpan w:val="2"/>
          </w:tcPr>
          <w:p w14:paraId="0200497F" w14:textId="0FE3238C" w:rsidR="000C6F94" w:rsidRDefault="00461319" w:rsidP="000C6F94">
            <w:pPr>
              <w:suppressAutoHyphens/>
              <w:spacing w:after="0" w:line="240" w:lineRule="auto"/>
              <w:contextualSpacing/>
              <w:rPr>
                <w:rFonts w:cstheme="minorHAnsi"/>
                <w:color w:val="000000" w:themeColor="text1"/>
              </w:rPr>
            </w:pPr>
            <w:r w:rsidRPr="00461319">
              <w:rPr>
                <w:rFonts w:cstheme="minorHAnsi"/>
                <w:color w:val="000000" w:themeColor="text1"/>
              </w:rPr>
              <w:t>The solution to these vulnerabilities is to upgrade to the newest current</w:t>
            </w:r>
          </w:p>
        </w:tc>
      </w:tr>
      <w:tr w:rsidR="00C20DD9" w14:paraId="436D0154" w14:textId="77777777" w:rsidTr="008B6472">
        <w:trPr>
          <w:trHeight w:val="300"/>
        </w:trPr>
        <w:tc>
          <w:tcPr>
            <w:tcW w:w="1394" w:type="dxa"/>
          </w:tcPr>
          <w:p w14:paraId="69F076B0" w14:textId="3E026685"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log4j-api-2.12.1.jar</w:t>
            </w:r>
          </w:p>
        </w:tc>
        <w:tc>
          <w:tcPr>
            <w:tcW w:w="7151" w:type="dxa"/>
          </w:tcPr>
          <w:p w14:paraId="49062557" w14:textId="336208E7"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:apache:log4j:2.12.1:*:*:*:*:*:*:*</w:t>
            </w:r>
          </w:p>
        </w:tc>
        <w:tc>
          <w:tcPr>
            <w:tcW w:w="1906" w:type="dxa"/>
            <w:gridSpan w:val="2"/>
          </w:tcPr>
          <w:p w14:paraId="0BD3478F" w14:textId="6B7ED29B" w:rsidR="000C6F94" w:rsidRDefault="00461319" w:rsidP="000C6F94">
            <w:pPr>
              <w:suppressAutoHyphens/>
              <w:spacing w:after="0" w:line="240" w:lineRule="auto"/>
              <w:contextualSpacing/>
              <w:rPr>
                <w:rFonts w:cstheme="minorHAnsi"/>
                <w:color w:val="000000" w:themeColor="text1"/>
              </w:rPr>
            </w:pPr>
            <w:r w:rsidRPr="00461319">
              <w:rPr>
                <w:rFonts w:cstheme="minorHAnsi"/>
                <w:color w:val="000000" w:themeColor="text1"/>
              </w:rPr>
              <w:t>Fixed in Apache Log4j 2.12.3 and 2.13.1</w:t>
            </w:r>
          </w:p>
        </w:tc>
      </w:tr>
      <w:tr w:rsidR="00C20DD9" w14:paraId="34CBE6A3" w14:textId="77777777" w:rsidTr="008B6472">
        <w:trPr>
          <w:trHeight w:val="318"/>
        </w:trPr>
        <w:tc>
          <w:tcPr>
            <w:tcW w:w="1394" w:type="dxa"/>
          </w:tcPr>
          <w:p w14:paraId="47D8DF30" w14:textId="4B7B6816"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logback-core-1.2.3.jar</w:t>
            </w:r>
          </w:p>
        </w:tc>
        <w:tc>
          <w:tcPr>
            <w:tcW w:w="7151" w:type="dxa"/>
          </w:tcPr>
          <w:p w14:paraId="65F70EF3" w14:textId="6C52B9F9"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:qos:logback:1.2.3:*:*:*:*:*:*:*</w:t>
            </w:r>
          </w:p>
        </w:tc>
        <w:tc>
          <w:tcPr>
            <w:tcW w:w="1906" w:type="dxa"/>
            <w:gridSpan w:val="2"/>
          </w:tcPr>
          <w:p w14:paraId="52056A4D" w14:textId="0E03933B" w:rsidR="000C6F94"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The solution is to upgrade to the latest version. 1.2.7 beyond</w:t>
            </w:r>
          </w:p>
        </w:tc>
      </w:tr>
      <w:tr w:rsidR="00C20DD9" w14:paraId="2F2ADE92" w14:textId="77777777" w:rsidTr="008B6472">
        <w:trPr>
          <w:trHeight w:val="318"/>
        </w:trPr>
        <w:tc>
          <w:tcPr>
            <w:tcW w:w="1394" w:type="dxa"/>
          </w:tcPr>
          <w:p w14:paraId="0D5BCCD1" w14:textId="1F357B20"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snakeyaml-1.25.jar</w:t>
            </w:r>
          </w:p>
        </w:tc>
        <w:tc>
          <w:tcPr>
            <w:tcW w:w="7151" w:type="dxa"/>
          </w:tcPr>
          <w:p w14:paraId="15CD19FD" w14:textId="014E5588"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:snakeyaml_project:snakeyaml:1.25:*:*:*:*:*:*:*</w:t>
            </w:r>
          </w:p>
        </w:tc>
        <w:tc>
          <w:tcPr>
            <w:tcW w:w="1906" w:type="dxa"/>
            <w:gridSpan w:val="2"/>
          </w:tcPr>
          <w:p w14:paraId="786AAAE4" w14:textId="0AE8BAE9" w:rsidR="000C6F94"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 xml:space="preserve">We recommend using </w:t>
            </w:r>
            <w:proofErr w:type="spellStart"/>
            <w:r w:rsidRPr="00F804ED">
              <w:rPr>
                <w:rFonts w:cstheme="minorHAnsi"/>
                <w:color w:val="000000" w:themeColor="text1"/>
              </w:rPr>
              <w:t>SnakeYaml's</w:t>
            </w:r>
            <w:proofErr w:type="spellEnd"/>
            <w:r w:rsidRPr="00F804ED">
              <w:rPr>
                <w:rFonts w:cstheme="minorHAnsi"/>
                <w:color w:val="000000" w:themeColor="text1"/>
              </w:rPr>
              <w:t xml:space="preserve"> </w:t>
            </w:r>
            <w:proofErr w:type="spellStart"/>
            <w:r w:rsidRPr="00F804ED">
              <w:rPr>
                <w:rFonts w:cstheme="minorHAnsi"/>
                <w:color w:val="000000" w:themeColor="text1"/>
              </w:rPr>
              <w:t>SafeConsturctor</w:t>
            </w:r>
            <w:proofErr w:type="spellEnd"/>
            <w:r w:rsidRPr="00F804ED">
              <w:rPr>
                <w:rFonts w:cstheme="minorHAnsi"/>
                <w:color w:val="000000" w:themeColor="text1"/>
              </w:rPr>
              <w:t xml:space="preserve"> when parsing untrusted content to restrict deserialization. We recommend upgrading to </w:t>
            </w:r>
            <w:r w:rsidRPr="00F804ED">
              <w:rPr>
                <w:rFonts w:cstheme="minorHAnsi"/>
                <w:color w:val="000000" w:themeColor="text1"/>
              </w:rPr>
              <w:lastRenderedPageBreak/>
              <w:t>version 2.0 and beyond.</w:t>
            </w:r>
          </w:p>
        </w:tc>
      </w:tr>
      <w:tr w:rsidR="00C20DD9" w14:paraId="54144C7E" w14:textId="77777777" w:rsidTr="008B6472">
        <w:trPr>
          <w:trHeight w:val="590"/>
        </w:trPr>
        <w:tc>
          <w:tcPr>
            <w:tcW w:w="1394" w:type="dxa"/>
          </w:tcPr>
          <w:p w14:paraId="1AA956B1" w14:textId="754C6203"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lastRenderedPageBreak/>
              <w:t>spring-boot-2.2.4.RELEASE.jar</w:t>
            </w:r>
          </w:p>
        </w:tc>
        <w:tc>
          <w:tcPr>
            <w:tcW w:w="7151" w:type="dxa"/>
          </w:tcPr>
          <w:p w14:paraId="6D6F7AFF" w14:textId="4AABB949" w:rsidR="000C6F94"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:vmware:spring_boot:2.2.4:release:*:*:*:*:*:*</w:t>
            </w:r>
          </w:p>
        </w:tc>
        <w:tc>
          <w:tcPr>
            <w:tcW w:w="1906" w:type="dxa"/>
            <w:gridSpan w:val="2"/>
          </w:tcPr>
          <w:p w14:paraId="68CE7967" w14:textId="29132788" w:rsidR="000C6F94"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3.0.x users should upgrade to 3.0.6+. 2.7.x users should upgrade to 2.7.11+. Users of older, unsupported versions should upgrade to 3.0.6+ or 2.7.11+</w:t>
            </w:r>
          </w:p>
        </w:tc>
      </w:tr>
      <w:tr w:rsidR="008B6472" w14:paraId="47606D68" w14:textId="77777777" w:rsidTr="008B6472">
        <w:trPr>
          <w:trHeight w:val="590"/>
        </w:trPr>
        <w:tc>
          <w:tcPr>
            <w:tcW w:w="1394" w:type="dxa"/>
          </w:tcPr>
          <w:p w14:paraId="62AC7A44" w14:textId="4E3A8A10" w:rsidR="008B6472"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spring-boot-starter-web-2.2.4.RELEASE.jar</w:t>
            </w:r>
          </w:p>
        </w:tc>
        <w:tc>
          <w:tcPr>
            <w:tcW w:w="7151" w:type="dxa"/>
          </w:tcPr>
          <w:p w14:paraId="2FBE403C" w14:textId="77777777" w:rsidR="008B6472" w:rsidRP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:vmware:spring_boot:2.2.4:release:*:*:*:*:*:*</w:t>
            </w:r>
          </w:p>
          <w:p w14:paraId="0DDB689C" w14:textId="30B31264" w:rsid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:web_project:web:2.2.4:release:*:*:*:*:*:*</w:t>
            </w:r>
          </w:p>
        </w:tc>
        <w:tc>
          <w:tcPr>
            <w:tcW w:w="1906" w:type="dxa"/>
            <w:gridSpan w:val="2"/>
          </w:tcPr>
          <w:p w14:paraId="3548DD59" w14:textId="5C1C8D48" w:rsidR="008B6472"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3.0.x users should upgrade to 3.0.6+. 2.7.x users should upgrade to 2.7.11+. Users of older, unsupported versions should upgrade to 3.0.6+ or 2.7.11+.</w:t>
            </w:r>
          </w:p>
        </w:tc>
      </w:tr>
      <w:tr w:rsidR="008B6472" w14:paraId="1713EF75" w14:textId="77777777" w:rsidTr="008B6472">
        <w:trPr>
          <w:trHeight w:val="590"/>
        </w:trPr>
        <w:tc>
          <w:tcPr>
            <w:tcW w:w="1394" w:type="dxa"/>
          </w:tcPr>
          <w:p w14:paraId="01B3DAB1" w14:textId="5828C008" w:rsidR="008B6472"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spring-core-5.2.3.RELEASE.jar</w:t>
            </w:r>
          </w:p>
        </w:tc>
        <w:tc>
          <w:tcPr>
            <w:tcW w:w="7151" w:type="dxa"/>
          </w:tcPr>
          <w:p w14:paraId="74F6577B" w14:textId="77777777" w:rsidR="008B6472" w:rsidRP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:pivotal_software:spring_framework:5.2.3:release:*:*:*:*:*:*</w:t>
            </w:r>
          </w:p>
          <w:p w14:paraId="298705D7" w14:textId="77777777" w:rsidR="008B6472" w:rsidRP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:springsource:spring_framework:5.2.3:release:*:*:*:*:*:*</w:t>
            </w:r>
          </w:p>
          <w:p w14:paraId="6BD96A6E" w14:textId="3BF7E232" w:rsid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:vmware:spring_framework:5.2.3:release:*:*:*:*:*:*</w:t>
            </w:r>
          </w:p>
        </w:tc>
        <w:tc>
          <w:tcPr>
            <w:tcW w:w="1906" w:type="dxa"/>
            <w:gridSpan w:val="2"/>
          </w:tcPr>
          <w:p w14:paraId="0ED4DC4B" w14:textId="4C2E13B2" w:rsidR="008B6472"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 xml:space="preserve">In Spring Framework, versions 5.2.x prior to 5.2.15 and versions 5.3.x prior to 5.3.7, a </w:t>
            </w:r>
            <w:proofErr w:type="spellStart"/>
            <w:r w:rsidRPr="00F804ED">
              <w:rPr>
                <w:rFonts w:cstheme="minorHAnsi"/>
                <w:color w:val="000000" w:themeColor="text1"/>
              </w:rPr>
              <w:t>WebFlux</w:t>
            </w:r>
            <w:proofErr w:type="spellEnd"/>
            <w:r w:rsidRPr="00F804ED">
              <w:rPr>
                <w:rFonts w:cstheme="minorHAnsi"/>
                <w:color w:val="000000" w:themeColor="text1"/>
              </w:rPr>
              <w:t xml:space="preserve"> application is vulnerable to a privilege escalation</w:t>
            </w:r>
            <w:r>
              <w:rPr>
                <w:rFonts w:cstheme="minorHAnsi"/>
                <w:color w:val="000000" w:themeColor="text1"/>
              </w:rPr>
              <w:t xml:space="preserve">. Upgrade the versions. </w:t>
            </w:r>
          </w:p>
        </w:tc>
      </w:tr>
      <w:tr w:rsidR="008B6472" w14:paraId="78022C74" w14:textId="77777777" w:rsidTr="008B6472">
        <w:trPr>
          <w:trHeight w:val="590"/>
        </w:trPr>
        <w:tc>
          <w:tcPr>
            <w:tcW w:w="1394" w:type="dxa"/>
          </w:tcPr>
          <w:p w14:paraId="2EF24C18" w14:textId="03D6CD6B" w:rsidR="008B6472" w:rsidRDefault="008B6472" w:rsidP="000C6F94">
            <w:pPr>
              <w:suppressAutoHyphens/>
              <w:spacing w:after="0" w:line="240" w:lineRule="auto"/>
              <w:contextualSpacing/>
              <w:rPr>
                <w:rFonts w:cstheme="minorHAnsi"/>
                <w:color w:val="000000" w:themeColor="text1"/>
              </w:rPr>
            </w:pPr>
            <w:r w:rsidRPr="008B6472">
              <w:rPr>
                <w:rFonts w:cstheme="minorHAnsi"/>
                <w:color w:val="000000" w:themeColor="text1"/>
              </w:rPr>
              <w:t>spring-expression-5.2.3.RELEASE.jar</w:t>
            </w:r>
          </w:p>
        </w:tc>
        <w:tc>
          <w:tcPr>
            <w:tcW w:w="7151" w:type="dxa"/>
          </w:tcPr>
          <w:p w14:paraId="00EEA62E" w14:textId="77777777" w:rsidR="008B6472" w:rsidRP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:pivotal_software:spring_framework:5.2.3:release:*:*:*:*:*:*</w:t>
            </w:r>
          </w:p>
          <w:p w14:paraId="5E69E177" w14:textId="77777777" w:rsidR="008B6472" w:rsidRP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:springsource:spring_framework:5.2.3:release:*:*:*:*:*:*</w:t>
            </w:r>
          </w:p>
          <w:p w14:paraId="205DFF46" w14:textId="1EFB7943" w:rsidR="008B6472" w:rsidRDefault="008B6472" w:rsidP="008B6472">
            <w:pPr>
              <w:suppressAutoHyphens/>
              <w:spacing w:after="0" w:line="240" w:lineRule="auto"/>
              <w:contextualSpacing/>
              <w:rPr>
                <w:rFonts w:cstheme="minorHAnsi"/>
                <w:color w:val="000000" w:themeColor="text1"/>
              </w:rPr>
            </w:pPr>
            <w:r w:rsidRPr="008B6472">
              <w:rPr>
                <w:rFonts w:cstheme="minorHAnsi"/>
                <w:color w:val="000000" w:themeColor="text1"/>
              </w:rPr>
              <w:t>cpe:2.</w:t>
            </w:r>
            <w:proofErr w:type="gramStart"/>
            <w:r w:rsidRPr="008B6472">
              <w:rPr>
                <w:rFonts w:cstheme="minorHAnsi"/>
                <w:color w:val="000000" w:themeColor="text1"/>
              </w:rPr>
              <w:t>3:a</w:t>
            </w:r>
            <w:proofErr w:type="gramEnd"/>
            <w:r w:rsidRPr="008B6472">
              <w:rPr>
                <w:rFonts w:cstheme="minorHAnsi"/>
                <w:color w:val="000000" w:themeColor="text1"/>
              </w:rPr>
              <w:t>:vmware:spring_framework:5.2.3:release:*:*:*:*:*:*</w:t>
            </w:r>
          </w:p>
        </w:tc>
        <w:tc>
          <w:tcPr>
            <w:tcW w:w="1906" w:type="dxa"/>
            <w:gridSpan w:val="2"/>
          </w:tcPr>
          <w:p w14:paraId="5116F001" w14:textId="3E1FC2AD" w:rsidR="008B6472"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 xml:space="preserve">In Spring Framework, versions 5.2.x prior to 5.2.15 and versions 5.3.x prior to 5.3.7, a </w:t>
            </w:r>
            <w:proofErr w:type="spellStart"/>
            <w:r w:rsidRPr="00F804ED">
              <w:rPr>
                <w:rFonts w:cstheme="minorHAnsi"/>
                <w:color w:val="000000" w:themeColor="text1"/>
              </w:rPr>
              <w:t>WebFlux</w:t>
            </w:r>
            <w:proofErr w:type="spellEnd"/>
            <w:r w:rsidRPr="00F804ED">
              <w:rPr>
                <w:rFonts w:cstheme="minorHAnsi"/>
                <w:color w:val="000000" w:themeColor="text1"/>
              </w:rPr>
              <w:t xml:space="preserve"> application is vulnerable to a privilege escalation</w:t>
            </w:r>
            <w:r>
              <w:rPr>
                <w:rFonts w:cstheme="minorHAnsi"/>
                <w:color w:val="000000" w:themeColor="text1"/>
              </w:rPr>
              <w:t xml:space="preserve">. </w:t>
            </w:r>
            <w:r>
              <w:rPr>
                <w:rFonts w:cstheme="minorHAnsi"/>
                <w:color w:val="000000" w:themeColor="text1"/>
              </w:rPr>
              <w:lastRenderedPageBreak/>
              <w:t xml:space="preserve">Upgrade versions from prior. </w:t>
            </w:r>
          </w:p>
        </w:tc>
      </w:tr>
      <w:tr w:rsidR="008B6472" w14:paraId="10175322" w14:textId="77777777" w:rsidTr="008B6472">
        <w:trPr>
          <w:trHeight w:val="590"/>
        </w:trPr>
        <w:tc>
          <w:tcPr>
            <w:tcW w:w="1394" w:type="dxa"/>
          </w:tcPr>
          <w:p w14:paraId="5682C75C" w14:textId="6C671343" w:rsidR="008B6472" w:rsidRPr="008B6472" w:rsidRDefault="00461319" w:rsidP="000C6F94">
            <w:pPr>
              <w:suppressAutoHyphens/>
              <w:spacing w:after="0" w:line="240" w:lineRule="auto"/>
              <w:contextualSpacing/>
              <w:rPr>
                <w:rFonts w:cstheme="minorHAnsi"/>
                <w:color w:val="000000" w:themeColor="text1"/>
              </w:rPr>
            </w:pPr>
            <w:r w:rsidRPr="00461319">
              <w:rPr>
                <w:rFonts w:cstheme="minorHAnsi"/>
                <w:color w:val="000000" w:themeColor="text1"/>
              </w:rPr>
              <w:lastRenderedPageBreak/>
              <w:t>spring-web-5.2.3.RELEASE.jar</w:t>
            </w:r>
          </w:p>
        </w:tc>
        <w:tc>
          <w:tcPr>
            <w:tcW w:w="7151" w:type="dxa"/>
          </w:tcPr>
          <w:p w14:paraId="736A3471"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:pivotal_software:spring_framework:5.2.3:release:*:*:*:*:*:*</w:t>
            </w:r>
          </w:p>
          <w:p w14:paraId="4C6ACFBB"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:springsource:spring_framework:5.2.3:release:*:*:*:*:*:*</w:t>
            </w:r>
          </w:p>
          <w:p w14:paraId="38B01C5D"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:vmware:spring_framework:5.2.3:release:*:*:*:*:*:*</w:t>
            </w:r>
          </w:p>
          <w:p w14:paraId="7226F0A8" w14:textId="573CF70C" w:rsidR="008B6472" w:rsidRPr="008B6472"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:web_project:web:5.2.3:release:*:*:*:*:*:*</w:t>
            </w:r>
          </w:p>
        </w:tc>
        <w:tc>
          <w:tcPr>
            <w:tcW w:w="1906" w:type="dxa"/>
            <w:gridSpan w:val="2"/>
          </w:tcPr>
          <w:p w14:paraId="5AEB4DDF" w14:textId="4FFD618E" w:rsidR="008B6472" w:rsidRDefault="00F804ED" w:rsidP="000C6F94">
            <w:pPr>
              <w:suppressAutoHyphens/>
              <w:spacing w:after="0" w:line="240" w:lineRule="auto"/>
              <w:contextualSpacing/>
              <w:rPr>
                <w:rFonts w:cstheme="minorHAnsi"/>
                <w:color w:val="000000" w:themeColor="text1"/>
              </w:rPr>
            </w:pPr>
            <w:r>
              <w:rPr>
                <w:rFonts w:cstheme="minorHAnsi"/>
                <w:color w:val="000000" w:themeColor="text1"/>
              </w:rPr>
              <w:t xml:space="preserve">Upgrade versions </w:t>
            </w:r>
          </w:p>
        </w:tc>
      </w:tr>
      <w:tr w:rsidR="008B6472" w14:paraId="74525C72" w14:textId="77777777" w:rsidTr="008B6472">
        <w:trPr>
          <w:trHeight w:val="590"/>
        </w:trPr>
        <w:tc>
          <w:tcPr>
            <w:tcW w:w="1394" w:type="dxa"/>
          </w:tcPr>
          <w:p w14:paraId="0FDF7079" w14:textId="07EC50B5" w:rsidR="008B6472" w:rsidRPr="008B6472" w:rsidRDefault="00461319" w:rsidP="000C6F94">
            <w:pPr>
              <w:suppressAutoHyphens/>
              <w:spacing w:after="0" w:line="240" w:lineRule="auto"/>
              <w:contextualSpacing/>
              <w:rPr>
                <w:rFonts w:cstheme="minorHAnsi"/>
                <w:color w:val="000000" w:themeColor="text1"/>
              </w:rPr>
            </w:pPr>
            <w:r w:rsidRPr="00461319">
              <w:rPr>
                <w:rFonts w:cstheme="minorHAnsi"/>
                <w:color w:val="000000" w:themeColor="text1"/>
              </w:rPr>
              <w:t>spring-webmvc-5.2.3.RELEASE.jar</w:t>
            </w:r>
          </w:p>
        </w:tc>
        <w:tc>
          <w:tcPr>
            <w:tcW w:w="7151" w:type="dxa"/>
          </w:tcPr>
          <w:p w14:paraId="1E6E3053"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:pivotal_software:spring_framework:5.2.3:release:*:*:*:*:*:*</w:t>
            </w:r>
          </w:p>
          <w:p w14:paraId="04409163"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:springsource:spring_framework:5.2.3:release:*:*:*:*:*:*</w:t>
            </w:r>
          </w:p>
          <w:p w14:paraId="3C16288B"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:vmware:spring_framework:5.2.3:release:*:*:*:*:*:*</w:t>
            </w:r>
          </w:p>
          <w:p w14:paraId="09EA8942" w14:textId="391E26B7" w:rsidR="008B6472" w:rsidRPr="008B6472"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:web_project:web:5.2.3:release:*:*:*:*:*:*</w:t>
            </w:r>
          </w:p>
        </w:tc>
        <w:tc>
          <w:tcPr>
            <w:tcW w:w="1906" w:type="dxa"/>
            <w:gridSpan w:val="2"/>
          </w:tcPr>
          <w:p w14:paraId="05A05E68" w14:textId="7703BDDA" w:rsidR="008B6472"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 xml:space="preserve">n Spring Framework versions 5.3.0 - 5.3.16 and older unsupported versions, it is possible for a user to provide a specially crafted </w:t>
            </w:r>
            <w:proofErr w:type="spellStart"/>
            <w:r w:rsidRPr="00F804ED">
              <w:rPr>
                <w:rFonts w:cstheme="minorHAnsi"/>
                <w:color w:val="000000" w:themeColor="text1"/>
              </w:rPr>
              <w:t>SpEL</w:t>
            </w:r>
            <w:proofErr w:type="spellEnd"/>
            <w:r w:rsidRPr="00F804ED">
              <w:rPr>
                <w:rFonts w:cstheme="minorHAnsi"/>
                <w:color w:val="000000" w:themeColor="text1"/>
              </w:rPr>
              <w:t xml:space="preserve"> expression that may cause a </w:t>
            </w:r>
            <w:proofErr w:type="gramStart"/>
            <w:r w:rsidRPr="00F804ED">
              <w:rPr>
                <w:rFonts w:cstheme="minorHAnsi"/>
                <w:color w:val="000000" w:themeColor="text1"/>
              </w:rPr>
              <w:t>denial of service</w:t>
            </w:r>
            <w:proofErr w:type="gramEnd"/>
            <w:r w:rsidRPr="00F804ED">
              <w:rPr>
                <w:rFonts w:cstheme="minorHAnsi"/>
                <w:color w:val="000000" w:themeColor="text1"/>
              </w:rPr>
              <w:t xml:space="preserve"> condition.</w:t>
            </w:r>
          </w:p>
        </w:tc>
      </w:tr>
      <w:tr w:rsidR="008B6472" w14:paraId="3810631A" w14:textId="77777777" w:rsidTr="008B6472">
        <w:trPr>
          <w:trHeight w:val="590"/>
        </w:trPr>
        <w:tc>
          <w:tcPr>
            <w:tcW w:w="1394" w:type="dxa"/>
          </w:tcPr>
          <w:p w14:paraId="6A37F1DA" w14:textId="3C26F0EA" w:rsidR="008B6472" w:rsidRPr="008B6472" w:rsidRDefault="00461319" w:rsidP="000C6F94">
            <w:pPr>
              <w:suppressAutoHyphens/>
              <w:spacing w:after="0" w:line="240" w:lineRule="auto"/>
              <w:contextualSpacing/>
              <w:rPr>
                <w:rFonts w:cstheme="minorHAnsi"/>
                <w:color w:val="000000" w:themeColor="text1"/>
              </w:rPr>
            </w:pPr>
            <w:r w:rsidRPr="00461319">
              <w:rPr>
                <w:rFonts w:cstheme="minorHAnsi"/>
                <w:color w:val="000000" w:themeColor="text1"/>
              </w:rPr>
              <w:t>tomcat-embed-core-9.0.30.jar</w:t>
            </w:r>
          </w:p>
        </w:tc>
        <w:tc>
          <w:tcPr>
            <w:tcW w:w="7151" w:type="dxa"/>
          </w:tcPr>
          <w:p w14:paraId="7E3014B2"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:apache:tomcat:9.0.30:*:*:*:*:*:*:*</w:t>
            </w:r>
          </w:p>
          <w:p w14:paraId="7F4623CA" w14:textId="1596E9D3" w:rsidR="008B6472" w:rsidRPr="008B6472"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:apache_tomcat:apache_tomcat:9.0.30:*:*:*:*:*:*:*</w:t>
            </w:r>
          </w:p>
        </w:tc>
        <w:tc>
          <w:tcPr>
            <w:tcW w:w="1906" w:type="dxa"/>
            <w:gridSpan w:val="2"/>
          </w:tcPr>
          <w:p w14:paraId="40D7F64B" w14:textId="793C8B3D" w:rsidR="008B6472" w:rsidRDefault="00F804ED" w:rsidP="000C6F94">
            <w:pPr>
              <w:suppressAutoHyphens/>
              <w:spacing w:after="0" w:line="240" w:lineRule="auto"/>
              <w:contextualSpacing/>
              <w:rPr>
                <w:rFonts w:cstheme="minorHAnsi"/>
                <w:color w:val="000000" w:themeColor="text1"/>
              </w:rPr>
            </w:pPr>
            <w:r w:rsidRPr="00F804ED">
              <w:rPr>
                <w:rFonts w:cstheme="minorHAnsi"/>
                <w:color w:val="000000" w:themeColor="text1"/>
              </w:rPr>
              <w:t xml:space="preserve">SP may upgrade to Apache Tomcat 9.0.31, 8.5.51 or 7.0.100 or later. </w:t>
            </w:r>
            <w:proofErr w:type="gramStart"/>
            <w:r w:rsidRPr="00F804ED">
              <w:rPr>
                <w:rFonts w:cstheme="minorHAnsi"/>
                <w:color w:val="000000" w:themeColor="text1"/>
              </w:rPr>
              <w:t>A number of</w:t>
            </w:r>
            <w:proofErr w:type="gramEnd"/>
            <w:r w:rsidRPr="00F804ED">
              <w:rPr>
                <w:rFonts w:cstheme="minorHAnsi"/>
                <w:color w:val="000000" w:themeColor="text1"/>
              </w:rPr>
              <w:t xml:space="preserve"> changes were made to the default AJP Connector configuration in 9.0.31 to harden the default configuration. It is likely that users upgrading to 9.0.31, 8.5.51 or 7.0.100 or later will need to make small changes to their configurations.</w:t>
            </w:r>
          </w:p>
        </w:tc>
      </w:tr>
      <w:tr w:rsidR="00461319" w14:paraId="28753613" w14:textId="77777777" w:rsidTr="008B6472">
        <w:trPr>
          <w:trHeight w:val="590"/>
        </w:trPr>
        <w:tc>
          <w:tcPr>
            <w:tcW w:w="1394" w:type="dxa"/>
          </w:tcPr>
          <w:p w14:paraId="4B420493" w14:textId="5FD9B918" w:rsidR="00461319" w:rsidRPr="008B6472" w:rsidRDefault="00461319" w:rsidP="00461319">
            <w:pPr>
              <w:suppressAutoHyphens/>
              <w:spacing w:after="0" w:line="240" w:lineRule="auto"/>
              <w:contextualSpacing/>
              <w:jc w:val="center"/>
              <w:rPr>
                <w:rFonts w:cstheme="minorHAnsi"/>
                <w:color w:val="000000" w:themeColor="text1"/>
              </w:rPr>
            </w:pPr>
            <w:r w:rsidRPr="00461319">
              <w:rPr>
                <w:rFonts w:cstheme="minorHAnsi"/>
                <w:color w:val="000000" w:themeColor="text1"/>
              </w:rPr>
              <w:t>tomcat-embed-websocket-9.0.30.jar</w:t>
            </w:r>
          </w:p>
        </w:tc>
        <w:tc>
          <w:tcPr>
            <w:tcW w:w="7151" w:type="dxa"/>
          </w:tcPr>
          <w:p w14:paraId="42BFC186" w14:textId="77777777"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:apache:tomcat:9.0.30:*:*:*:*:*:*:*</w:t>
            </w:r>
          </w:p>
          <w:p w14:paraId="3EB65850" w14:textId="51701C14" w:rsidR="00461319" w:rsidRPr="008B6472"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cpe:2.</w:t>
            </w:r>
            <w:proofErr w:type="gramStart"/>
            <w:r w:rsidRPr="00461319">
              <w:rPr>
                <w:rFonts w:cstheme="minorHAnsi"/>
                <w:color w:val="000000" w:themeColor="text1"/>
              </w:rPr>
              <w:t>3:a</w:t>
            </w:r>
            <w:proofErr w:type="gramEnd"/>
            <w:r w:rsidRPr="00461319">
              <w:rPr>
                <w:rFonts w:cstheme="minorHAnsi"/>
                <w:color w:val="000000" w:themeColor="text1"/>
              </w:rPr>
              <w:t>:apache_tomcat:apache_tomcat:9.0.30:*:*:*:*:*:*:*</w:t>
            </w:r>
          </w:p>
        </w:tc>
        <w:tc>
          <w:tcPr>
            <w:tcW w:w="1906" w:type="dxa"/>
            <w:gridSpan w:val="2"/>
          </w:tcPr>
          <w:p w14:paraId="5E8A136E" w14:textId="07F53DF8" w:rsidR="00461319" w:rsidRP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 xml:space="preserve"> upgrade to Apache Tomcat 9.0.31, 8.5.51 or 7.0.100 or later. users upgrading to 9.0.31, 8.5.51 or 7.0.100 or later </w:t>
            </w:r>
            <w:r w:rsidRPr="00461319">
              <w:rPr>
                <w:rFonts w:cstheme="minorHAnsi"/>
                <w:color w:val="000000" w:themeColor="text1"/>
              </w:rPr>
              <w:lastRenderedPageBreak/>
              <w:t>will need to make small changes to their configurations.</w:t>
            </w:r>
          </w:p>
          <w:p w14:paraId="7466D7E4" w14:textId="7218572C" w:rsidR="00461319" w:rsidRDefault="00461319" w:rsidP="00461319">
            <w:pPr>
              <w:suppressAutoHyphens/>
              <w:spacing w:after="0" w:line="240" w:lineRule="auto"/>
              <w:contextualSpacing/>
              <w:rPr>
                <w:rFonts w:cstheme="minorHAnsi"/>
                <w:color w:val="000000" w:themeColor="text1"/>
              </w:rPr>
            </w:pPr>
            <w:r w:rsidRPr="00461319">
              <w:rPr>
                <w:rFonts w:cstheme="minorHAnsi"/>
                <w:color w:val="000000" w:themeColor="text1"/>
              </w:rPr>
              <w:t>NVD-CWE-Other</w:t>
            </w:r>
          </w:p>
        </w:tc>
      </w:tr>
    </w:tbl>
    <w:p w14:paraId="6E4B5319" w14:textId="77777777" w:rsidR="00DB2D76" w:rsidRDefault="00DB2D76" w:rsidP="000B05B1">
      <w:pPr>
        <w:suppressAutoHyphens/>
        <w:spacing w:after="0" w:line="240" w:lineRule="auto"/>
        <w:contextualSpacing/>
        <w:rPr>
          <w:rFonts w:cstheme="minorHAnsi"/>
          <w:color w:val="000000" w:themeColor="text1"/>
        </w:rPr>
      </w:pPr>
    </w:p>
    <w:p w14:paraId="0D0C8633" w14:textId="77777777" w:rsidR="00DB2D76" w:rsidRDefault="00DB2D76" w:rsidP="000B05B1">
      <w:pPr>
        <w:suppressAutoHyphens/>
        <w:spacing w:after="0" w:line="240" w:lineRule="auto"/>
        <w:contextualSpacing/>
        <w:rPr>
          <w:rFonts w:cstheme="minorHAnsi"/>
          <w:color w:val="000000" w:themeColor="text1"/>
        </w:rPr>
      </w:pPr>
    </w:p>
    <w:p w14:paraId="712CA489" w14:textId="77777777" w:rsidR="00DB2D76" w:rsidRDefault="00DB2D76" w:rsidP="000B05B1">
      <w:pPr>
        <w:suppressAutoHyphens/>
        <w:spacing w:after="0" w:line="240" w:lineRule="auto"/>
        <w:contextualSpacing/>
        <w:rPr>
          <w:rFonts w:cstheme="minorHAnsi"/>
          <w:color w:val="000000" w:themeColor="text1"/>
        </w:rPr>
      </w:pPr>
    </w:p>
    <w:p w14:paraId="1E7F4623" w14:textId="77777777" w:rsidR="00DB2D76" w:rsidRDefault="00DB2D76" w:rsidP="000B05B1">
      <w:pPr>
        <w:suppressAutoHyphens/>
        <w:spacing w:after="0" w:line="240" w:lineRule="auto"/>
        <w:contextualSpacing/>
        <w:rPr>
          <w:rFonts w:cstheme="minorHAnsi"/>
          <w:color w:val="000000" w:themeColor="text1"/>
        </w:rPr>
      </w:pPr>
    </w:p>
    <w:p w14:paraId="420EF0B3" w14:textId="77777777" w:rsidR="00DB2D76" w:rsidRDefault="00DB2D76" w:rsidP="000B05B1">
      <w:pPr>
        <w:suppressAutoHyphens/>
        <w:spacing w:after="0" w:line="240" w:lineRule="auto"/>
        <w:contextualSpacing/>
        <w:rPr>
          <w:rFonts w:cstheme="minorHAnsi"/>
          <w:color w:val="000000" w:themeColor="text1"/>
        </w:rPr>
      </w:pPr>
    </w:p>
    <w:p w14:paraId="500FED92" w14:textId="77777777" w:rsidR="00DB2D76" w:rsidRDefault="00DB2D76" w:rsidP="000B05B1">
      <w:pPr>
        <w:suppressAutoHyphens/>
        <w:spacing w:after="0" w:line="240" w:lineRule="auto"/>
        <w:contextualSpacing/>
        <w:rPr>
          <w:rFonts w:cstheme="minorHAnsi"/>
          <w:color w:val="000000" w:themeColor="text1"/>
        </w:rPr>
      </w:pPr>
    </w:p>
    <w:p w14:paraId="7BDAC619" w14:textId="77777777" w:rsidR="00A17306" w:rsidRDefault="00A17306" w:rsidP="000B05B1">
      <w:pPr>
        <w:suppressAutoHyphens/>
        <w:spacing w:after="0" w:line="240" w:lineRule="auto"/>
        <w:contextualSpacing/>
        <w:rPr>
          <w:rFonts w:cstheme="minorHAnsi"/>
          <w:color w:val="000000" w:themeColor="text1"/>
        </w:rPr>
      </w:pPr>
    </w:p>
    <w:p w14:paraId="6AB9C3E9" w14:textId="77777777" w:rsidR="00A17306" w:rsidRDefault="00A17306" w:rsidP="000B05B1">
      <w:pPr>
        <w:suppressAutoHyphens/>
        <w:spacing w:after="0" w:line="240" w:lineRule="auto"/>
        <w:contextualSpacing/>
        <w:rPr>
          <w:rFonts w:cstheme="minorHAnsi"/>
          <w:color w:val="000000" w:themeColor="text1"/>
        </w:rPr>
      </w:pPr>
    </w:p>
    <w:p w14:paraId="0630D2DC" w14:textId="77777777" w:rsidR="00A17306" w:rsidRDefault="00A17306" w:rsidP="000B05B1">
      <w:pPr>
        <w:suppressAutoHyphens/>
        <w:spacing w:after="0" w:line="240" w:lineRule="auto"/>
        <w:contextualSpacing/>
        <w:rPr>
          <w:rFonts w:cstheme="minorHAnsi"/>
          <w:color w:val="000000" w:themeColor="text1"/>
        </w:rPr>
      </w:pPr>
    </w:p>
    <w:p w14:paraId="5A0EFDB9" w14:textId="77777777" w:rsidR="00A17306" w:rsidRPr="000B05B1" w:rsidRDefault="00A17306"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6AB5685A" w14:textId="41104ECF" w:rsidR="00FE295C"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112000BA" w14:textId="77777777" w:rsidR="00FE295C" w:rsidRDefault="00FE295C" w:rsidP="000B05B1">
      <w:pPr>
        <w:suppressAutoHyphens/>
        <w:spacing w:after="0" w:line="240" w:lineRule="auto"/>
        <w:contextualSpacing/>
        <w:rPr>
          <w:rFonts w:cstheme="minorHAnsi"/>
          <w:color w:val="000000" w:themeColor="text1"/>
        </w:rPr>
      </w:pPr>
    </w:p>
    <w:p w14:paraId="10454A77" w14:textId="4F0D5D8B" w:rsidR="00FE295C" w:rsidRPr="000B05B1" w:rsidRDefault="00491E7D" w:rsidP="000B05B1">
      <w:pPr>
        <w:suppressAutoHyphens/>
        <w:spacing w:after="0" w:line="240" w:lineRule="auto"/>
        <w:contextualSpacing/>
        <w:rPr>
          <w:rFonts w:cstheme="minorHAnsi"/>
          <w:color w:val="000000" w:themeColor="text1"/>
        </w:rPr>
      </w:pPr>
      <w:r>
        <w:rPr>
          <w:rFonts w:cstheme="minorHAnsi"/>
          <w:color w:val="000000" w:themeColor="text1"/>
        </w:rPr>
        <w:t>The static testing report has a few steps. Reviewing the report and vulnerabilities will help you determine</w:t>
      </w:r>
      <w:r w:rsidR="00FE295C">
        <w:rPr>
          <w:rFonts w:cstheme="minorHAnsi"/>
          <w:color w:val="000000" w:themeColor="text1"/>
        </w:rPr>
        <w:t xml:space="preserve"> what to implement next. </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1B773615" w:rsidR="322AA2CB" w:rsidRPr="000B05B1" w:rsidRDefault="00F804ED" w:rsidP="00DC5AB3">
      <w:pPr>
        <w:suppressAutoHyphens/>
        <w:spacing w:after="0" w:line="240" w:lineRule="auto"/>
        <w:contextualSpacing/>
        <w:rPr>
          <w:rFonts w:cstheme="minorHAnsi"/>
        </w:rPr>
      </w:pPr>
      <w:r>
        <w:rPr>
          <w:rFonts w:cstheme="minorHAnsi"/>
        </w:rPr>
        <w:t xml:space="preserve">Input validation is fundamental to </w:t>
      </w:r>
      <w:r w:rsidR="00491E7D">
        <w:rPr>
          <w:rFonts w:cstheme="minorHAnsi"/>
        </w:rPr>
        <w:t>protecting the company from injection attacks. Upgrading the software's versions can resolve most of the vulnerabilities in this testing report. The next step would be implementing the HTTPS protocol to secure online access and communication, which will be useful in preventing attacks. Then,</w:t>
      </w:r>
      <w:r w:rsidRPr="00F804ED">
        <w:rPr>
          <w:rFonts w:cstheme="minorHAnsi"/>
        </w:rPr>
        <w:t xml:space="preserve"> I would implement </w:t>
      </w:r>
      <w:r w:rsidR="00253D85" w:rsidRPr="00F804ED">
        <w:rPr>
          <w:rFonts w:cstheme="minorHAnsi"/>
        </w:rPr>
        <w:t>authentication and</w:t>
      </w:r>
      <w:r w:rsidRPr="00F804ED">
        <w:rPr>
          <w:rFonts w:cstheme="minorHAnsi"/>
        </w:rPr>
        <w:t xml:space="preserve"> remove any hard-coded data.</w:t>
      </w:r>
      <w:r>
        <w:rPr>
          <w:rFonts w:cstheme="minorHAnsi"/>
        </w:rPr>
        <w:t xml:space="preserve"> </w:t>
      </w:r>
      <w:r w:rsidR="005549ED">
        <w:rPr>
          <w:rFonts w:cstheme="minorHAnsi"/>
        </w:rPr>
        <w:t xml:space="preserve">Code review is the next step to ensure it all looks functional and precise. </w:t>
      </w:r>
      <w:r w:rsidR="005549ED" w:rsidRPr="005549ED">
        <w:rPr>
          <w:rFonts w:cstheme="minorHAnsi"/>
        </w:rPr>
        <w:t xml:space="preserve">A second pair of eyes is always useful in this. </w:t>
      </w:r>
      <w:r w:rsidR="005549ED">
        <w:rPr>
          <w:rFonts w:cstheme="minorHAnsi"/>
        </w:rPr>
        <w:t xml:space="preserve">Cryptography Is a good step to keep information private. Lastly, take the time to run the test again with improvements and management.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8B8D2" w14:textId="77777777" w:rsidR="009E5836" w:rsidRDefault="009E5836" w:rsidP="002F3F84">
      <w:r>
        <w:separator/>
      </w:r>
    </w:p>
  </w:endnote>
  <w:endnote w:type="continuationSeparator" w:id="0">
    <w:p w14:paraId="260E98CD" w14:textId="77777777" w:rsidR="009E5836" w:rsidRDefault="009E5836" w:rsidP="002F3F84">
      <w:r>
        <w:continuationSeparator/>
      </w:r>
    </w:p>
  </w:endnote>
  <w:endnote w:type="continuationNotice" w:id="1">
    <w:p w14:paraId="009F783D" w14:textId="77777777" w:rsidR="009E5836" w:rsidRDefault="009E5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D0C76" w14:textId="77777777" w:rsidR="009E5836" w:rsidRDefault="009E5836" w:rsidP="002F3F84">
      <w:r>
        <w:separator/>
      </w:r>
    </w:p>
  </w:footnote>
  <w:footnote w:type="continuationSeparator" w:id="0">
    <w:p w14:paraId="393BDC4D" w14:textId="77777777" w:rsidR="009E5836" w:rsidRDefault="009E5836" w:rsidP="002F3F84">
      <w:r>
        <w:continuationSeparator/>
      </w:r>
    </w:p>
  </w:footnote>
  <w:footnote w:type="continuationNotice" w:id="1">
    <w:p w14:paraId="5628BB9D" w14:textId="77777777" w:rsidR="009E5836" w:rsidRDefault="009E58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717559"/>
    <w:multiLevelType w:val="hybridMultilevel"/>
    <w:tmpl w:val="BC826304"/>
    <w:lvl w:ilvl="0" w:tplc="3266CE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BA19B9"/>
    <w:multiLevelType w:val="hybridMultilevel"/>
    <w:tmpl w:val="46B0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1"/>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3"/>
  </w:num>
  <w:num w:numId="19" w16cid:durableId="189877605">
    <w:abstractNumId w:val="6"/>
  </w:num>
  <w:num w:numId="20" w16cid:durableId="1198857267">
    <w:abstractNumId w:val="23"/>
  </w:num>
  <w:num w:numId="21" w16cid:durableId="1595164647">
    <w:abstractNumId w:val="26"/>
  </w:num>
  <w:num w:numId="22" w16cid:durableId="502403426">
    <w:abstractNumId w:val="10"/>
  </w:num>
  <w:num w:numId="23" w16cid:durableId="1402559692">
    <w:abstractNumId w:val="3"/>
  </w:num>
  <w:num w:numId="24" w16cid:durableId="210264192">
    <w:abstractNumId w:val="18"/>
  </w:num>
  <w:num w:numId="25" w16cid:durableId="318656350">
    <w:abstractNumId w:val="5"/>
  </w:num>
  <w:num w:numId="26" w16cid:durableId="1825125856">
    <w:abstractNumId w:val="2"/>
  </w:num>
  <w:num w:numId="27" w16cid:durableId="1424762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64F5"/>
    <w:rsid w:val="00010B8A"/>
    <w:rsid w:val="00020066"/>
    <w:rsid w:val="00025C05"/>
    <w:rsid w:val="00032A6D"/>
    <w:rsid w:val="0003798F"/>
    <w:rsid w:val="00052476"/>
    <w:rsid w:val="00090B5E"/>
    <w:rsid w:val="000B05B1"/>
    <w:rsid w:val="000C6F94"/>
    <w:rsid w:val="000D2A1B"/>
    <w:rsid w:val="000D4B1E"/>
    <w:rsid w:val="001061AB"/>
    <w:rsid w:val="00113667"/>
    <w:rsid w:val="001240EF"/>
    <w:rsid w:val="00125FEF"/>
    <w:rsid w:val="0013182C"/>
    <w:rsid w:val="0015276B"/>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53D85"/>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319"/>
    <w:rsid w:val="0046151B"/>
    <w:rsid w:val="00462F70"/>
    <w:rsid w:val="004802CA"/>
    <w:rsid w:val="00485402"/>
    <w:rsid w:val="00491E7D"/>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49ED"/>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C7761"/>
    <w:rsid w:val="007E5EA6"/>
    <w:rsid w:val="00801F57"/>
    <w:rsid w:val="00811600"/>
    <w:rsid w:val="00812410"/>
    <w:rsid w:val="008162CD"/>
    <w:rsid w:val="00841BCB"/>
    <w:rsid w:val="00844851"/>
    <w:rsid w:val="00847593"/>
    <w:rsid w:val="00861EC1"/>
    <w:rsid w:val="008B6472"/>
    <w:rsid w:val="008E7E10"/>
    <w:rsid w:val="008F26B4"/>
    <w:rsid w:val="008F3828"/>
    <w:rsid w:val="0090104E"/>
    <w:rsid w:val="00921C2E"/>
    <w:rsid w:val="009279EB"/>
    <w:rsid w:val="00940B1A"/>
    <w:rsid w:val="00944D65"/>
    <w:rsid w:val="00966538"/>
    <w:rsid w:val="00967A55"/>
    <w:rsid w:val="009714E8"/>
    <w:rsid w:val="00974AE3"/>
    <w:rsid w:val="009774F3"/>
    <w:rsid w:val="00985428"/>
    <w:rsid w:val="009B0AA5"/>
    <w:rsid w:val="009B1496"/>
    <w:rsid w:val="009C11B9"/>
    <w:rsid w:val="009C6202"/>
    <w:rsid w:val="009E5836"/>
    <w:rsid w:val="00A03790"/>
    <w:rsid w:val="00A12BCB"/>
    <w:rsid w:val="00A17306"/>
    <w:rsid w:val="00A36CDD"/>
    <w:rsid w:val="00A45B2C"/>
    <w:rsid w:val="00A472D7"/>
    <w:rsid w:val="00A56B82"/>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12E8"/>
    <w:rsid w:val="00BD4019"/>
    <w:rsid w:val="00BE22B6"/>
    <w:rsid w:val="00BE5AC6"/>
    <w:rsid w:val="00BE6C20"/>
    <w:rsid w:val="00BF2E4C"/>
    <w:rsid w:val="00BF4E7E"/>
    <w:rsid w:val="00C06A29"/>
    <w:rsid w:val="00C20DD9"/>
    <w:rsid w:val="00C25DF0"/>
    <w:rsid w:val="00C40227"/>
    <w:rsid w:val="00C41B36"/>
    <w:rsid w:val="00C56FC2"/>
    <w:rsid w:val="00C8056A"/>
    <w:rsid w:val="00C90BC5"/>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2D76"/>
    <w:rsid w:val="00DB63D9"/>
    <w:rsid w:val="00DC2970"/>
    <w:rsid w:val="00DC5AB3"/>
    <w:rsid w:val="00DD3256"/>
    <w:rsid w:val="00E0185D"/>
    <w:rsid w:val="00E02BD0"/>
    <w:rsid w:val="00E2188F"/>
    <w:rsid w:val="00E2280C"/>
    <w:rsid w:val="00E51AA6"/>
    <w:rsid w:val="00E66FC0"/>
    <w:rsid w:val="00E81328"/>
    <w:rsid w:val="00E83958"/>
    <w:rsid w:val="00EE3EAE"/>
    <w:rsid w:val="00F053DB"/>
    <w:rsid w:val="00F143F0"/>
    <w:rsid w:val="00F20525"/>
    <w:rsid w:val="00F22275"/>
    <w:rsid w:val="00F41864"/>
    <w:rsid w:val="00F627AF"/>
    <w:rsid w:val="00F66C9E"/>
    <w:rsid w:val="00F67F76"/>
    <w:rsid w:val="00F70403"/>
    <w:rsid w:val="00F804ED"/>
    <w:rsid w:val="00F908A6"/>
    <w:rsid w:val="00FA29B4"/>
    <w:rsid w:val="00FA58FA"/>
    <w:rsid w:val="00FB619A"/>
    <w:rsid w:val="00FD26AD"/>
    <w:rsid w:val="00FD596B"/>
    <w:rsid w:val="00FD5A31"/>
    <w:rsid w:val="00FE1ED3"/>
    <w:rsid w:val="00FE295C"/>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995</Words>
  <Characters>8012</Characters>
  <Application>Microsoft Office Word</Application>
  <DocSecurity>0</DocSecurity>
  <Lines>364</Lines>
  <Paragraphs>132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Wood, Ashlee</cp:lastModifiedBy>
  <cp:revision>2</cp:revision>
  <dcterms:created xsi:type="dcterms:W3CDTF">2024-11-17T13:43:00Z</dcterms:created>
  <dcterms:modified xsi:type="dcterms:W3CDTF">2024-11-17T13:43:00Z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6f01a6bb262f612c409fba0abf634432dfdc60c15382ada40d8a6592dada4ff2</vt:lpwstr>
  </property>
</Properties>
</file>