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Ashraellen — пакет текстов для грантовых заявок 2026</w:t>
      </w:r>
    </w:p>
    <w:p>
      <w:pPr>
        <w:jc w:val="center"/>
      </w:pPr>
      <w:r>
        <w:rPr>
          <w:i/>
          <w:sz w:val="20"/>
        </w:rPr>
        <w:t>Готовые формулировки для анкет, писем партнёрам и институциональных обращений</w:t>
      </w:r>
    </w:p>
    <w:p/>
    <w:p>
      <w:pPr>
        <w:pStyle w:val="Heading2"/>
      </w:pPr>
      <w:r>
        <w:t>Как пользоваться этим пакетом</w:t>
      </w:r>
    </w:p>
    <w:p>
      <w:pPr>
        <w:spacing w:after="100" w:line="252" w:lineRule="auto"/>
      </w:pPr>
      <w:r>
        <w:t>Этот документ содержит короткие и средние тексты, которые можно использовать в грантовых формах, письмах партнёрам, кратких описаниях проекта, институциональных заявках и публичных материалах. Тексты модульные: берётся нужная длина и при необходимости адаптируется под конкретную программу.</w:t>
      </w:r>
    </w:p>
    <w:p>
      <w:pPr>
        <w:pStyle w:val="Heading2"/>
      </w:pPr>
      <w:r>
        <w:t>Готовые описания проекта по длине</w:t>
      </w:r>
    </w:p>
    <w:p>
      <w:pPr>
        <w:pStyle w:val="Heading3"/>
      </w:pPr>
      <w:r>
        <w:t>Однострочное описание</w:t>
      </w:r>
    </w:p>
    <w:p>
      <w:pPr>
        <w:spacing w:after="100" w:line="252" w:lineRule="auto"/>
      </w:pPr>
      <w:r>
        <w:t>Ashraellen - многоязычная художественно-исследовательская экосистема, использующая литературу, видео, сатиру и цифровой архив для наблюдения за тем, как современный человек теряет связь с реальностью, смыслом и внутренней опорой.</w:t>
      </w:r>
    </w:p>
    <w:p>
      <w:pPr>
        <w:pStyle w:val="Heading3"/>
      </w:pPr>
      <w:r>
        <w:t>50 слов</w:t>
      </w:r>
    </w:p>
    <w:p>
      <w:pPr>
        <w:spacing w:after="100" w:line="252" w:lineRule="auto"/>
      </w:pPr>
      <w:r>
        <w:t>Ashraellen - многоязычная художественно-исследовательская экосистема Николая Костышева, независимого писателя в Польше. Через романы, философские видео, сатиру, символический анализ, звук и публичный архив проект наблюдает, как современный человек теряет связь с реальностью, смыслом и внутренней опорой, и как художественная форма делает это видимым.</w:t>
      </w:r>
    </w:p>
    <w:p>
      <w:pPr>
        <w:pStyle w:val="Heading3"/>
      </w:pPr>
      <w:r>
        <w:t>100 слов</w:t>
      </w:r>
    </w:p>
    <w:p>
      <w:pPr>
        <w:spacing w:after="100" w:line="252" w:lineRule="auto"/>
      </w:pPr>
      <w:r>
        <w:t>Ashraellen - многоязычная художественно-исследовательская экосистема, созданная Николаем Костышевым, независимым писателем и художественным исследователем, живущим в Польше. Проект соединяет литературную прозу, философское наблюдение, сатиру, символико-культурный анализ, видео, звук и публичный цифровой архив. Центральный вопрос проекта: как современный человек теряет связь с реальностью, смыслом, внутренней опорой и живой Истиной, и как художественная форма может сделать эти процессы видимыми. Предлагаемый двенадцатимесячный период должен стабилизировать производственную систему проекта, подготовить ключевые литературные работы к публикации, развить открытые циклы и создать повторяемый многоязычный процесс для текста, перевода, видео, аудио и архива.</w:t>
      </w:r>
    </w:p>
    <w:p>
      <w:pPr>
        <w:pStyle w:val="Heading3"/>
      </w:pPr>
      <w:r>
        <w:t>300 слов</w:t>
      </w:r>
    </w:p>
    <w:p>
      <w:pPr>
        <w:spacing w:after="100" w:line="252" w:lineRule="auto"/>
      </w:pPr>
      <w:r>
        <w:t>Ashraellen - многоязычная художественно-исследовательская экосистема, созданная Николаем Костышевым, независимым писателем и художественным исследователем, живущим в Польше. Проект соединяет философскую литературу, феноменологическое наблюдение, социальную сатиру, символико-культурный анализ, созерцательный звук, видеопроизводство и многоязычный цифровой архив. Его центральное поле исследования - как современный человек теряет связь с реальностью, смыслом, внутренней опорой и живой Истиной, и как художественная форма может сделать эту потерю видимой, не превращая её в доктрину или самопомощь.</w:t>
      </w:r>
    </w:p>
    <w:p>
      <w:pPr>
        <w:spacing w:after="100" w:line="252" w:lineRule="auto"/>
      </w:pPr>
      <w:r>
        <w:t>Существующее основание проекта включает трилогию МОНОЛИТ: БЕТОН и ЖИЖА уже созданы и выпущены, а ГАЗ находится в финальной стадии подготовки к публикации. Среди других активных литературных направлений - Ты уже в сети, Книга Нытия и Error 404: God Not Found, открытый философско-сатирический цикл романов, первая книга которого, Почему я?, уже написана и входит в редакторскую доработку.</w:t>
      </w:r>
    </w:p>
    <w:p>
      <w:pPr>
        <w:spacing w:after="100" w:line="252" w:lineRule="auto"/>
      </w:pPr>
      <w:r>
        <w:t>Проект также развивает открытые публичные циклы: философскую работу Ashraellen, “Церковь” Святого Нытья, Sacrunomicon, Sacred Taste, Occultus Scriptorium, звуковые созерцательные материалы, формулы и мини-эссе. Это не разрозненные проекты, а разные формы одного исследования, каждая из которых подходит к общему полю через свой медиум.</w:t>
      </w:r>
    </w:p>
    <w:p>
      <w:pPr>
        <w:spacing w:after="100" w:line="252" w:lineRule="auto"/>
      </w:pPr>
      <w:r>
        <w:t>Запрашиваемая двенадцатимесячная поддержка позволит стабилизировать рабочее время автора и техническую инфраструктуру, чтобы перейти от фрагментарного производства к повторяемому многоязычному циклу: текст, редактура, перевод, видео/аудиоадаптация, публикация, публичный отклик и архив.</w:t>
      </w:r>
    </w:p>
    <w:p>
      <w:pPr>
        <w:pStyle w:val="Heading3"/>
      </w:pPr>
      <w:r>
        <w:t>500 слов</w:t>
      </w:r>
    </w:p>
    <w:p>
      <w:pPr>
        <w:spacing w:after="100" w:line="252" w:lineRule="auto"/>
      </w:pPr>
      <w:r>
        <w:t>Ashraellen - многоязычная художественно-исследовательская экосистема, созданная Николаем Костышевым, независимым писателем и художественным исследователем, живущим в Польше. Она соединяет литературную прозу, феноменологическое наблюдение, философское размышление, социальную сатиру, символико-культурный анализ, созерцательный звук, видеопроизводство и публичный цифровой архив. Проект не является одной книгой, одним каналом или одним медийным брендом. Это разворачивающаяся система литературных и публичных форм, построенная вокруг одного центрального вопроса: как современный человек теряет связь с реальностью, смыслом, внутренней опорой и живой Истиной, и как художественная форма может сделать эту потерю видимой.</w:t>
      </w:r>
    </w:p>
    <w:p>
      <w:pPr>
        <w:spacing w:after="100" w:line="252" w:lineRule="auto"/>
      </w:pPr>
      <w:r>
        <w:t>Литературное основание проекта включает трилогию МОНОЛИТ - крупное художественное исследование систем, памяти, контроля, дегуманизации и изменения человека под давлением. БЕТОН и ЖИЖА уже созданы и выпущены, а ГАЗ, третий том, находится в финальной стадии подготовки к изданию. Наряду с этим основанием, Ты уже в сети является психологическим техно-триллером, требующим завершения, редактуры, перевода и публичной поддержки. Книга Нытия развивает сатирическую вселенную “Церкви” Святого Нытья, а Error 404: God Not Found является открытым философско-сатирическим циклом романов. Его первая книга, Почему я?, уже написана и входит в редакторскую доработку; дальнейшие книги находятся в набросках, планах и структурной разработке.</w:t>
      </w:r>
    </w:p>
    <w:p>
      <w:pPr>
        <w:spacing w:after="100" w:line="252" w:lineRule="auto"/>
      </w:pPr>
      <w:r>
        <w:t>Публичная сторона экосистемы включает философскую работу Ashraellen, “Церковь” Святого Нытья, Sacrunomicon, Sacred Taste, Occultus Scriptorium, звуковые созерцательные материалы, формулы и мини-эссе. Эти направления являются разными входами в одно поле: человек под информационным, экзистенциальным, духовным и культурным давлением. Одни формы работают через сатиру, другие через миф и культурный анализ, третьи через созерцательный звук, четвёртые через телесное внимание повседневных действий.</w:t>
      </w:r>
    </w:p>
    <w:p>
      <w:pPr>
        <w:spacing w:after="100" w:line="252" w:lineRule="auto"/>
      </w:pPr>
      <w:r>
        <w:t>Предлагаемый двенадцатимесячный период будет направлен на завершение работ, готовых к публикации, развитие активных открытых циклов и создание повторяемой многоязычной производственной системы. Целевая видеомодель проекта - примерно четырнадцать содержательных роликов в месяц средней длительностью около пятнадцати минут, адаптированных на девять языковых версий, при поддержке коротких материалов без жёсткой количественной фиксации. Эта модель требует устойчивой технической базы: многоязычного голосового производства, повторяемых видеошаблонов, мощности для рендеринга, структурированного управления архивом и ясного процесса, связывающего текст, голос, изображение, монтаж, публикацию и обратную связь.</w:t>
      </w:r>
    </w:p>
    <w:p>
      <w:pPr>
        <w:spacing w:after="100" w:line="252" w:lineRule="auto"/>
      </w:pPr>
      <w:r>
        <w:t>Поддержка нужна для обеспечения устойчивого рабочего времени, замены технической хрупкости надёжной производственной мощностью и развития проекта как целостной многоязычной художественно-исследовательской платформы. Ожидаемый результат - не разовый продукт, а стабильный творческий цикл: наблюдение, текст, редактура, перевод, видео/аудиоадаптация, публикация, публичный отклик и архив.</w:t>
      </w:r>
    </w:p>
    <w:p>
      <w:r>
        <w:br w:type="page"/>
      </w:r>
    </w:p>
    <w:p>
      <w:pPr>
        <w:pStyle w:val="Heading2"/>
      </w:pPr>
      <w:r>
        <w:t>Готовые блоки для заявок</w:t>
      </w:r>
    </w:p>
    <w:p>
      <w:pPr>
        <w:pStyle w:val="Heading3"/>
      </w:pPr>
      <w:r>
        <w:t>Краткая биография автора</w:t>
      </w:r>
    </w:p>
    <w:p>
      <w:pPr>
        <w:spacing w:after="100" w:line="252" w:lineRule="auto"/>
      </w:pPr>
      <w:r>
        <w:t>Николай Костышев, работающий под именем Ashraellen, - независимый писатель и художественный исследователь, живущий в Польше. Его работа соединяет философскую литературу, феноменологическое наблюдение, социальную сатиру, символико-культурный анализ и многоязычную публичную архивную практику.</w:t>
      </w:r>
    </w:p>
    <w:p>
      <w:pPr>
        <w:pStyle w:val="Heading3"/>
      </w:pPr>
      <w:r>
        <w:t>Потребность проекта</w:t>
      </w:r>
    </w:p>
    <w:p>
      <w:pPr>
        <w:spacing w:after="100" w:line="252" w:lineRule="auto"/>
      </w:pPr>
      <w:r>
        <w:t>Проекту необходимы двенадцать месяцев устойчивого рабочего времени и производственной инфраструктуры, чтобы перейти от фрагментарной работы к повторяемому многоязычному творческому циклу. Поддержка позволит завершить и подготовить к публикации ключевые работы, создавать многоязычные видео- и аудиоматериалы, поддерживать публичный архив и развивать сайт как структурированную платформу доступа.</w:t>
      </w:r>
    </w:p>
    <w:p>
      <w:pPr>
        <w:pStyle w:val="Heading3"/>
      </w:pPr>
      <w:r>
        <w:t>Почему сейчас</w:t>
      </w:r>
    </w:p>
    <w:p>
      <w:pPr>
        <w:spacing w:after="100" w:line="252" w:lineRule="auto"/>
      </w:pPr>
      <w:r>
        <w:t>Ashraellen уже достиг стадии, на которой проект слишком велик, чтобы оставаться зависимым от нерегулярного рабочего времени и хрупких технических условий. Уже существуют книги, каналы, многоязычный сайт, публичный отклик и ясная производственная модель. Поддержка нужна сейчас, чтобы стабилизировать систему до того, как материал станет слишком рассеянным для целостного развития.</w:t>
      </w:r>
    </w:p>
    <w:p>
      <w:pPr>
        <w:pStyle w:val="Heading3"/>
      </w:pPr>
      <w:r>
        <w:t>Публичная ценность</w:t>
      </w:r>
    </w:p>
    <w:p>
      <w:pPr>
        <w:spacing w:after="100" w:line="252" w:lineRule="auto"/>
      </w:pPr>
      <w:r>
        <w:t>Проект предлагает аудитории точные, неупрощённые формы наблюдения, которые помогают распознавать тревогу, самообман, потерю внутренней опоры, цифровое давление и разрыв с реальностью. Многоязычная структура делает эти материалы доступными для разных языковых сообществ без разжижения исходной плотности работы.</w:t>
      </w:r>
    </w:p>
    <w:p>
      <w:pPr>
        <w:pStyle w:val="Heading3"/>
      </w:pPr>
      <w:r>
        <w:t>Ожидаемые результаты</w:t>
      </w:r>
    </w:p>
    <w:p>
      <w:pPr>
        <w:spacing w:after="100" w:line="252" w:lineRule="auto"/>
      </w:pPr>
      <w:r>
        <w:t>Ожидаемые результаты включают завершённые и подготовленные к публикации литературные работы, стабилизированный многоязычный сайт и архив, регулярные крупные видеоматериалы, поддерживающие короткие публикации, аудио- и созерцательные форматы, переведённые и адаптированные материалы, а также повторяемый процесс, соединяющий письмо, редактуру, перевод, видео/аудиопроизводство, публикацию и публичный отклик.</w:t>
      </w:r>
    </w:p>
    <w:p>
      <w:pPr>
        <w:pStyle w:val="Heading3"/>
      </w:pPr>
      <w:r>
        <w:t>Краткое обоснование бюджета</w:t>
      </w:r>
    </w:p>
    <w:p>
      <w:pPr>
        <w:spacing w:after="100" w:line="252" w:lineRule="auto"/>
      </w:pPr>
      <w:r>
        <w:t>Реалистичный годовой бюджет составляет 65 000 EUR. Он включает базовую поддержку жизни, цифровые инструменты и AI-производство, многоязычную голосовую и видеосистему, оборудование и рабочую станцию, интернет и технический резерв, сайт/администрирование/публикации, а также бухгалтерский, налоговый и административный резерв.</w:t>
      </w:r>
    </w:p>
    <w:p>
      <w:pPr>
        <w:pStyle w:val="Heading3"/>
      </w:pPr>
      <w:r>
        <w:t>Тон для заявок</w:t>
      </w:r>
    </w:p>
    <w:p>
      <w:pPr>
        <w:spacing w:after="100" w:line="252" w:lineRule="auto"/>
      </w:pPr>
      <w:r>
        <w:t>Проект следует описывать как художественное исследование, литературное производство и публичную инфраструктуру знания. Не стоит подавать его как самопомощь, коучинг, духовный сервис, коммерческий медиа-стартап или академический проект, зависящий от институциональной аффилиации.</w:t>
      </w:r>
    </w:p>
    <w:sectPr w:rsidR="00FC693F" w:rsidRPr="0006063C" w:rsidSect="00034616">
      <w:footerReference w:type="default" r:id="rId9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Ashraellen — Grant Application Text Pack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Ashraellen_Grant_Application_Text_Pack_2026_RU</dc:title>
  <dc:subject/>
  <dc:creator>Ashraellen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