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334000" cy="800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395" w:h="1190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2400"/>
      </w:pPr>
    </w:p>
    <w:p>
      <w:pPr>
        <w:pBdr>
          <w:bottom w:val="single" w:color="34495E" w:sz="12" w:space="8"/>
        </w:pBdr>
        <w:bidi/>
        <w:spacing w:after="160" w:before="0"/>
        <w:jc w:val="center"/>
      </w:pPr>
      <w:r>
        <w:rPr>
          <w:rFonts w:ascii="Traditional Arabic" w:cs="Traditional Arabic" w:eastAsia="Traditional Arabic" w:hAnsi="Traditional Arabic"/>
          <w:color w:val="1B4965"/>
          <w:sz w:val="96"/>
          <w:szCs w:val="96"/>
        </w:rPr>
        <w:t xml:space="preserve">كتاب القصص المصورة</w:t>
      </w:r>
    </w:p>
    <w:p>
      <w:pPr>
        <w:bidi/>
        <w:spacing w:after="0" w:before="320"/>
        <w:jc w:val="center"/>
      </w:pPr>
      <w:r>
        <w:rPr>
          <w:rFonts w:ascii="Traditional Arabic" w:cs="Traditional Arabic" w:eastAsia="Traditional Arabic" w:hAnsi="Traditional Arabic"/>
          <w:color w:val="2E86AB"/>
          <w:sz w:val="48"/>
          <w:szCs w:val="48"/>
        </w:rPr>
        <w:t xml:space="preserve">هيا بنا نقرأ القصص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أَسَدٌ في الغَابَةِ</w:t>
      </w:r>
    </w:p>
    <w:tbl>
      <w:tblPr>
        <w:tblW w:type="dxa" w:w="6630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30"/>
      </w:tblGrid>
      <w:tr>
        <w:tc>
          <w:tcPr>
            <w:tcW w:type="dxa" w:w="663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19550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رأى أَحمدُ أَسَدًا جميلًا في الغابة.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كان الأَسَدُ يمشي بين الأشجار بثقة.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ابتسم أَحمدُ وقال: ما أقوى هذا الأَسَد!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بَابٌ أَزْرَقُ في الحَدِيقَةِ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وجد بلالٌ بابًا أزرقَ في الحديقة.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فتح البابَ فوجد بستانًا مليئًا بالزهور.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دخل بلالٌ بسعادة وقال: يا له من بابٍ عجيب!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جَمَلٌ في الصَّحْرَاءِ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ركب جميلٌ على ظهر جملٍ في الصحراء.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مشى الجملُ بهدوء فوق الرمال الذهبية.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أعطاه جميلٌ ماءً وشكره على الرحلة.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دُبٌّ صَغِيرٌ في الغَابَةِ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رأى داودُ دبًّا صغيرًا قرب الشجرة.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كان الدبُّ يبحث عن العسل بين الأغصان.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وجد العسلَ وفرح كثيرًا بطعمه الحلو.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هِلالٌ مُضِيءٌ في السَّمَاءِ</w:t>
      </w:r>
    </w:p>
    <w:tbl>
      <w:tblPr>
        <w:tblW w:type="dxa" w:w="6630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30"/>
      </w:tblGrid>
      <w:tr>
        <w:tc>
          <w:tcPr>
            <w:tcW w:type="dxa" w:w="663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19550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نظر هاني إلى السماء فرأى هلالًا مضيئًا.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كان الهلالُ يلمع بين النجوم الجميلة.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قال هاني: ما أجمل الهلالَ في السماء!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وَرْدَةٌ حَمْرَاءُ في الحَدِيقَةِ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وجدت وفاءُ وردةً حمراءَ في الحديقة.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اقتربت من الوردة وشمّت رائحتها الجميلة.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سقتها بالماء حتى تبقى نضرةً وسعيدة.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زَرَافَةٌ طَوِيلَةٌ في الحَدِيقَةِ</w:t>
      </w:r>
    </w:p>
    <w:tbl>
      <w:tblPr>
        <w:tblW w:type="dxa" w:w="6630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30"/>
      </w:tblGrid>
      <w:tr>
        <w:tc>
          <w:tcPr>
            <w:tcW w:type="dxa" w:w="663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19550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شاهد زيادٌ زرافةً طويلةً في الحديقة.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مدّت الزرافةُ رقبتها لتأكل أوراق الشجرة.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ضحك زيادٌ وقال: ما أطول رقبة الزرافة!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حِصَانٌ جَمِيلٌ في الْحَقْلِ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ركب حسنٌ حصانًا بنيًّا جميلًا.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ركض الحصانُ بسرعة في الحقل الأخضر.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ربت حسنٌ عليه وقال: أنت حصانٌ رائع!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طَائِرٌ صَغِيرٌ على الشَّجَرَةِ</w:t>
      </w:r>
    </w:p>
    <w:tbl>
      <w:tblPr>
        <w:tblW w:type="dxa" w:w="6630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30"/>
      </w:tblGrid>
      <w:tr>
        <w:tc>
          <w:tcPr>
            <w:tcW w:type="dxa" w:w="663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19550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رأى طارقٌ طائرًا صغيرًا على الشجرة.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فتح الطائرُ جناحيه وطار في السماء.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لوّح طارقٌ له حتى اختفى بين الغيوم.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يَدٌ تَعُونُ صَدِيقَتَهَا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رفعت يارا يدَها لتساعد صديقتها.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أمسكت بيدها وساعدتها على الوقوف.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قالت يارا: باليد نستطيع أن نساعد الآخرين.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كِتَابٌ مُلَوَّنٌ على الطَّاوِلَةِ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وجد كريمٌ كتابًا ملوّنًا على الطاولة.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فتح الكتابَ وقرأ قصةً عن الحيوانات.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أحب كريمٌ الكتابَ وقرأه حتى النهاية.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لَيْمُونَةٌ صَفْرَاءُ على الشَّجَرَةِ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قطفت ليلى ليمونةً صفراءَ من الشجرة.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عصرت الليمونَ وأضافت إليه الماءَ والعسل.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شربت العصير وقالت: ما ألذَّ الليمون!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مَاءٌ بَارِدٌ يُسْعِدُ الصِّغْرَانَ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لعب مازنُ طويلًا وشعر بالعطش.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شرب كوبًا من الماء البارد والنظيف.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قال مازن: الماءُ نعمةٌ جميلةٌ لا نستغني عنها.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نَجْمٌ لَامِعٌ في السَّمَاءِ</w:t>
      </w:r>
    </w:p>
    <w:tbl>
      <w:tblPr>
        <w:tblW w:type="dxa" w:w="6630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30"/>
      </w:tblGrid>
      <w:tr>
        <w:tc>
          <w:tcPr>
            <w:tcW w:type="dxa" w:w="663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19550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نظر نادرٌ من نافذته فرأى نجمًا لامعًا.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كان النجمُ يتلألأ عاليًا في السماء.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تمنى نادرٌ ليلةً جميلةً تحت النجوم.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سَمَكٌ مُلَوَّنٌ في الْبَحْرِ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ذهبت سلمى إلى البحر فرأت سمكًا ملوّنًا.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كان السمكُ يسبح بسرعة بين الصخور.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راقبته سلمى بسعادة حتى ابتعد في الماء.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عَيْنٌ تَرَى جَمَالَ الْعَالَمِ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نظرت عبيرُ بعينها إلى فراشةٍ جميلة.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رأت ألوان جناحيها وهي تطير بين الزهور.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قالت عبير: بعيني أرى جمال العالم من حولي.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فِيلٌ ضَخْمٌ عِنْدَ النَّهْرِ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رأى فارسٌ فيلًا ضخمًا قرب النهر.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ملأ الفيلُ خرطومه بالماء ورشّه عاليًا.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ضحك فارسٌ عندما تساقط الماء كالمطر.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صَنْدُقٌ صَغِيرٌ تَحْتَ الشَّجَرَةِ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وجد صابرٌ صندوقًا صغيرًا تحت الشجرة.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فتح الصندوقَ فوجد ألعابًا ملوّنةً جميلة.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أخذ لعبةً وشارك بها أصدقاءه بسعادة.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قَلْبٌ مَلِءٌ بِالْحَبِّ</w:t>
      </w:r>
    </w:p>
    <w:tbl>
      <w:tblPr>
        <w:tblW w:type="dxa" w:w="6630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30"/>
      </w:tblGrid>
      <w:tr>
        <w:tc>
          <w:tcPr>
            <w:tcW w:type="dxa" w:w="663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19550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رسم قاسمٌ قلبًا كبيرًا على ورقة.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لوّن القلبَ بالأحمر وأهداه إلى أمه.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ابتسمت أمه وقالت: قلبك مليء بالحب.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رَجُلٌ يَحْمِلُ أَكْيَاسًا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رأى رامي رجلًا كبيرًا يحمل أكياسًا ثقيلة.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اقترب منه وساعده في حمل الأكياس.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شكر الرجلُ راميًا على مساعدته الجميلة.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شَمْسٌ مُشْرِقَةٌ مِنَ النَّافِذَةِ</w:t>
      </w:r>
    </w:p>
    <w:tbl>
      <w:tblPr>
        <w:tblW w:type="dxa" w:w="6630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30"/>
      </w:tblGrid>
      <w:tr>
        <w:tc>
          <w:tcPr>
            <w:tcW w:type="dxa" w:w="663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19550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استيقظ شادي ورأى الشمسَ تشرق من النافذة.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أرسلت الشمسُ أشعتها الدافئة إلى الحديقة.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خرج شادي ليلعب تحت ضوء الشمس الجميل.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تُفَّاحَةٌ حَمْرَاءُ مِنَ الشَّجَرَةِ</w:t>
      </w:r>
    </w:p>
    <w:tbl>
      <w:tblPr>
        <w:tblW w:type="dxa" w:w="6630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30"/>
      </w:tblGrid>
      <w:tr>
        <w:tc>
          <w:tcPr>
            <w:tcW w:type="dxa" w:w="663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19550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قطفت تالا تفاحةً حمراءَ من الشجرة.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غسلت التفاحةَ جيدًا ثم أكلتها.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قالت تالا: التفاحُ لذيذٌ ومفيد!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ثَعْلَبٌ صَغِيرٌ قُرْبَ الغَابَةِ</w:t>
      </w:r>
    </w:p>
    <w:tbl>
      <w:tblPr>
        <w:tblW w:type="dxa" w:w="6630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30"/>
      </w:tblGrid>
      <w:tr>
        <w:tc>
          <w:tcPr>
            <w:tcW w:type="dxa" w:w="663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19550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رأى ثامرٌ ثعلبًا صغيرًا قرب الغابة.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كان الثعلبُ يمشي بهدوء بين الأشجار.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اختبأ خلف شجرة ثم عاد مسرعًا إلى بيته.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خُبْزٌ طَازِجٌ عَلَى الْمَائِدَةِ</w:t>
      </w:r>
    </w:p>
    <w:tbl>
      <w:tblPr>
        <w:tblW w:type="dxa" w:w="6630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30"/>
      </w:tblGrid>
      <w:tr>
        <w:tc>
          <w:tcPr>
            <w:tcW w:type="dxa" w:w="663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19550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استيقظ خالدٌ على رائحة الخبز الطازج.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وضعت أمه الخبزَ الدافئ على المائدة.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أكل خالدٌ منه وقال: ما أطيب هذا الخبز!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ذِئْبٌ بَعِيدٌ عِنْدَ طَرَفِ الغَابَةِ</w:t>
      </w:r>
    </w:p>
    <w:tbl>
      <w:tblPr>
        <w:tblW w:type="dxa" w:w="6630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30"/>
      </w:tblGrid>
      <w:tr>
        <w:tc>
          <w:tcPr>
            <w:tcW w:type="dxa" w:w="663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19550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رأى ذيابٌ ذئبًا بعيدًا عند طرف الغابة.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كان الذئبُ يمشي بهدوء ويبحث عن طريقه.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دخل بين الأشجار واختفى عن الأنظار.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ضِفْدَعٌ أَخْضَرُ قُرْبَ الْبُرْكَةِ</w:t>
      </w:r>
    </w:p>
    <w:tbl>
      <w:tblPr>
        <w:tblW w:type="dxa" w:w="6630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30"/>
      </w:tblGrid>
      <w:tr>
        <w:tc>
          <w:tcPr>
            <w:tcW w:type="dxa" w:w="663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19550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وجد ضياءُ ضفدعًا أخضرَ قرب البركة.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قفز الضفدعُ من حجر إلى حجر بسعادة.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ثم قفز في الماء وقال: نَقْ نَقْ!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ظَرْفٌ جَمِيلٌ فَوْقَ الطَّاوِلَةِ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وجد ظافرٌ ظرفًا جميلًا فوق الطاولة.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فتح الظرفَ فوجد بطاقةً من صديقه.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قرأها بسعادة واحتفظ بها في غرفته.</w:t>
      </w:r>
    </w:p>
    <w:p>
      <w:pPr>
        <w:sectPr>
          <w:pgSz w:w="8395" w:h="11908" w:orient="portrait"/>
          <w:pgMar w:top="504" w:right="720" w:bottom="504" w:left="720" w:header="708" w:footer="708" w:gutter="0"/>
          <w:pgNumType/>
          <w:docGrid w:linePitch="360"/>
        </w:sectPr>
      </w:pPr>
    </w:p>
    <w:p>
      <w:pPr>
        <w:bidi/>
        <w:spacing w:after="200" w:before="0" w:line="52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8"/>
          <w:szCs w:val="48"/>
        </w:rPr>
        <w:t xml:space="preserve">غَزَالٌ جَمِيلٌ في الْحَقْلِ</w:t>
      </w:r>
    </w:p>
    <w:tbl>
      <w:tblPr>
        <w:tblW w:type="dxa" w:w="6645"/>
        <w:jc w:val="center"/>
        <w:tblBorders>
          <w:top w:val="single" w:color="34495E" w:sz="8"/>
          <w:left w:val="single" w:color="34495E" w:sz="8"/>
          <w:bottom w:val="single" w:color="34495E" w:sz="8"/>
          <w:right w:val="single" w:color="34495E" w:sz="8"/>
          <w:insideH w:val="single" w:color="auto" w:sz="4"/>
          <w:insideV w:val="single" w:color="auto" w:sz="4"/>
        </w:tblBorders>
      </w:tblPr>
      <w:tblGrid>
        <w:gridCol w:w="6645"/>
      </w:tblGrid>
      <w:tr>
        <w:tc>
          <w:tcPr>
            <w:tcW w:type="dxa" w:w="664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drawing>
                <wp:inline distT="0" distB="0" distL="0" distR="0">
                  <wp:extent cx="4029075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رأى غسانُ غزالًا جميلًا في الحقل.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ركض الغزالُ بخفة بين الأشجار والزهور.</w:t>
      </w:r>
    </w:p>
    <w:p>
      <w:pPr>
        <w:bidi/>
        <w:spacing w:after="120" w:before="0" w:line="480" w:lineRule="atLeast"/>
        <w:jc w:val="center"/>
      </w:pPr>
      <w:r>
        <w:rPr>
          <w:rFonts w:ascii="Traditional Arabic" w:cs="Traditional Arabic" w:eastAsia="Traditional Arabic" w:hAnsi="Traditional Arabic"/>
          <w:color w:val="1B4965"/>
          <w:sz w:val="40"/>
          <w:szCs w:val="40"/>
        </w:rPr>
        <w:t xml:space="preserve">وقف غسانُ يراقبه حتى اختفى في الغابة.</w:t>
      </w:r>
    </w:p>
    <w:sectPr>
      <w:pgSz w:w="8395" w:h="11908" w:orient="portrait"/>
      <w:pgMar w:top="504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aditional Arabic" w:cs="Traditional Arabic" w:eastAsia="Traditional Arabic" w:hAnsi="Traditional Arabic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8e4d9c27a66021a14a36cef8a6896942c17391.png"/><Relationship Id="rId8" Type="http://schemas.openxmlformats.org/officeDocument/2006/relationships/image" Target="media/af76e21e912370b5bf53d851ccb07e3e6b578495.jpg"/><Relationship Id="rId9" Type="http://schemas.openxmlformats.org/officeDocument/2006/relationships/image" Target="media/b4b1a131b45c77593f5ac85860759e80616d0b4d.jpg"/><Relationship Id="rId10" Type="http://schemas.openxmlformats.org/officeDocument/2006/relationships/image" Target="media/9178b0c3b88099dbe562a48fe67787ee66f42343.jpg"/><Relationship Id="rId11" Type="http://schemas.openxmlformats.org/officeDocument/2006/relationships/image" Target="media/a0732e3267dc2a7107e5f9c2cf340383d0553819.jpg"/><Relationship Id="rId12" Type="http://schemas.openxmlformats.org/officeDocument/2006/relationships/image" Target="media/8498b9b2967688b6e2ac3aae8ae670664d284725.jpg"/><Relationship Id="rId13" Type="http://schemas.openxmlformats.org/officeDocument/2006/relationships/image" Target="media/5368a0b380d095ada1e4e137199bf692395ce4a1.jpg"/><Relationship Id="rId14" Type="http://schemas.openxmlformats.org/officeDocument/2006/relationships/image" Target="media/6ab2bcffeaec70e4db471a756046201ed7809d53.jpg"/><Relationship Id="rId15" Type="http://schemas.openxmlformats.org/officeDocument/2006/relationships/image" Target="media/a1c083c3a6d39f186872bbba454c943fa11d0e0b.jpg"/><Relationship Id="rId16" Type="http://schemas.openxmlformats.org/officeDocument/2006/relationships/image" Target="media/47617ad2cee85d68e2b767488b1b52b2efffcd0b.jpg"/><Relationship Id="rId17" Type="http://schemas.openxmlformats.org/officeDocument/2006/relationships/image" Target="media/13449c680546f28b8be7ae176c2b4b44462d459a.jpg"/><Relationship Id="rId18" Type="http://schemas.openxmlformats.org/officeDocument/2006/relationships/image" Target="media/247298d7de9211ccfe58b2f5d1b3c26c8e917303.jpg"/><Relationship Id="rId19" Type="http://schemas.openxmlformats.org/officeDocument/2006/relationships/image" Target="media/b7bbe14145a398ef8565c408bcf609ce20e760c9.jpg"/><Relationship Id="rId20" Type="http://schemas.openxmlformats.org/officeDocument/2006/relationships/image" Target="media/dd90552e7acb3f55340d97afac6076199b0b677a.jpg"/><Relationship Id="rId21" Type="http://schemas.openxmlformats.org/officeDocument/2006/relationships/image" Target="media/fdddad016fa8ec7e90cbd9aad77b9d7f034a1e7a.jpg"/><Relationship Id="rId22" Type="http://schemas.openxmlformats.org/officeDocument/2006/relationships/image" Target="media/34c3c22a8bf915ba2a6d1763d9955c263a0ad1f9.jpg"/><Relationship Id="rId23" Type="http://schemas.openxmlformats.org/officeDocument/2006/relationships/image" Target="media/2c87f8e685caa83ed70415b7c237f2b335a99752.jpg"/><Relationship Id="rId24" Type="http://schemas.openxmlformats.org/officeDocument/2006/relationships/image" Target="media/5ccee2542c9f4183c9f810fdc22e517e0c097bd1.jpg"/><Relationship Id="rId25" Type="http://schemas.openxmlformats.org/officeDocument/2006/relationships/image" Target="media/0e1042099c8ed9eb2dbffa9919712b7cc07d4a66.jpg"/><Relationship Id="rId26" Type="http://schemas.openxmlformats.org/officeDocument/2006/relationships/image" Target="media/bde2e804e5c4ce5b05619cd212b1e667b94d68d6.jpg"/><Relationship Id="rId27" Type="http://schemas.openxmlformats.org/officeDocument/2006/relationships/image" Target="media/047dab95979069415057740d099e3c4618012a03.jpg"/><Relationship Id="rId28" Type="http://schemas.openxmlformats.org/officeDocument/2006/relationships/image" Target="media/25559c964c50b67c11baa8887dadbffddf4d4a64.jpg"/><Relationship Id="rId29" Type="http://schemas.openxmlformats.org/officeDocument/2006/relationships/image" Target="media/453c5cd9a33caf6b1ffbd23a378c65eaf0392e34.jpg"/><Relationship Id="rId30" Type="http://schemas.openxmlformats.org/officeDocument/2006/relationships/image" Target="media/2268b80dea284b935521c262bec66bb060238043.jpg"/><Relationship Id="rId31" Type="http://schemas.openxmlformats.org/officeDocument/2006/relationships/image" Target="media/e3f9b4051afc64aa8ee3b7447f51533412c096a1.jpg"/><Relationship Id="rId32" Type="http://schemas.openxmlformats.org/officeDocument/2006/relationships/image" Target="media/708f5ccd717cc57ec0f4637ebde69b5ef21d2142.jpg"/><Relationship Id="rId33" Type="http://schemas.openxmlformats.org/officeDocument/2006/relationships/image" Target="media/aab810e5882a6c03d762b33c5cb8cc944c6f2137.jpg"/><Relationship Id="rId34" Type="http://schemas.openxmlformats.org/officeDocument/2006/relationships/image" Target="media/0318a7f374aa9e87e2ed95e7b0f2fd4f46543f4f.jpg"/><Relationship Id="rId35" Type="http://schemas.openxmlformats.org/officeDocument/2006/relationships/image" Target="media/f7de12b662983a20dde14b60e057da5ce8f6d868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كتاب القصص المصورة</dc:title>
  <dc:creator>Arabic Learning Workbook</dc:creator>
  <dc:description>هيا بنا نقرأ القصص</dc:description>
  <cp:lastModifiedBy>Un-named</cp:lastModifiedBy>
  <cp:revision>1</cp:revision>
  <dcterms:created xsi:type="dcterms:W3CDTF">2026-10-10T15:43:31.766Z</dcterms:created>
  <dcterms:modified xsi:type="dcterms:W3CDTF">2026-10-10T15:43:31.766Z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