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5CAB"/>
          <w:sz w:val="44"/>
        </w:rPr>
        <w:t>Salesforce Sales Cloud for Pharma</w:t>
      </w:r>
    </w:p>
    <w:p>
      <w:pPr>
        <w:jc w:val="center"/>
      </w:pPr>
      <w:r>
        <w:rPr>
          <w:b/>
          <w:sz w:val="32"/>
        </w:rPr>
        <w:t>Discovery &amp; Scoping Workbook</w:t>
      </w:r>
    </w:p>
    <w:p>
      <w:pPr>
        <w:jc w:val="center"/>
      </w:pPr>
      <w:r>
        <w:rPr>
          <w:i/>
        </w:rPr>
        <w:t>Fillable template for customer workshops · Upload to Google Docs · Tick ☐ boxes · Enter numbers · Capture comments</w:t>
      </w:r>
    </w:p>
    <w:p>
      <w:r>
        <w:rPr>
          <w:b/>
          <w:i w:val="0"/>
        </w:rP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0B5CAB" w:val="clear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5040"/>
            <w:shd w:fill="0B5CAB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Customer / Company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________________________________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Workshop date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____ / ____ / ________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Prepared by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________________________________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Customer sponsor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________________________________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Target go-live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____ / ____ / ________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Version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1.0 — July 2026</w:t>
            </w:r>
          </w:p>
        </w:tc>
      </w:tr>
    </w:tbl>
    <w:p/>
    <w:p>
      <w:pPr>
        <w:pStyle w:val="Heading1"/>
      </w:pPr>
      <w:r>
        <w:rPr>
          <w:color w:val="0B5CAB"/>
        </w:rPr>
        <w:t>1. Company &amp; Commercial Footprint (numbers)</w:t>
      </w:r>
    </w:p>
    <w:p>
      <w:r>
        <w:rPr>
          <w:b w:val="0"/>
          <w:i w:val="0"/>
        </w:rPr>
        <w:t>Enter volumes used for licensing, effort, and data migration sizing. Leave blank if unknown — mark TBD.</w:t>
      </w:r>
    </w:p>
    <w:p>
      <w:pPr>
        <w:pStyle w:val="Heading2"/>
      </w:pPr>
      <w:r>
        <w:rPr>
          <w:color w:val="0B5CAB"/>
        </w:rPr>
        <w:t>1.1 Organization scale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B5CAB" w:val="clear"/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3360"/>
            <w:shd w:fill="0B5CAB" w:val="clear"/>
          </w:tcPr>
          <w:p>
            <w:r>
              <w:rPr>
                <w:b/>
                <w:color w:val="FFFFFF"/>
                <w:sz w:val="20"/>
              </w:rPr>
              <w:t>Number</w:t>
            </w:r>
          </w:p>
        </w:tc>
        <w:tc>
          <w:tcPr>
            <w:tcW w:type="dxa" w:w="3360"/>
            <w:shd w:fill="0B5CAB" w:val="clear"/>
          </w:tcPr>
          <w:p>
            <w:r>
              <w:rPr>
                <w:b/>
                <w:color w:val="FFFFFF"/>
                <w:sz w:val="20"/>
              </w:rPr>
              <w:t>Notes / unit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Number of Business Units / Lines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e.g. GIT, Diabetes, CHC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______________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Number of countries / markets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______________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Number of territories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______________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Number of bricks (if used)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______________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Number of products / SKUs promoted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______________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Number of brands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______________</w:t>
            </w:r>
          </w:p>
        </w:tc>
      </w:tr>
    </w:tbl>
    <w:p/>
    <w:p>
      <w:pPr>
        <w:pStyle w:val="Heading2"/>
      </w:pPr>
      <w:r>
        <w:rPr>
          <w:color w:val="0B5CAB"/>
        </w:rPr>
        <w:t>1.2 Field force headcount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B5CAB" w:val="clear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3360"/>
            <w:shd w:fill="0B5CAB" w:val="clear"/>
          </w:tcPr>
          <w:p>
            <w:r>
              <w:rPr>
                <w:b/>
                <w:color w:val="FFFFFF"/>
                <w:sz w:val="20"/>
              </w:rPr>
              <w:t>Number</w:t>
            </w:r>
          </w:p>
        </w:tc>
        <w:tc>
          <w:tcPr>
            <w:tcW w:type="dxa" w:w="3360"/>
            <w:shd w:fill="0B5CAB" w:val="clear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Medical / Sales Representatives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______________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MSLs / Medical Affairs field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______________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District / First-line Managers (DMs)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______________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Regional / Area Managers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______________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SFE / Sales Ops / Commercial Ops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______________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Marketing / Brand users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______________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C-level / Executive users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______________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Total Salesforce users (estimate)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______________</w:t>
            </w:r>
          </w:p>
        </w:tc>
      </w:tr>
    </w:tbl>
    <w:p/>
    <w:p>
      <w:pPr>
        <w:pStyle w:val="Heading2"/>
      </w:pPr>
      <w:r>
        <w:rPr>
          <w:color w:val="0B5CAB"/>
        </w:rPr>
        <w:t>1.3 Customer master &amp; visit universe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B5CAB" w:val="clear"/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3360"/>
            <w:shd w:fill="0B5CAB" w:val="clear"/>
          </w:tcPr>
          <w:p>
            <w:r>
              <w:rPr>
                <w:b/>
                <w:color w:val="FFFFFF"/>
                <w:sz w:val="20"/>
              </w:rPr>
              <w:t>Number</w:t>
            </w:r>
          </w:p>
        </w:tc>
        <w:tc>
          <w:tcPr>
            <w:tcW w:type="dxa" w:w="3360"/>
            <w:shd w:fill="0B5CAB" w:val="clear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Master database accounts (total)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HCP + Pharmacy + HCO + other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______________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HCPs in master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______________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Pharmacies in master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______________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Institutions / HCOs in master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______________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Accounts actively visited (in-plan)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per cycle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______________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Avg visits per rep per day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______________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Avg visits per rep per month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______________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Plan cycle length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e.g. calendar month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______________</w:t>
            </w:r>
          </w:p>
        </w:tc>
      </w:tr>
    </w:tbl>
    <w:p/>
    <w:p>
      <w:pPr>
        <w:pStyle w:val="Heading2"/>
      </w:pPr>
      <w:r>
        <w:rPr>
          <w:color w:val="0B5CAB"/>
        </w:rPr>
        <w:t>1.4 Revenue &amp; commercial value (optional but useful)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B5CAB" w:val="clear"/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3360"/>
            <w:shd w:fill="0B5CAB" w:val="clear"/>
          </w:tcPr>
          <w:p>
            <w:r>
              <w:rPr>
                <w:b/>
                <w:color w:val="FFFFFF"/>
                <w:sz w:val="20"/>
              </w:rPr>
              <w:t>Amount / Number</w:t>
            </w:r>
          </w:p>
        </w:tc>
        <w:tc>
          <w:tcPr>
            <w:tcW w:type="dxa" w:w="3360"/>
            <w:shd w:fill="0B5CAB" w:val="clear"/>
          </w:tcPr>
          <w:p>
            <w:r>
              <w:rPr>
                <w:b/>
                <w:color w:val="FFFFFF"/>
                <w:sz w:val="20"/>
              </w:rPr>
              <w:t>Currency / Notes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Annual revenue in scope (total)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________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______________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Revenue per line / BU (list below)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see table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Avg revenue per territory (if known)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________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______________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Sample spend / year (approx.)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________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______________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Promo / marketing budget in scope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________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______________</w:t>
            </w:r>
          </w:p>
        </w:tc>
      </w:tr>
    </w:tbl>
    <w:p/>
    <w:p>
      <w:r>
        <w:rPr>
          <w:b/>
          <w:i w:val="0"/>
        </w:rPr>
        <w:t>Revenue by line / Business Unit (add rows as needed)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0B5CAB" w:val="clear"/>
          </w:tcPr>
          <w:p>
            <w:r>
              <w:rPr>
                <w:b/>
                <w:color w:val="FFFFFF"/>
                <w:sz w:val="20"/>
              </w:rPr>
              <w:t>Line / BU name</w:t>
            </w:r>
          </w:p>
        </w:tc>
        <w:tc>
          <w:tcPr>
            <w:tcW w:type="dxa" w:w="1680"/>
            <w:shd w:fill="0B5CAB" w:val="clear"/>
          </w:tcPr>
          <w:p>
            <w:r>
              <w:rPr>
                <w:b/>
                <w:color w:val="FFFFFF"/>
                <w:sz w:val="20"/>
              </w:rPr>
              <w:t>Annual revenue</w:t>
            </w:r>
          </w:p>
        </w:tc>
        <w:tc>
          <w:tcPr>
            <w:tcW w:type="dxa" w:w="1680"/>
            <w:shd w:fill="0B5CAB" w:val="clear"/>
          </w:tcPr>
          <w:p>
            <w:r>
              <w:rPr>
                <w:b/>
                <w:color w:val="FFFFFF"/>
                <w:sz w:val="20"/>
              </w:rPr>
              <w:t>Currency</w:t>
            </w:r>
          </w:p>
        </w:tc>
        <w:tc>
          <w:tcPr>
            <w:tcW w:type="dxa" w:w="1680"/>
            <w:shd w:fill="0B5CAB" w:val="clear"/>
          </w:tcPr>
          <w:p>
            <w:r>
              <w:rPr>
                <w:b/>
                <w:color w:val="FFFFFF"/>
                <w:sz w:val="20"/>
              </w:rPr>
              <w:t># Reps on line</w:t>
            </w:r>
          </w:p>
        </w:tc>
        <w:tc>
          <w:tcPr>
            <w:tcW w:type="dxa" w:w="1680"/>
            <w:shd w:fill="0B5CAB" w:val="clear"/>
          </w:tcPr>
          <w:p>
            <w:r>
              <w:rPr>
                <w:b/>
                <w:color w:val="FFFFFF"/>
                <w:sz w:val="20"/>
              </w:rPr>
              <w:t># Products</w:t>
            </w:r>
          </w:p>
        </w:tc>
        <w:tc>
          <w:tcPr>
            <w:tcW w:type="dxa" w:w="1680"/>
            <w:shd w:fill="0B5CAB" w:val="clear"/>
          </w:tcPr>
          <w:p>
            <w:r>
              <w:rPr>
                <w:b/>
                <w:color w:val="FFFFFF"/>
                <w:sz w:val="20"/>
              </w:rPr>
              <w:t>Priority (H/M/L)</w:t>
            </w:r>
          </w:p>
        </w:tc>
      </w:tr>
      <w:tr>
        <w:tc>
          <w:tcPr>
            <w:tcW w:type="dxa" w:w="1680"/>
          </w:tcPr>
          <w:p>
            <w:r>
              <w:rPr>
                <w:sz w:val="20"/>
              </w:rPr>
              <w:t>________________</w:t>
            </w:r>
          </w:p>
        </w:tc>
        <w:tc>
          <w:tcPr>
            <w:tcW w:type="dxa" w:w="1680"/>
          </w:tcPr>
          <w:p>
            <w:r>
              <w:rPr>
                <w:sz w:val="20"/>
              </w:rPr>
              <w:t>______________</w:t>
            </w:r>
          </w:p>
        </w:tc>
        <w:tc>
          <w:tcPr>
            <w:tcW w:type="dxa" w:w="1680"/>
          </w:tcPr>
          <w:p>
            <w:r>
              <w:rPr>
                <w:sz w:val="20"/>
              </w:rPr>
              <w:t>______</w:t>
            </w:r>
          </w:p>
        </w:tc>
        <w:tc>
          <w:tcPr>
            <w:tcW w:type="dxa" w:w="1680"/>
          </w:tcPr>
          <w:p>
            <w:r>
              <w:rPr>
                <w:sz w:val="20"/>
              </w:rPr>
              <w:t>________</w:t>
            </w:r>
          </w:p>
        </w:tc>
        <w:tc>
          <w:tcPr>
            <w:tcW w:type="dxa" w:w="1680"/>
          </w:tcPr>
          <w:p>
            <w:r>
              <w:rPr>
                <w:sz w:val="20"/>
              </w:rPr>
              <w:t>________</w:t>
            </w:r>
          </w:p>
        </w:tc>
        <w:tc>
          <w:tcPr>
            <w:tcW w:type="dxa" w:w="1680"/>
          </w:tcPr>
          <w:p>
            <w:r>
              <w:rPr>
                <w:sz w:val="20"/>
              </w:rPr>
              <w:t>☐ H  ☐ M  ☐ L</w:t>
            </w:r>
          </w:p>
        </w:tc>
      </w:tr>
      <w:tr>
        <w:tc>
          <w:tcPr>
            <w:tcW w:type="dxa" w:w="1680"/>
          </w:tcPr>
          <w:p>
            <w:r>
              <w:rPr>
                <w:sz w:val="20"/>
              </w:rPr>
              <w:t>________________</w:t>
            </w:r>
          </w:p>
        </w:tc>
        <w:tc>
          <w:tcPr>
            <w:tcW w:type="dxa" w:w="1680"/>
          </w:tcPr>
          <w:p>
            <w:r>
              <w:rPr>
                <w:sz w:val="20"/>
              </w:rPr>
              <w:t>______________</w:t>
            </w:r>
          </w:p>
        </w:tc>
        <w:tc>
          <w:tcPr>
            <w:tcW w:type="dxa" w:w="1680"/>
          </w:tcPr>
          <w:p>
            <w:r>
              <w:rPr>
                <w:sz w:val="20"/>
              </w:rPr>
              <w:t>______</w:t>
            </w:r>
          </w:p>
        </w:tc>
        <w:tc>
          <w:tcPr>
            <w:tcW w:type="dxa" w:w="1680"/>
          </w:tcPr>
          <w:p>
            <w:r>
              <w:rPr>
                <w:sz w:val="20"/>
              </w:rPr>
              <w:t>________</w:t>
            </w:r>
          </w:p>
        </w:tc>
        <w:tc>
          <w:tcPr>
            <w:tcW w:type="dxa" w:w="1680"/>
          </w:tcPr>
          <w:p>
            <w:r>
              <w:rPr>
                <w:sz w:val="20"/>
              </w:rPr>
              <w:t>________</w:t>
            </w:r>
          </w:p>
        </w:tc>
        <w:tc>
          <w:tcPr>
            <w:tcW w:type="dxa" w:w="1680"/>
          </w:tcPr>
          <w:p>
            <w:r>
              <w:rPr>
                <w:sz w:val="20"/>
              </w:rPr>
              <w:t>☐ H  ☐ M  ☐ L</w:t>
            </w:r>
          </w:p>
        </w:tc>
      </w:tr>
      <w:tr>
        <w:tc>
          <w:tcPr>
            <w:tcW w:type="dxa" w:w="1680"/>
          </w:tcPr>
          <w:p>
            <w:r>
              <w:rPr>
                <w:sz w:val="20"/>
              </w:rPr>
              <w:t>________________</w:t>
            </w:r>
          </w:p>
        </w:tc>
        <w:tc>
          <w:tcPr>
            <w:tcW w:type="dxa" w:w="1680"/>
          </w:tcPr>
          <w:p>
            <w:r>
              <w:rPr>
                <w:sz w:val="20"/>
              </w:rPr>
              <w:t>______________</w:t>
            </w:r>
          </w:p>
        </w:tc>
        <w:tc>
          <w:tcPr>
            <w:tcW w:type="dxa" w:w="1680"/>
          </w:tcPr>
          <w:p>
            <w:r>
              <w:rPr>
                <w:sz w:val="20"/>
              </w:rPr>
              <w:t>______</w:t>
            </w:r>
          </w:p>
        </w:tc>
        <w:tc>
          <w:tcPr>
            <w:tcW w:type="dxa" w:w="1680"/>
          </w:tcPr>
          <w:p>
            <w:r>
              <w:rPr>
                <w:sz w:val="20"/>
              </w:rPr>
              <w:t>________</w:t>
            </w:r>
          </w:p>
        </w:tc>
        <w:tc>
          <w:tcPr>
            <w:tcW w:type="dxa" w:w="1680"/>
          </w:tcPr>
          <w:p>
            <w:r>
              <w:rPr>
                <w:sz w:val="20"/>
              </w:rPr>
              <w:t>________</w:t>
            </w:r>
          </w:p>
        </w:tc>
        <w:tc>
          <w:tcPr>
            <w:tcW w:type="dxa" w:w="1680"/>
          </w:tcPr>
          <w:p>
            <w:r>
              <w:rPr>
                <w:sz w:val="20"/>
              </w:rPr>
              <w:t>☐ H  ☐ M  ☐ L</w:t>
            </w:r>
          </w:p>
        </w:tc>
      </w:tr>
      <w:tr>
        <w:tc>
          <w:tcPr>
            <w:tcW w:type="dxa" w:w="1680"/>
          </w:tcPr>
          <w:p>
            <w:r>
              <w:rPr>
                <w:sz w:val="20"/>
              </w:rPr>
              <w:t>________________</w:t>
            </w:r>
          </w:p>
        </w:tc>
        <w:tc>
          <w:tcPr>
            <w:tcW w:type="dxa" w:w="1680"/>
          </w:tcPr>
          <w:p>
            <w:r>
              <w:rPr>
                <w:sz w:val="20"/>
              </w:rPr>
              <w:t>______________</w:t>
            </w:r>
          </w:p>
        </w:tc>
        <w:tc>
          <w:tcPr>
            <w:tcW w:type="dxa" w:w="1680"/>
          </w:tcPr>
          <w:p>
            <w:r>
              <w:rPr>
                <w:sz w:val="20"/>
              </w:rPr>
              <w:t>______</w:t>
            </w:r>
          </w:p>
        </w:tc>
        <w:tc>
          <w:tcPr>
            <w:tcW w:type="dxa" w:w="1680"/>
          </w:tcPr>
          <w:p>
            <w:r>
              <w:rPr>
                <w:sz w:val="20"/>
              </w:rPr>
              <w:t>________</w:t>
            </w:r>
          </w:p>
        </w:tc>
        <w:tc>
          <w:tcPr>
            <w:tcW w:type="dxa" w:w="1680"/>
          </w:tcPr>
          <w:p>
            <w:r>
              <w:rPr>
                <w:sz w:val="20"/>
              </w:rPr>
              <w:t>________</w:t>
            </w:r>
          </w:p>
        </w:tc>
        <w:tc>
          <w:tcPr>
            <w:tcW w:type="dxa" w:w="1680"/>
          </w:tcPr>
          <w:p>
            <w:r>
              <w:rPr>
                <w:sz w:val="20"/>
              </w:rPr>
              <w:t>☐ H  ☐ M  ☐ L</w:t>
            </w:r>
          </w:p>
        </w:tc>
      </w:tr>
      <w:tr>
        <w:tc>
          <w:tcPr>
            <w:tcW w:type="dxa" w:w="1680"/>
          </w:tcPr>
          <w:p>
            <w:r>
              <w:rPr>
                <w:sz w:val="20"/>
              </w:rPr>
              <w:t>________________</w:t>
            </w:r>
          </w:p>
        </w:tc>
        <w:tc>
          <w:tcPr>
            <w:tcW w:type="dxa" w:w="1680"/>
          </w:tcPr>
          <w:p>
            <w:r>
              <w:rPr>
                <w:sz w:val="20"/>
              </w:rPr>
              <w:t>______________</w:t>
            </w:r>
          </w:p>
        </w:tc>
        <w:tc>
          <w:tcPr>
            <w:tcW w:type="dxa" w:w="1680"/>
          </w:tcPr>
          <w:p>
            <w:r>
              <w:rPr>
                <w:sz w:val="20"/>
              </w:rPr>
              <w:t>______</w:t>
            </w:r>
          </w:p>
        </w:tc>
        <w:tc>
          <w:tcPr>
            <w:tcW w:type="dxa" w:w="1680"/>
          </w:tcPr>
          <w:p>
            <w:r>
              <w:rPr>
                <w:sz w:val="20"/>
              </w:rPr>
              <w:t>________</w:t>
            </w:r>
          </w:p>
        </w:tc>
        <w:tc>
          <w:tcPr>
            <w:tcW w:type="dxa" w:w="1680"/>
          </w:tcPr>
          <w:p>
            <w:r>
              <w:rPr>
                <w:sz w:val="20"/>
              </w:rPr>
              <w:t>________</w:t>
            </w:r>
          </w:p>
        </w:tc>
        <w:tc>
          <w:tcPr>
            <w:tcW w:type="dxa" w:w="1680"/>
          </w:tcPr>
          <w:p>
            <w:r>
              <w:rPr>
                <w:sz w:val="20"/>
              </w:rPr>
              <w:t>☐ H  ☐ M  ☐ L</w:t>
            </w:r>
          </w:p>
        </w:tc>
      </w:tr>
    </w:tbl>
    <w:p/>
    <w:p>
      <w:pPr>
        <w:pStyle w:val="Heading2"/>
      </w:pPr>
      <w:r>
        <w:rPr>
          <w:color w:val="0B5CAB"/>
        </w:rPr>
        <w:t>1.5 Current systems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B5CAB" w:val="clear"/>
          </w:tcPr>
          <w:p>
            <w:r>
              <w:rPr>
                <w:b/>
                <w:color w:val="FFFFFF"/>
                <w:sz w:val="20"/>
              </w:rPr>
              <w:t>System area</w:t>
            </w:r>
          </w:p>
        </w:tc>
        <w:tc>
          <w:tcPr>
            <w:tcW w:type="dxa" w:w="3360"/>
            <w:shd w:fill="0B5CAB" w:val="clear"/>
          </w:tcPr>
          <w:p>
            <w:r>
              <w:rPr>
                <w:b/>
                <w:color w:val="FFFFFF"/>
                <w:sz w:val="20"/>
              </w:rPr>
              <w:t>Current tool</w:t>
            </w:r>
          </w:p>
        </w:tc>
        <w:tc>
          <w:tcPr>
            <w:tcW w:type="dxa" w:w="3360"/>
            <w:shd w:fill="0B5CAB" w:val="clear"/>
          </w:tcPr>
          <w:p>
            <w:r>
              <w:rPr>
                <w:b/>
                <w:color w:val="FFFFFF"/>
                <w:sz w:val="20"/>
              </w:rPr>
              <w:t>Keep / Replace / Integrate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CRM / Call reporting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________________________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☐ Keep  ☐ Replace  ☐ Integrate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CLM / e-detailing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________________________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☐ Keep  ☐ Replace  ☐ Integrate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Sample management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________________________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☐ Keep  ☐ Replace  ☐ Integrate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Master data (OneKey / IQVIA / other)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________________________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☐ Keep  ☐ Replace  ☐ Integrate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Wholesaler / sell-out data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________________________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☐ Keep  ☐ Replace  ☐ Integrate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HR / TOT / leave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________________________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☐ Keep  ☐ Replace  ☐ Integrate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ERP / finance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________________________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☐ Keep  ☐ Replace  ☐ Integrate</w:t>
            </w:r>
          </w:p>
        </w:tc>
      </w:tr>
    </w:tbl>
    <w:p/>
    <w:p>
      <w:r>
        <w:rPr>
          <w:b/>
          <w:i w:val="0"/>
        </w:rPr>
        <w:t>Comments — footprint, licensing assumptions, exclusions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pPr>
        <w:pStyle w:val="Heading1"/>
      </w:pPr>
      <w:r>
        <w:rPr>
          <w:color w:val="0B5CAB"/>
        </w:rPr>
        <w:t>2. Module Scope — Include &amp; Priority</w:t>
      </w:r>
    </w:p>
    <w:p>
      <w:r>
        <w:rPr>
          <w:b w:val="0"/>
          <w:i w:val="0"/>
        </w:rPr>
        <w:t>For each module: tick Include, then set MoSCoW priority (M = Must go-live · S = Should wave 1–2 · C = Could later · W = Won’t this program). Use Comments for customization or business rules.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0B5CAB" w:val="clear"/>
          </w:tcPr>
          <w:p>
            <w:r>
              <w:rPr>
                <w:b/>
                <w:color w:val="FFFFFF"/>
                <w:sz w:val="20"/>
              </w:rPr>
              <w:t>Include</w:t>
            </w:r>
          </w:p>
        </w:tc>
        <w:tc>
          <w:tcPr>
            <w:tcW w:type="dxa" w:w="2016"/>
            <w:shd w:fill="0B5CAB" w:val="clear"/>
          </w:tcPr>
          <w:p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2016"/>
            <w:shd w:fill="0B5CAB" w:val="clear"/>
          </w:tcPr>
          <w:p>
            <w:r>
              <w:rPr>
                <w:b/>
                <w:color w:val="FFFFFF"/>
                <w:sz w:val="20"/>
              </w:rPr>
              <w:t>What it covers</w:t>
            </w:r>
          </w:p>
        </w:tc>
        <w:tc>
          <w:tcPr>
            <w:tcW w:type="dxa" w:w="2016"/>
            <w:shd w:fill="0B5CAB" w:val="clear"/>
          </w:tcPr>
          <w:p>
            <w:r>
              <w:rPr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2016"/>
            <w:shd w:fill="0B5CAB" w:val="clear"/>
          </w:tcPr>
          <w:p>
            <w:r>
              <w:rPr>
                <w:b/>
                <w:color w:val="FFFFFF"/>
                <w:sz w:val="20"/>
              </w:rPr>
              <w:t>Comments / customization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☐ Include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1. Account Foundation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HCP / Pharmacy / HCO / BC record types, specialties, layouts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☐ M  ☐ S  ☐ C  ☐ W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☐ Include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2. Territory &amp; Targeting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ATF / ATPF / PTA classification, product alignment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☐ M  ☐ S  ☐ C  ☐ W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☐ Include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3. Bricks &amp; Geography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Brick master, pharmacy–brick links, planning cells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☐ M  ☐ S  ☐ C  ☐ W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☐ Include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4. Field Rep Home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Coverage / RF% KPIs, today route map, Next Best Customer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☐ M  ☐ S  ☐ C  ☐ W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☐ Include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5. Accounts Tab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Territory account list, filters, map pins, collections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☐ M  ☐ S  ☐ C  ☐ W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☐ Include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6. Field Rep Planner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Week calendar, drag-drop visits, TOT, map + route optimize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☐ M  ☐ S  ☐ C  ☐ W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☐ Include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7. Visit / Call Reporting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Attendees, products, messages, samples, CLM, mobile + desktop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☐ M  ☐ S  ☐ C  ☐ W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☐ Include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8. Sample Management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Lot / expiry inventory, issue on visit, audit transactions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☐ M  ☐ S  ☐ C  ☐ W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☐ Include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9. CLM (Closed Loop Marketing)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Content library, player, dwell time, message feedback, ratings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☐ M  ☐ S  ☐ C  ☐ W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☐ Include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10. Product Surveys / Messaging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HCP survey links / WhatsApp-style engagement from visit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☐ M  ☐ S  ☐ C  ☐ W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☐ Include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11. Medical Inquiry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Capture MI from visit → Case / Medical Affairs queue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☐ M  ☐ S  ☐ C  ☐ W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☐ Include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12. Account Affiliations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HCP↔Pharmacy↔HCO network graph &amp; attendee discovery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☐ M  ☐ S  ☐ C  ☐ W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☐ Include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13. Account Ratings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Configurable rating forms; optional AI validity check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☐ M  ☐ S  ☐ C  ☐ W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☐ Include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14. Coaching &amp; Development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Templates, dual scoring, ride-along / double-visit coaching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☐ M  ☐ S  ☐ C  ☐ W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☐ Include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15. Time Off Territory (TOT)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Submit / approve leave &amp; non-field days; coverage honesty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☐ M  ☐ S  ☐ C  ☐ W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☐ Include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16. Plan Cycle &amp; Medical Rep 360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Monthly targets, coverage / RF / CLM% / coaching metrics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☐ M  ☐ S  ☐ C  ☐ W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☐ Include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17. Pharmacy Sell-Out Analytics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Wholesaler CSV import, brick dashboards, planning insights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☐ M  ☐ S  ☐ C  ☐ W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☐ Include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18. Agentforce / AI Insights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NBC, pharmacy recommendations, account / visit narratives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☐ M  ☐ S  ☐ C  ☐ W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☐ Include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19. Executive Projects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Campaigns, budgets, milestones, KPIs, visit linkage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☐ M  ☐ S  ☐ C  ☐ W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☐ Include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20. Promo Budget &amp; Collaboration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Promo utilization, cross-department collaboration requests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☐ M  ☐ S  ☐ C  ☐ W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☐ Include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21. Management / Executive Dashboards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Team KPI command center, reports hub, heat maps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☐ M  ☐ S  ☐ C  ☐ W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☐ Include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22. Field Force Tracking (Fleet)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Rep location publish; manager live fleet map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☐ M  ☐ S  ☐ C  ☐ W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☐ Include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23. Home Office Messages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HQ announcements on Field Home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☐ M  ☐ S  ☐ C  ☐ W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☐ Include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24. Admin Console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Self-service CLM, territory, bricks, plan, coaching ops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☐ M  ☐ S  ☐ C  ☐ W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☐ Include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25. Product Catalog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Therapy / brand catalog, images, territory product feeds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☐ M  ☐ S  ☐ C  ☐ W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☐ Include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26. Mobile Offline (Hybrid)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CLM + visits + planner offline (Briefcase + device cache)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☐ M  ☐ S  ☐ C  ☐ W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☐ Include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27. Integrations Scaffold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Maps/OSRM, CSV, MDM/ERP/email connectors as required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☐ M  ☐ S  ☐ C  ☐ W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</w:r>
          </w:p>
        </w:tc>
      </w:tr>
    </w:tbl>
    <w:p/>
    <w:p>
      <w:r>
        <w:rPr>
          <w:b/>
          <w:i w:val="0"/>
        </w:rPr>
        <w:t>Module scope — free-form business explanation / exclusions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pPr>
        <w:pStyle w:val="Heading1"/>
      </w:pPr>
      <w:r>
        <w:rPr>
          <w:color w:val="0B5CAB"/>
        </w:rPr>
        <w:t>3. Offline Journeys (must work without network?)</w:t>
      </w:r>
    </w:p>
    <w:p>
      <w:r>
        <w:rPr>
          <w:b w:val="0"/>
          <w:i w:val="0"/>
        </w:rPr>
        <w:t>Tick each journey that must work offline on Salesforce Mobile. Add device / sync notes.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B5CAB" w:val="clear"/>
          </w:tcPr>
          <w:p>
            <w:r>
              <w:rPr>
                <w:b/>
                <w:color w:val="FFFFFF"/>
                <w:sz w:val="20"/>
              </w:rPr>
              <w:t>Required offline?</w:t>
            </w:r>
          </w:p>
        </w:tc>
        <w:tc>
          <w:tcPr>
            <w:tcW w:type="dxa" w:w="2520"/>
            <w:shd w:fill="0B5CAB" w:val="clear"/>
          </w:tcPr>
          <w:p>
            <w:r>
              <w:rPr>
                <w:b/>
                <w:color w:val="FFFFFF"/>
                <w:sz w:val="20"/>
              </w:rPr>
              <w:t>Journey</w:t>
            </w:r>
          </w:p>
        </w:tc>
        <w:tc>
          <w:tcPr>
            <w:tcW w:type="dxa" w:w="2520"/>
            <w:shd w:fill="0B5CAB" w:val="clear"/>
          </w:tcPr>
          <w:p>
            <w:r>
              <w:rPr>
                <w:b/>
                <w:color w:val="FFFFFF"/>
                <w:sz w:val="20"/>
              </w:rPr>
              <w:t>Priority (1–5)</w:t>
            </w:r>
          </w:p>
        </w:tc>
        <w:tc>
          <w:tcPr>
            <w:tcW w:type="dxa" w:w="2520"/>
            <w:shd w:fill="0B5CAB" w:val="clear"/>
          </w:tcPr>
          <w:p>
            <w:r>
              <w:rPr>
                <w:b/>
                <w:color w:val="FFFFFF"/>
                <w:sz w:val="20"/>
              </w:rPr>
              <w:t>Comments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☐ Yes   ☐ No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Play CLM + capture session / feedback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____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☐ Yes   ☐ No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Open / complete visit call report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____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☐ Yes   ☐ No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View &amp; edit weekly planner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____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☐ Yes   ☐ No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Coaching create / submit from visit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____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☐ Yes   ☐ No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Field Home today plan / NBC (read or draft)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____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☐ Yes   ☐ No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Sample lines on visit (offline caveats OK?)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____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</w:r>
          </w:p>
        </w:tc>
      </w:tr>
    </w:tbl>
    <w:p/>
    <w:p>
      <w:r>
        <w:rPr>
          <w:b/>
          <w:i w:val="0"/>
        </w:rPr>
        <w:t>Offline licensing / conflict / prefetch comments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pPr>
        <w:pStyle w:val="Heading1"/>
      </w:pPr>
      <w:r>
        <w:rPr>
          <w:color w:val="0B5CAB"/>
        </w:rPr>
        <w:t>4. Discovery Checklist — Business Rules</w:t>
      </w:r>
    </w:p>
    <w:p>
      <w:r>
        <w:rPr>
          <w:b w:val="0"/>
          <w:i w:val="0"/>
        </w:rPr>
        <w:t>Tick topics discussed. Capture decisions in Comments.</w:t>
      </w:r>
    </w:p>
    <w:p>
      <w:pPr>
        <w:pStyle w:val="Heading2"/>
      </w:pPr>
      <w:r>
        <w:rPr>
          <w:color w:val="0B5CAB"/>
        </w:rPr>
        <w:t>4.1 Customer master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B5CAB" w:val="clear"/>
          </w:tcPr>
          <w:p>
            <w:r>
              <w:rPr>
                <w:b/>
                <w:color w:val="FFFFFF"/>
                <w:sz w:val="20"/>
              </w:rPr>
              <w:t>Done?</w:t>
            </w:r>
          </w:p>
        </w:tc>
        <w:tc>
          <w:tcPr>
            <w:tcW w:type="dxa" w:w="3360"/>
            <w:shd w:fill="0B5CAB" w:val="clear"/>
          </w:tcPr>
          <w:p>
            <w:r>
              <w:rPr>
                <w:b/>
                <w:color w:val="FFFFFF"/>
                <w:sz w:val="20"/>
              </w:rPr>
              <w:t>Question / topic</w:t>
            </w:r>
          </w:p>
        </w:tc>
        <w:tc>
          <w:tcPr>
            <w:tcW w:type="dxa" w:w="3360"/>
            <w:shd w:fill="0B5CAB" w:val="clear"/>
          </w:tcPr>
          <w:p>
            <w:r>
              <w:rPr>
                <w:b/>
                <w:color w:val="FFFFFF"/>
                <w:sz w:val="20"/>
              </w:rPr>
              <w:t>Decision / comments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Account types Day 1 (HCP / Pharmacy / HCO / BC / other)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Person Accounts for HCPs? Multi-specialty fields?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Master data source &amp; sync cadence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Affiliations required for attendees / sell-out?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Rating cadence (potential / loyalty refresh)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rPr>
          <w:color w:val="0B5CAB"/>
        </w:rPr>
        <w:t>4.2 Targeting &amp; visits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B5CAB" w:val="clear"/>
          </w:tcPr>
          <w:p>
            <w:r>
              <w:rPr>
                <w:b/>
                <w:color w:val="FFFFFF"/>
                <w:sz w:val="20"/>
              </w:rPr>
              <w:t>Done?</w:t>
            </w:r>
          </w:p>
        </w:tc>
        <w:tc>
          <w:tcPr>
            <w:tcW w:type="dxa" w:w="3360"/>
            <w:shd w:fill="0B5CAB" w:val="clear"/>
          </w:tcPr>
          <w:p>
            <w:r>
              <w:rPr>
                <w:b/>
                <w:color w:val="FFFFFF"/>
                <w:sz w:val="20"/>
              </w:rPr>
              <w:t>Question / topic</w:t>
            </w:r>
          </w:p>
        </w:tc>
        <w:tc>
          <w:tcPr>
            <w:tcW w:type="dxa" w:w="3360"/>
            <w:shd w:fill="0B5CAB" w:val="clear"/>
          </w:tcPr>
          <w:p>
            <w:r>
              <w:rPr>
                <w:b/>
                <w:color w:val="FFFFFF"/>
                <w:sz w:val="20"/>
              </w:rPr>
              <w:t>Decision / comments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Classification matrix &amp; visit frequency rules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Who maintains ATF / ATPF / PTA each cycle?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Required visit sections &amp; Completed = read-only?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Manager approval on visit complete?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Desktop + mobile both required?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rPr>
          <w:color w:val="0B5CAB"/>
        </w:rPr>
        <w:t>4.3 Compliance (CLM / samples / MI)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B5CAB" w:val="clear"/>
          </w:tcPr>
          <w:p>
            <w:r>
              <w:rPr>
                <w:b/>
                <w:color w:val="FFFFFF"/>
                <w:sz w:val="20"/>
              </w:rPr>
              <w:t>Done?</w:t>
            </w:r>
          </w:p>
        </w:tc>
        <w:tc>
          <w:tcPr>
            <w:tcW w:type="dxa" w:w="3360"/>
            <w:shd w:fill="0B5CAB" w:val="clear"/>
          </w:tcPr>
          <w:p>
            <w:r>
              <w:rPr>
                <w:b/>
                <w:color w:val="FFFFFF"/>
                <w:sz w:val="20"/>
              </w:rPr>
              <w:t>Question / topic</w:t>
            </w:r>
          </w:p>
        </w:tc>
        <w:tc>
          <w:tcPr>
            <w:tcW w:type="dxa" w:w="3360"/>
            <w:shd w:fill="0B5CAB" w:val="clear"/>
          </w:tcPr>
          <w:p>
            <w:r>
              <w:rPr>
                <w:b/>
                <w:color w:val="FFFFFF"/>
                <w:sz w:val="20"/>
              </w:rPr>
              <w:t>Decision / comments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CLM formats &amp; MLR / medical approval gate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Dwell / message / rating analytics required?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Sample lot / expiry / signature / transfer rules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Medical Inquiry queue / SLA / owners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HCP survey / messaging consent requirements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rPr>
          <w:color w:val="0B5CAB"/>
        </w:rPr>
        <w:t>4.4 People &amp; leadership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B5CAB" w:val="clear"/>
          </w:tcPr>
          <w:p>
            <w:r>
              <w:rPr>
                <w:b/>
                <w:color w:val="FFFFFF"/>
                <w:sz w:val="20"/>
              </w:rPr>
              <w:t>Done?</w:t>
            </w:r>
          </w:p>
        </w:tc>
        <w:tc>
          <w:tcPr>
            <w:tcW w:type="dxa" w:w="3360"/>
            <w:shd w:fill="0B5CAB" w:val="clear"/>
          </w:tcPr>
          <w:p>
            <w:r>
              <w:rPr>
                <w:b/>
                <w:color w:val="FFFFFF"/>
                <w:sz w:val="20"/>
              </w:rPr>
              <w:t>Question / topic</w:t>
            </w:r>
          </w:p>
        </w:tc>
        <w:tc>
          <w:tcPr>
            <w:tcW w:type="dxa" w:w="3360"/>
            <w:shd w:fill="0B5CAB" w:val="clear"/>
          </w:tcPr>
          <w:p>
            <w:r>
              <w:rPr>
                <w:b/>
                <w:color w:val="FFFFFF"/>
                <w:sz w:val="20"/>
              </w:rPr>
              <w:t>Decision / comments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Coaching competency model &amp; dual scoring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TOT types &amp; approval path; impact on coverage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Plan-cycle KPIs for Medical Rep 360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Fleet GPS tracking — privacy / consent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Executive projects / promo budgets in scope?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</w:r>
          </w:p>
        </w:tc>
      </w:tr>
    </w:tbl>
    <w:p/>
    <w:p>
      <w:r>
        <w:rPr>
          <w:b/>
          <w:i w:val="0"/>
        </w:rPr>
        <w:t>Additional business rules / customization requests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pPr>
        <w:pStyle w:val="Heading1"/>
      </w:pPr>
      <w:r>
        <w:rPr>
          <w:color w:val="0B5CAB"/>
        </w:rPr>
        <w:t>5. Delivery Waves (proposed)</w:t>
      </w:r>
    </w:p>
    <w:p>
      <w:r>
        <w:rPr>
          <w:b w:val="0"/>
          <w:i w:val="0"/>
        </w:rPr>
        <w:t>Tick agreed waves and list modules from Section 2.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0B5CAB" w:val="clear"/>
          </w:tcPr>
          <w:p>
            <w:r>
              <w:rPr>
                <w:b/>
                <w:color w:val="FFFFFF"/>
                <w:sz w:val="20"/>
              </w:rPr>
              <w:t>Include</w:t>
            </w:r>
          </w:p>
        </w:tc>
        <w:tc>
          <w:tcPr>
            <w:tcW w:type="dxa" w:w="2016"/>
            <w:shd w:fill="0B5CAB" w:val="clear"/>
          </w:tcPr>
          <w:p>
            <w:r>
              <w:rPr>
                <w:b/>
                <w:color w:val="FFFFFF"/>
                <w:sz w:val="20"/>
              </w:rPr>
              <w:t>Wave</w:t>
            </w:r>
          </w:p>
        </w:tc>
        <w:tc>
          <w:tcPr>
            <w:tcW w:type="dxa" w:w="2016"/>
            <w:shd w:fill="0B5CAB" w:val="clear"/>
          </w:tcPr>
          <w:p>
            <w:r>
              <w:rPr>
                <w:b/>
                <w:color w:val="FFFFFF"/>
                <w:sz w:val="20"/>
              </w:rPr>
              <w:t>Focus</w:t>
            </w:r>
          </w:p>
        </w:tc>
        <w:tc>
          <w:tcPr>
            <w:tcW w:type="dxa" w:w="2016"/>
            <w:shd w:fill="0B5CAB" w:val="clear"/>
          </w:tcPr>
          <w:p>
            <w:r>
              <w:rPr>
                <w:b/>
                <w:color w:val="FFFFFF"/>
                <w:sz w:val="20"/>
              </w:rPr>
              <w:t>Modules (numbers / names)</w:t>
            </w:r>
          </w:p>
        </w:tc>
        <w:tc>
          <w:tcPr>
            <w:tcW w:type="dxa" w:w="2016"/>
            <w:shd w:fill="0B5CAB" w:val="clear"/>
          </w:tcPr>
          <w:p>
            <w:r>
              <w:rPr>
                <w:b/>
                <w:color w:val="FFFFFF"/>
                <w:sz w:val="20"/>
              </w:rPr>
              <w:t>Target date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Wave 0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Foundation — accounts, products, territory, security, Admin Console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____/____/____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Wave 1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Field core — Home, Planner, Visits, Samples, Offline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____/____/____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Wave 2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Content &amp; medical — CLM, MI, surveys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____/____/____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Wave 3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People &amp; cycle — Coaching, TOT, Plan 360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____/____/____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Wave 4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Market &amp; AI — sell-out, Agentforce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____/____/____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Wave 5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Leadership — projects, budgets, dashboards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____/____/____</w:t>
            </w:r>
          </w:p>
        </w:tc>
      </w:tr>
    </w:tbl>
    <w:p/>
    <w:p>
      <w:r>
        <w:rPr>
          <w:b/>
          <w:i w:val="0"/>
        </w:rPr>
        <w:t>Phasing comments / dependencies / pilot territories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pPr>
        <w:pStyle w:val="Heading1"/>
      </w:pPr>
      <w:r>
        <w:rPr>
          <w:color w:val="0B5CAB"/>
        </w:rPr>
        <w:t>6. Quick Sizing Summary (copy to proposal)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0B5CAB" w:val="clear"/>
          </w:tcPr>
          <w:p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5040"/>
            <w:shd w:fill="0B5CAB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# Sales / Medical Reps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______________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# District Managers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______________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# Lines / BUs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______________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Revenue in scope (total)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______________  ________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Master accounts (total)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______________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Accounts visited (in-plan)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______________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Modules Included (count)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______________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Must-have modules (list)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______________________________________________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Pilot user count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______________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Pilot go-live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____ / ____ / ________</w:t>
            </w:r>
          </w:p>
        </w:tc>
      </w:tr>
    </w:tbl>
    <w:p/>
    <w:p>
      <w:pPr>
        <w:pStyle w:val="Heading1"/>
      </w:pPr>
      <w:r>
        <w:rPr>
          <w:color w:val="0B5CAB"/>
        </w:rPr>
        <w:t>7.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B5CAB" w:val="clear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2520"/>
            <w:shd w:fill="0B5CAB" w:val="clear"/>
          </w:tcPr>
          <w:p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2520"/>
            <w:shd w:fill="0B5CAB" w:val="clear"/>
          </w:tcPr>
          <w:p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520"/>
            <w:shd w:fill="0B5CAB" w:val="clear"/>
          </w:tcPr>
          <w:p>
            <w:r>
              <w:rPr>
                <w:b/>
                <w:color w:val="FFFFFF"/>
                <w:sz w:val="20"/>
              </w:rPr>
              <w:t>Signature / Initials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Customer sponsor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</w:r>
          </w:p>
        </w:tc>
        <w:tc>
          <w:tcPr>
            <w:tcW w:type="dxa" w:w="2520"/>
          </w:tcPr>
          <w:p>
            <w:r>
              <w:rPr>
                <w:sz w:val="20"/>
              </w:rPr>
            </w:r>
          </w:p>
        </w:tc>
        <w:tc>
          <w:tcPr>
            <w:tcW w:type="dxa" w:w="252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Commercial / SFE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</w:r>
          </w:p>
        </w:tc>
        <w:tc>
          <w:tcPr>
            <w:tcW w:type="dxa" w:w="2520"/>
          </w:tcPr>
          <w:p>
            <w:r>
              <w:rPr>
                <w:sz w:val="20"/>
              </w:rPr>
            </w:r>
          </w:p>
        </w:tc>
        <w:tc>
          <w:tcPr>
            <w:tcW w:type="dxa" w:w="252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IT / Salesforce owner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</w:r>
          </w:p>
        </w:tc>
        <w:tc>
          <w:tcPr>
            <w:tcW w:type="dxa" w:w="2520"/>
          </w:tcPr>
          <w:p>
            <w:r>
              <w:rPr>
                <w:sz w:val="20"/>
              </w:rPr>
            </w:r>
          </w:p>
        </w:tc>
        <w:tc>
          <w:tcPr>
            <w:tcW w:type="dxa" w:w="252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Compliance / Medical (if needed)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</w:r>
          </w:p>
        </w:tc>
        <w:tc>
          <w:tcPr>
            <w:tcW w:type="dxa" w:w="2520"/>
          </w:tcPr>
          <w:p>
            <w:r>
              <w:rPr>
                <w:sz w:val="20"/>
              </w:rPr>
            </w:r>
          </w:p>
        </w:tc>
        <w:tc>
          <w:tcPr>
            <w:tcW w:type="dxa" w:w="252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Delivery / SI lead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</w:r>
          </w:p>
        </w:tc>
        <w:tc>
          <w:tcPr>
            <w:tcW w:type="dxa" w:w="2520"/>
          </w:tcPr>
          <w:p>
            <w:r>
              <w:rPr>
                <w:sz w:val="20"/>
              </w:rPr>
            </w:r>
          </w:p>
        </w:tc>
        <w:tc>
          <w:tcPr>
            <w:tcW w:type="dxa" w:w="2520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1"/>
      </w:pPr>
      <w:r>
        <w:rPr>
          <w:color w:val="0B5CAB"/>
        </w:rPr>
        <w:t>8. Appendix — Salesforce value (talk track)</w:t>
      </w:r>
    </w:p>
    <w:p>
      <w:r>
        <w:rPr>
          <w:b w:val="0"/>
          <w:i/>
        </w:rPr>
        <w:t>One platform for the full commercial loop: targeted accounts → plan → visit → CLM &amp; samples → coaching &amp; TOT → sell-out insights → leadership dashboards — with mobile offline for CLM, visit logging, and planner. Configurable via Admin Console each cycle without waiting on IT for every change.</w:t>
      </w:r>
    </w:p>
    <w:p>
      <w:r>
        <w:rPr>
          <w:b/>
          <w:i w:val="0"/>
        </w:rPr>
        <w:t>Open risks / parking lot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