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1D7794B6" w14:textId="5B5D2BD0" w:rsidR="009303D9" w:rsidRPr="008B6524" w:rsidRDefault="00C738A2" w:rsidP="00585CA8">
      <w:pPr>
        <w:pStyle w:val="papertitle"/>
        <w:spacing w:before="5pt" w:beforeAutospacing="1" w:after="5pt" w:afterAutospacing="1"/>
        <w:rPr>
          <w:kern w:val="48"/>
        </w:rPr>
      </w:pPr>
      <w:r>
        <w:rPr>
          <w:kern w:val="48"/>
        </w:rPr>
        <w:t>Robotics Project Literarture Review</w:t>
      </w:r>
    </w:p>
    <w:p w14:paraId="152C808C" w14:textId="77777777" w:rsidR="00D7522C" w:rsidRPr="00CA4392" w:rsidRDefault="00D7522C" w:rsidP="00C738A2">
      <w:pPr>
        <w:pStyle w:val="Author"/>
        <w:spacing w:before="5pt" w:beforeAutospacing="1" w:after="5pt" w:afterAutospacing="1" w:line="6pt" w:lineRule="auto"/>
        <w:jc w:val="both"/>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316AFD3B" w14:textId="4800C278" w:rsidR="009C1C70" w:rsidRDefault="009C1C70" w:rsidP="00C738A2">
      <w:pPr>
        <w:pStyle w:val="Author"/>
        <w:spacing w:before="5pt" w:beforeAutospacing="1"/>
        <w:jc w:val="both"/>
        <w:rPr>
          <w:sz w:val="18"/>
          <w:szCs w:val="18"/>
        </w:rPr>
        <w:sectPr w:rsidR="009C1C70" w:rsidSect="003B4E04">
          <w:type w:val="continuous"/>
          <w:pgSz w:w="595.30pt" w:h="841.90pt" w:code="9"/>
          <w:pgMar w:top="22.50pt" w:right="44.65pt" w:bottom="72pt" w:left="44.65pt" w:header="36pt" w:footer="36pt" w:gutter="0pt"/>
          <w:cols w:num="3" w:space="36pt"/>
          <w:docGrid w:linePitch="360"/>
        </w:sectPr>
      </w:pPr>
    </w:p>
    <w:p w14:paraId="366A2837" w14:textId="77777777" w:rsidR="009C1C70" w:rsidRDefault="009C1C70" w:rsidP="00B851E0">
      <w:pPr>
        <w:pStyle w:val="Author"/>
        <w:spacing w:before="5pt" w:beforeAutospacing="1"/>
        <w:jc w:val="both"/>
        <w:sectPr w:rsidR="009C1C70" w:rsidSect="009C1C70">
          <w:type w:val="continuous"/>
          <w:pgSz w:w="595.30pt" w:h="841.90pt" w:code="9"/>
          <w:pgMar w:top="22.50pt" w:right="44.65pt" w:bottom="72pt" w:left="44.65pt" w:header="36pt" w:footer="36pt" w:gutter="0pt"/>
          <w:cols w:num="3" w:space="36pt"/>
          <w:docGrid w:linePitch="360"/>
        </w:sectPr>
      </w:pPr>
    </w:p>
    <w:p w14:paraId="6D6D0197"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32EC9070" w14:textId="106AD9CD" w:rsidR="00EA50BE" w:rsidRPr="00C738A2" w:rsidRDefault="00EA50BE" w:rsidP="006B6B66">
      <w:pPr>
        <w:pStyle w:val="Heading1"/>
        <w:rPr>
          <w:sz w:val="28"/>
          <w:szCs w:val="28"/>
        </w:rPr>
      </w:pPr>
      <w:r w:rsidRPr="00C738A2">
        <w:rPr>
          <w:sz w:val="28"/>
          <w:szCs w:val="28"/>
        </w:rPr>
        <w:t>Literature Review</w:t>
      </w:r>
    </w:p>
    <w:p w14:paraId="2446733E" w14:textId="77777777" w:rsidR="00776779" w:rsidRPr="00776779" w:rsidRDefault="00776779" w:rsidP="00776779">
      <w:pPr>
        <w:spacing w:before="5pt" w:beforeAutospacing="1" w:after="5pt" w:afterAutospacing="1"/>
        <w:jc w:val="start"/>
        <w:rPr>
          <w:rFonts w:eastAsia="Times New Roman"/>
          <w:color w:val="000000"/>
          <w:sz w:val="24"/>
          <w:szCs w:val="24"/>
          <w:lang w:val="en-EG"/>
        </w:rPr>
      </w:pPr>
      <w:r w:rsidRPr="00776779">
        <w:rPr>
          <w:rFonts w:eastAsia="Times New Roman"/>
          <w:color w:val="000000"/>
          <w:sz w:val="24"/>
          <w:szCs w:val="24"/>
          <w:lang w:val="en-EG"/>
        </w:rPr>
        <w:t>The field of industrial robotics has significantly expanded over the past few decades, with notable advancements in robotic arms designed for material handling and sorting applications. Central to these developments is the concept of Degrees of Freedom (DOF), which dictates the movement capabilities of robotic systems. A key study titled </w:t>
      </w:r>
      <w:r w:rsidRPr="00776779">
        <w:rPr>
          <w:rFonts w:eastAsia="Times New Roman"/>
          <w:i/>
          <w:iCs/>
          <w:color w:val="000000"/>
          <w:sz w:val="24"/>
          <w:szCs w:val="24"/>
          <w:lang w:val="en-EG"/>
        </w:rPr>
        <w:t>Design and Development of 5-DOF Robotic Arm Manipulators</w:t>
      </w:r>
      <w:r w:rsidRPr="00776779">
        <w:rPr>
          <w:rFonts w:eastAsia="Times New Roman"/>
          <w:color w:val="000000"/>
          <w:sz w:val="24"/>
          <w:szCs w:val="24"/>
          <w:lang w:val="en-EG"/>
        </w:rPr>
        <w:t> explores how a 5-DOF robotic arm can be employed for precision tasks, such as lightweight material handling. This aligns with another study that focuses on designing a low-cost 5-DOF robotic arm for material handling in small-scale manufacturing industries in Pakistan.</w:t>
      </w:r>
    </w:p>
    <w:p w14:paraId="6A3A9116" w14:textId="7CB4A424" w:rsidR="00776779" w:rsidRPr="00776779" w:rsidRDefault="00776779" w:rsidP="00776779">
      <w:pPr>
        <w:spacing w:before="5pt" w:beforeAutospacing="1" w:after="5pt" w:afterAutospacing="1"/>
        <w:jc w:val="start"/>
        <w:rPr>
          <w:rFonts w:eastAsia="Times New Roman"/>
          <w:sz w:val="24"/>
          <w:szCs w:val="24"/>
          <w:lang w:val="en-EG"/>
        </w:rPr>
      </w:pPr>
      <w:r w:rsidRPr="00776779">
        <w:rPr>
          <w:rFonts w:eastAsia="Times New Roman"/>
          <w:color w:val="000000"/>
          <w:sz w:val="24"/>
          <w:szCs w:val="24"/>
          <w:lang w:val="en-EG"/>
        </w:rPr>
        <w:t>Another notable work by Y. Jadeja and B. Pandya, </w:t>
      </w:r>
      <w:r w:rsidRPr="00776779">
        <w:rPr>
          <w:rFonts w:eastAsia="Times New Roman"/>
          <w:i/>
          <w:iCs/>
          <w:color w:val="000000"/>
          <w:sz w:val="24"/>
          <w:szCs w:val="24"/>
          <w:lang w:val="en-EG"/>
        </w:rPr>
        <w:t>Design and Development of 5-DOF Robotic Arm Manipulators</w:t>
      </w:r>
      <w:r w:rsidRPr="00776779">
        <w:rPr>
          <w:rFonts w:eastAsia="Times New Roman"/>
          <w:color w:val="000000"/>
          <w:sz w:val="24"/>
          <w:szCs w:val="24"/>
          <w:lang w:val="en-EG"/>
        </w:rPr>
        <w:t>, explores similar concepts, emphasizing the role of precise material handling in industrial environments. This paper focuses on the versatility of robotic arms with 5-DOF, demonstrating their application in lightweight, precision-based tasks. The integration of servo motors and sensors, along with a microcontroller, ensures the robotic arm's high accuracy in positioning and object manipulation, much like the approach taken by Ali et al</w:t>
      </w:r>
    </w:p>
    <w:p w14:paraId="63DCD647" w14:textId="77777777" w:rsidR="00776779" w:rsidRPr="00776779" w:rsidRDefault="00776779" w:rsidP="00776779">
      <w:pPr>
        <w:spacing w:before="5pt" w:beforeAutospacing="1" w:after="5pt" w:afterAutospacing="1"/>
        <w:jc w:val="start"/>
        <w:rPr>
          <w:rFonts w:eastAsia="Times New Roman"/>
          <w:color w:val="000000"/>
          <w:sz w:val="24"/>
          <w:szCs w:val="24"/>
          <w:lang w:val="en-EG"/>
        </w:rPr>
      </w:pPr>
      <w:r w:rsidRPr="00776779">
        <w:rPr>
          <w:rFonts w:eastAsia="Times New Roman"/>
          <w:color w:val="000000"/>
          <w:sz w:val="24"/>
          <w:szCs w:val="24"/>
          <w:lang w:val="en-EG"/>
        </w:rPr>
        <w:t>Further adding to the body of knowledge, M. S. B. Sharadamma and I. M. Makkubhai's work, </w:t>
      </w:r>
      <w:r w:rsidRPr="00776779">
        <w:rPr>
          <w:rFonts w:eastAsia="Times New Roman"/>
          <w:i/>
          <w:iCs/>
          <w:color w:val="000000"/>
          <w:sz w:val="24"/>
          <w:szCs w:val="24"/>
          <w:lang w:val="en-EG"/>
        </w:rPr>
        <w:t>Four-DOF Robotic Arm System for Goods Transport</w:t>
      </w:r>
      <w:r w:rsidRPr="00776779">
        <w:rPr>
          <w:rFonts w:eastAsia="Times New Roman"/>
          <w:color w:val="000000"/>
          <w:sz w:val="24"/>
          <w:szCs w:val="24"/>
          <w:lang w:val="en-EG"/>
        </w:rPr>
        <w:t>, delves into the development of a 4-DOF robotic arm tailored for industrial goods transport. This study highlights the role of advanced sensor arrays, including proximity sensors and cameras, which enable the arm to navigate complex environments like warehouses while avoiding collisions. The real-world implementation of this system demonstrates significant improvements in logistics efficiency, further reinforcing the critical role of robotic arms in modern industrial automation​(5946).</w:t>
      </w:r>
    </w:p>
    <w:p w14:paraId="27792B17" w14:textId="3909E4AD" w:rsidR="00776779" w:rsidRPr="00776779" w:rsidRDefault="00776779" w:rsidP="00776779">
      <w:pPr>
        <w:spacing w:before="5pt" w:beforeAutospacing="1" w:after="5pt" w:afterAutospacing="1"/>
        <w:jc w:val="start"/>
        <w:rPr>
          <w:rFonts w:eastAsia="Times New Roman"/>
          <w:sz w:val="24"/>
          <w:szCs w:val="24"/>
          <w:lang w:val="en-EG"/>
        </w:rPr>
      </w:pPr>
      <w:r w:rsidRPr="00776779">
        <w:rPr>
          <w:rFonts w:eastAsia="Times New Roman"/>
          <w:color w:val="000000"/>
          <w:sz w:val="24"/>
          <w:szCs w:val="24"/>
          <w:lang w:val="en-EG"/>
        </w:rPr>
        <w:t>Additionally, the study by S. R. Fahim et al., </w:t>
      </w:r>
      <w:r w:rsidRPr="00776779">
        <w:rPr>
          <w:rFonts w:eastAsia="Times New Roman"/>
          <w:i/>
          <w:iCs/>
          <w:color w:val="000000"/>
          <w:sz w:val="24"/>
          <w:szCs w:val="24"/>
          <w:lang w:val="en-EG"/>
        </w:rPr>
        <w:t>Modeling and Development of a Five DoF Vision-Based Remote Operated Robotic Arm with Transmission Control Protocol</w:t>
      </w:r>
      <w:r w:rsidRPr="00776779">
        <w:rPr>
          <w:rFonts w:eastAsia="Times New Roman"/>
          <w:color w:val="000000"/>
          <w:sz w:val="24"/>
          <w:szCs w:val="24"/>
          <w:lang w:val="en-EG"/>
        </w:rPr>
        <w:t>, focuses on a vision-based 5-DOF robotic arm designed for remote operations. This work underscores the importance of integrating vision systems for tasks requiring high precision, such as material sorting and manipulation. By incorporating a transmission control protocol, the arm can be remotely operated, expanding its usability in various industrial applications​</w:t>
      </w:r>
    </w:p>
    <w:p w14:paraId="20269DF3" w14:textId="77777777" w:rsidR="00A1023B" w:rsidRDefault="00A1023B" w:rsidP="00A1023B">
      <w:pPr>
        <w:pStyle w:val="NormalWeb"/>
        <w:rPr>
          <w:color w:val="000000"/>
        </w:rPr>
      </w:pPr>
      <w:r>
        <w:rPr>
          <w:color w:val="000000"/>
        </w:rPr>
        <w:t>The paper by Z. Ali, M. F. Sheikh, A. Al Rashid, Z. U. Arif, M. Y. Khalid, R. Umer, and M. Koç, titled</w:t>
      </w:r>
      <w:r>
        <w:rPr>
          <w:rStyle w:val="apple-converted-space"/>
          <w:color w:val="000000"/>
        </w:rPr>
        <w:t> </w:t>
      </w:r>
      <w:r>
        <w:rPr>
          <w:rStyle w:val="Emphasis"/>
          <w:color w:val="000000"/>
        </w:rPr>
        <w:t>"Design and Development of a Low-Cost 5-DOF Robotic Arm for Lightweight Material Handling and Sorting Applications: A Case Study for Small Manufacturing Industries of Pakistan,"</w:t>
      </w:r>
      <w:r>
        <w:rPr>
          <w:rStyle w:val="apple-converted-space"/>
          <w:color w:val="000000"/>
        </w:rPr>
        <w:t> </w:t>
      </w:r>
      <w:r>
        <w:rPr>
          <w:color w:val="000000"/>
        </w:rPr>
        <w:t>provides a significant contribution to the field of industrial robotics, particularly in the context of small manufacturing enterprises. The authors address the growing need for automation in environments where traditional labor is becoming scarce and costly. This work highlights the challenges faced by small industries in Pakistan, particularly regarding the adoption of automated systems due to financial constraints.</w:t>
      </w:r>
    </w:p>
    <w:p w14:paraId="0486428E" w14:textId="77777777" w:rsidR="00A1023B" w:rsidRDefault="00A1023B" w:rsidP="00A1023B">
      <w:pPr>
        <w:pStyle w:val="NormalWeb"/>
        <w:rPr>
          <w:color w:val="000000"/>
        </w:rPr>
      </w:pPr>
      <w:r>
        <w:rPr>
          <w:color w:val="000000"/>
        </w:rPr>
        <w:t>A central theme of the study is the design of a 5-degree-of-freedom (5-DOF) robotic arm that is both cost-effective and functional for lightweight material handling and sorting tasks. The choice of a 5-DOF configuration is particularly advantageous, as it allows for greater flexibility and precision in movement compared to simpler robotic designs. The authors selected aluminum as the primary material for the robotic arm due to its excellent strength-to-weight ratio, which is crucial for maintaining performance while ensuring the arm remains lightweight and manageable.</w:t>
      </w:r>
    </w:p>
    <w:p w14:paraId="2DB3FBCF" w14:textId="77777777" w:rsidR="00A1023B" w:rsidRDefault="00A1023B" w:rsidP="00A1023B">
      <w:pPr>
        <w:pStyle w:val="NormalWeb"/>
        <w:rPr>
          <w:color w:val="000000"/>
        </w:rPr>
      </w:pPr>
      <w:r>
        <w:rPr>
          <w:color w:val="000000"/>
        </w:rPr>
        <w:t xml:space="preserve">The research utilizes advanced modeling and simulation techniques, including CAD software for geometric modeling and Finite Element Analysis (FEA) to assess the structural integrity of the arm under various load conditions. The FEA </w:t>
      </w:r>
      <w:r>
        <w:rPr>
          <w:color w:val="000000"/>
        </w:rPr>
        <w:lastRenderedPageBreak/>
        <w:t>simulations demonstrate that the robotic arm can effectively handle payloads of up to 1 kg without experiencing significant deformation or stress. This capability is vital for applications in small manufacturing settings, where the efficient handling of lightweight materials is a common requirement.</w:t>
      </w:r>
    </w:p>
    <w:p w14:paraId="6CCFECD8" w14:textId="77777777" w:rsidR="00A1023B" w:rsidRDefault="00A1023B" w:rsidP="00A1023B">
      <w:pPr>
        <w:pStyle w:val="NormalWeb"/>
        <w:rPr>
          <w:color w:val="000000"/>
        </w:rPr>
      </w:pPr>
      <w:r>
        <w:rPr>
          <w:color w:val="000000"/>
        </w:rPr>
        <w:t>Furthermore, the authors conducted comprehensive real-world testing of the robotic arm, involving the sorting of 143 objects to evaluate its accuracy and performance. The results revealed a sorting accuracy of approximately 83.91%, showcasing the arm's potential for high precision in operational environments that demand meticulous sorting processes. This level of performance indicates that the robotic arm could significantly enhance operational efficiency in small-scale manufacturing industries, where such precision is often necessary to maintain product quality and reduce waste.</w:t>
      </w:r>
    </w:p>
    <w:p w14:paraId="7FBE0098" w14:textId="77777777" w:rsidR="00A1023B" w:rsidRDefault="00A1023B" w:rsidP="00A1023B">
      <w:pPr>
        <w:pStyle w:val="NormalWeb"/>
        <w:rPr>
          <w:color w:val="000000"/>
        </w:rPr>
      </w:pPr>
      <w:r>
        <w:rPr>
          <w:color w:val="000000"/>
        </w:rPr>
        <w:t>By focusing on the needs of small manufacturing sectors in Pakistan, this study not only addresses the technical aspects of robotic arm design and functionality but also highlights the socioeconomic implications of adopting low-cost automation technologies. The findings suggest that with the right technological innovations, small industries can improve productivity and competitiveness, thereby contributing to the broader goal of industrial advancement in developing countries.</w:t>
      </w:r>
    </w:p>
    <w:p w14:paraId="346E4658" w14:textId="77777777" w:rsidR="00776779" w:rsidRPr="00776779" w:rsidRDefault="00776779" w:rsidP="00776779">
      <w:pPr>
        <w:spacing w:before="5pt" w:beforeAutospacing="1" w:after="5pt" w:afterAutospacing="1"/>
        <w:jc w:val="start"/>
        <w:rPr>
          <w:rFonts w:eastAsia="Times New Roman"/>
          <w:color w:val="000000"/>
          <w:sz w:val="24"/>
          <w:szCs w:val="24"/>
          <w:lang w:val="en-EG"/>
        </w:rPr>
      </w:pPr>
      <w:r w:rsidRPr="00776779">
        <w:rPr>
          <w:rFonts w:eastAsia="Times New Roman"/>
          <w:color w:val="000000"/>
          <w:sz w:val="24"/>
          <w:szCs w:val="24"/>
          <w:lang w:val="en-EG"/>
        </w:rPr>
        <w:t xml:space="preserve">In summary, the ongoing demand for increased production rates and the scarcity of skilled labor in small industries have amplified the need for automated material handling systems. Robotic arms, particularly in manufacturing and sorting applications, are gaining traction due to their efficiency, safety, and precision. However, the adoption of such technology in developing </w:t>
      </w:r>
      <w:r w:rsidRPr="00776779">
        <w:rPr>
          <w:rFonts w:eastAsia="Times New Roman"/>
          <w:color w:val="000000"/>
          <w:sz w:val="24"/>
          <w:szCs w:val="24"/>
          <w:lang w:val="en-EG"/>
        </w:rPr>
        <w:t>countries, like Pakistan, is hindered by high costs and concerns about structural durability. Z. Ali et al.'s work stands out as a comprehensive solution to these challenges, offering a low-cost, high-precision robotic arm that significantly improves operational efficiency. By combining advanced materials, precise control systems, and rigorous testing, the study provides a robust framework for future developments in industrial robotics, especially for small-scale industries.</w:t>
      </w:r>
    </w:p>
    <w:p w14:paraId="2C096ADA" w14:textId="77777777" w:rsidR="003649A1" w:rsidRPr="00776779" w:rsidRDefault="003649A1" w:rsidP="00E7596C">
      <w:pPr>
        <w:pStyle w:val="BodyText"/>
        <w:rPr>
          <w:lang w:val="en-EG"/>
        </w:rPr>
      </w:pPr>
    </w:p>
    <w:p w14:paraId="19806A10" w14:textId="77777777" w:rsidR="009303D9" w:rsidRPr="00C738A2" w:rsidRDefault="009303D9" w:rsidP="00A059B3">
      <w:pPr>
        <w:pStyle w:val="Heading5"/>
        <w:rPr>
          <w:sz w:val="28"/>
          <w:szCs w:val="28"/>
        </w:rPr>
      </w:pPr>
      <w:r w:rsidRPr="00C738A2">
        <w:rPr>
          <w:sz w:val="28"/>
          <w:szCs w:val="28"/>
        </w:rPr>
        <w:t>References</w:t>
      </w:r>
    </w:p>
    <w:p w14:paraId="016EBACC" w14:textId="77777777" w:rsidR="00C738A2" w:rsidRDefault="00C738A2" w:rsidP="00C738A2">
      <w:pPr>
        <w:pStyle w:val="BodyText"/>
      </w:pPr>
    </w:p>
    <w:p w14:paraId="13A6BB60" w14:textId="55946F95" w:rsidR="00CD40CD" w:rsidRPr="00A1023B" w:rsidRDefault="00952E09" w:rsidP="008177A2">
      <w:pPr>
        <w:pStyle w:val="NormalWeb"/>
        <w:numPr>
          <w:ilvl w:val="0"/>
          <w:numId w:val="25"/>
        </w:numPr>
        <w:rPr>
          <w:color w:val="000000"/>
          <w:sz w:val="16"/>
          <w:szCs w:val="16"/>
        </w:rPr>
      </w:pPr>
      <w:r w:rsidRPr="00A1023B">
        <w:rPr>
          <w:color w:val="000000"/>
          <w:sz w:val="16"/>
          <w:szCs w:val="16"/>
        </w:rPr>
        <w:t>Z. Ali, M. F. Sheikh, A. Al Rashid, Z. U. Arif, M. Y. Khalid, R. Umer, and M. Koç, "Design and development of a low-cost 5-DOF robotic arm for lightweight material handling and sorting applications: A case study for small manufacturing industries of Pakistan,"</w:t>
      </w:r>
      <w:r w:rsidRPr="00A1023B">
        <w:rPr>
          <w:rStyle w:val="apple-converted-space"/>
          <w:color w:val="000000"/>
          <w:sz w:val="16"/>
          <w:szCs w:val="16"/>
        </w:rPr>
        <w:t> </w:t>
      </w:r>
      <w:r w:rsidRPr="00A1023B">
        <w:rPr>
          <w:rStyle w:val="Emphasis"/>
          <w:color w:val="000000"/>
          <w:sz w:val="16"/>
          <w:szCs w:val="16"/>
        </w:rPr>
        <w:t>Results in Engineering</w:t>
      </w:r>
      <w:r w:rsidRPr="00A1023B">
        <w:rPr>
          <w:color w:val="000000"/>
          <w:sz w:val="16"/>
          <w:szCs w:val="16"/>
        </w:rPr>
        <w:t>, vol. 19, p. 101315, 2023.</w:t>
      </w:r>
    </w:p>
    <w:p w14:paraId="7F9C8D74" w14:textId="77777777" w:rsidR="00CD40CD" w:rsidRPr="00A1023B" w:rsidRDefault="00CD40CD" w:rsidP="00CD40CD">
      <w:pPr>
        <w:pStyle w:val="NormalWeb"/>
        <w:ind w:start="36pt"/>
        <w:rPr>
          <w:color w:val="000000"/>
          <w:sz w:val="16"/>
          <w:szCs w:val="16"/>
        </w:rPr>
      </w:pPr>
    </w:p>
    <w:p w14:paraId="40EA9D33" w14:textId="0DBD4726" w:rsidR="008177A2" w:rsidRPr="00A1023B" w:rsidRDefault="008177A2" w:rsidP="008177A2">
      <w:pPr>
        <w:pStyle w:val="NormalWeb"/>
        <w:numPr>
          <w:ilvl w:val="0"/>
          <w:numId w:val="25"/>
        </w:numPr>
        <w:rPr>
          <w:color w:val="000000"/>
          <w:sz w:val="16"/>
          <w:szCs w:val="16"/>
        </w:rPr>
      </w:pPr>
      <w:r w:rsidRPr="00A1023B">
        <w:rPr>
          <w:rFonts w:ascii="-webkit-standard" w:hAnsi="-webkit-standard"/>
          <w:color w:val="000000"/>
          <w:sz w:val="16"/>
          <w:szCs w:val="16"/>
        </w:rPr>
        <w:t>S. R. Fahim, Y. Sarker, and S. K. Sarker, "Modeling and development of a five DoF vision based remote operated robotic arm with transmission control protocol,"</w:t>
      </w:r>
      <w:r w:rsidRPr="00A1023B">
        <w:rPr>
          <w:rStyle w:val="apple-converted-space"/>
          <w:rFonts w:ascii="-webkit-standard" w:hAnsi="-webkit-standard"/>
          <w:color w:val="000000"/>
          <w:sz w:val="16"/>
          <w:szCs w:val="16"/>
        </w:rPr>
        <w:t> </w:t>
      </w:r>
      <w:r w:rsidRPr="00A1023B">
        <w:rPr>
          <w:rStyle w:val="Emphasis"/>
          <w:color w:val="000000"/>
          <w:sz w:val="16"/>
          <w:szCs w:val="16"/>
        </w:rPr>
        <w:t>SN Applied Sciences</w:t>
      </w:r>
      <w:r w:rsidRPr="00A1023B">
        <w:rPr>
          <w:rFonts w:ascii="-webkit-standard" w:hAnsi="-webkit-standard"/>
          <w:color w:val="000000"/>
          <w:sz w:val="16"/>
          <w:szCs w:val="16"/>
        </w:rPr>
        <w:t>, vol. 2, p. 1263, 2020</w:t>
      </w:r>
    </w:p>
    <w:p w14:paraId="5ED72EAD" w14:textId="77777777" w:rsidR="008177A2" w:rsidRPr="00A1023B" w:rsidRDefault="008177A2" w:rsidP="008177A2">
      <w:pPr>
        <w:pStyle w:val="NormalWeb"/>
        <w:ind w:start="18pt"/>
        <w:rPr>
          <w:color w:val="000000"/>
          <w:sz w:val="16"/>
          <w:szCs w:val="16"/>
        </w:rPr>
      </w:pPr>
    </w:p>
    <w:p w14:paraId="6286E998" w14:textId="77777777" w:rsidR="008177A2" w:rsidRPr="00A1023B" w:rsidRDefault="008177A2" w:rsidP="008177A2">
      <w:pPr>
        <w:pStyle w:val="NormalWeb"/>
        <w:ind w:start="18pt"/>
        <w:rPr>
          <w:color w:val="000000"/>
          <w:sz w:val="16"/>
          <w:szCs w:val="16"/>
        </w:rPr>
      </w:pPr>
    </w:p>
    <w:p w14:paraId="6E8122EE" w14:textId="77777777" w:rsidR="008177A2" w:rsidRPr="00A1023B" w:rsidRDefault="008177A2" w:rsidP="008177A2">
      <w:pPr>
        <w:pStyle w:val="NormalWeb"/>
        <w:numPr>
          <w:ilvl w:val="0"/>
          <w:numId w:val="25"/>
        </w:numPr>
        <w:rPr>
          <w:color w:val="000000"/>
          <w:sz w:val="16"/>
          <w:szCs w:val="16"/>
        </w:rPr>
      </w:pPr>
      <w:r w:rsidRPr="00A1023B">
        <w:rPr>
          <w:rFonts w:ascii="-webkit-standard" w:hAnsi="-webkit-standard"/>
          <w:color w:val="000000"/>
          <w:sz w:val="16"/>
          <w:szCs w:val="16"/>
        </w:rPr>
        <w:t>Y. Jadeja and B. Pandya, "Design and development of 5-DOF robotic arm manipulators," </w:t>
      </w:r>
      <w:r w:rsidRPr="00A1023B">
        <w:rPr>
          <w:i/>
          <w:iCs/>
          <w:color w:val="000000"/>
          <w:sz w:val="16"/>
          <w:szCs w:val="16"/>
        </w:rPr>
        <w:t>International Journal of Scientific &amp; Technology Research</w:t>
      </w:r>
      <w:r w:rsidRPr="00A1023B">
        <w:rPr>
          <w:rFonts w:ascii="-webkit-standard" w:hAnsi="-webkit-standard"/>
          <w:color w:val="000000"/>
          <w:sz w:val="16"/>
          <w:szCs w:val="16"/>
        </w:rPr>
        <w:t>, vol. 8, no. 11, pp. [Page Numbers], Nov. 2019, ISSN 2277-8616​</w:t>
      </w:r>
    </w:p>
    <w:p w14:paraId="2A5A58DB" w14:textId="77777777" w:rsidR="008177A2" w:rsidRPr="00A1023B" w:rsidRDefault="008177A2" w:rsidP="008177A2">
      <w:pPr>
        <w:pStyle w:val="NormalWeb"/>
        <w:ind w:start="36pt"/>
        <w:rPr>
          <w:color w:val="000000"/>
          <w:sz w:val="16"/>
          <w:szCs w:val="16"/>
        </w:rPr>
      </w:pPr>
    </w:p>
    <w:p w14:paraId="2CC63F79" w14:textId="77777777" w:rsidR="00776779" w:rsidRPr="00A1023B" w:rsidRDefault="008177A2" w:rsidP="008177A2">
      <w:pPr>
        <w:pStyle w:val="NormalWeb"/>
        <w:numPr>
          <w:ilvl w:val="0"/>
          <w:numId w:val="25"/>
        </w:numPr>
        <w:rPr>
          <w:color w:val="000000"/>
          <w:sz w:val="16"/>
          <w:szCs w:val="16"/>
        </w:rPr>
      </w:pPr>
      <w:r w:rsidRPr="00A1023B">
        <w:rPr>
          <w:rFonts w:ascii="-webkit-standard" w:hAnsi="-webkit-standard"/>
          <w:color w:val="000000"/>
          <w:sz w:val="16"/>
          <w:szCs w:val="16"/>
        </w:rPr>
        <w:t>M. S. B. Sharadamma and I. M. Makkubhai, "Four-DOF robotic arm system for goods transport,"</w:t>
      </w:r>
      <w:r w:rsidRPr="00A1023B">
        <w:rPr>
          <w:rStyle w:val="apple-converted-space"/>
          <w:rFonts w:ascii="-webkit-standard" w:hAnsi="-webkit-standard"/>
          <w:color w:val="000000"/>
          <w:sz w:val="16"/>
          <w:szCs w:val="16"/>
        </w:rPr>
        <w:t> </w:t>
      </w:r>
      <w:r w:rsidRPr="00A1023B">
        <w:rPr>
          <w:rStyle w:val="Emphasis"/>
          <w:color w:val="000000"/>
          <w:sz w:val="16"/>
          <w:szCs w:val="16"/>
        </w:rPr>
        <w:t>International Journal for Multidisciplinary Research (IJFMR)</w:t>
      </w:r>
      <w:r w:rsidRPr="00A1023B">
        <w:rPr>
          <w:rFonts w:ascii="-webkit-standard" w:hAnsi="-webkit-standard"/>
          <w:color w:val="000000"/>
          <w:sz w:val="16"/>
          <w:szCs w:val="16"/>
        </w:rPr>
        <w:t>, vol. 5, no. 4, p. 5946, 2023.</w:t>
      </w:r>
      <w:r w:rsidR="00776779" w:rsidRPr="00A1023B">
        <w:rPr>
          <w:rFonts w:ascii="-webkit-standard" w:hAnsi="-webkit-standard"/>
          <w:color w:val="000000"/>
          <w:sz w:val="16"/>
          <w:szCs w:val="16"/>
        </w:rPr>
        <w:t xml:space="preserve"> </w:t>
      </w:r>
    </w:p>
    <w:p w14:paraId="4C7DD31B" w14:textId="77777777" w:rsidR="00776779" w:rsidRPr="00A1023B" w:rsidRDefault="00776779" w:rsidP="00776779">
      <w:pPr>
        <w:pStyle w:val="ListParagraph"/>
        <w:rPr>
          <w:rFonts w:ascii="-webkit-standard" w:hAnsi="-webkit-standard" w:hint="eastAsia"/>
          <w:color w:val="000000"/>
          <w:sz w:val="16"/>
          <w:szCs w:val="16"/>
        </w:rPr>
      </w:pPr>
    </w:p>
    <w:p w14:paraId="09988D57" w14:textId="67D9E229" w:rsidR="008177A2" w:rsidRPr="00A1023B" w:rsidRDefault="00776779" w:rsidP="008177A2">
      <w:pPr>
        <w:pStyle w:val="NormalWeb"/>
        <w:numPr>
          <w:ilvl w:val="0"/>
          <w:numId w:val="25"/>
        </w:numPr>
        <w:rPr>
          <w:color w:val="000000"/>
          <w:sz w:val="16"/>
          <w:szCs w:val="16"/>
        </w:rPr>
        <w:sectPr w:rsidR="008177A2" w:rsidRPr="00A1023B" w:rsidSect="003B4E04">
          <w:type w:val="continuous"/>
          <w:pgSz w:w="595.30pt" w:h="841.90pt" w:code="9"/>
          <w:pgMar w:top="54pt" w:right="45.35pt" w:bottom="72pt" w:left="45.35pt" w:header="36pt" w:footer="36pt" w:gutter="0pt"/>
          <w:cols w:num="2" w:space="18pt"/>
          <w:docGrid w:linePitch="360"/>
        </w:sectPr>
      </w:pPr>
      <w:r w:rsidRPr="00A1023B">
        <w:rPr>
          <w:rFonts w:ascii="-webkit-standard" w:hAnsi="-webkit-standard"/>
          <w:color w:val="000000"/>
          <w:sz w:val="16"/>
          <w:szCs w:val="16"/>
        </w:rPr>
        <w:t>A. Dzedzickis, J. Subačiūtė-Žemaitienė, E. Šutinys, U. Samukaitė-Bubnienė, and V. Bučinskas, "Advanced applications of industrial robotics: new trends and possibilities,"</w:t>
      </w:r>
      <w:r w:rsidRPr="00A1023B">
        <w:rPr>
          <w:rStyle w:val="apple-converted-space"/>
          <w:rFonts w:ascii="-webkit-standard" w:hAnsi="-webkit-standard"/>
          <w:color w:val="000000"/>
          <w:sz w:val="16"/>
          <w:szCs w:val="16"/>
        </w:rPr>
        <w:t> </w:t>
      </w:r>
      <w:r w:rsidRPr="00A1023B">
        <w:rPr>
          <w:rStyle w:val="Emphasis"/>
          <w:color w:val="000000"/>
          <w:sz w:val="16"/>
          <w:szCs w:val="16"/>
        </w:rPr>
        <w:t>Applied Sciences</w:t>
      </w:r>
      <w:r w:rsidRPr="00A1023B">
        <w:rPr>
          <w:rFonts w:ascii="-webkit-standard" w:hAnsi="-webkit-standard"/>
          <w:color w:val="000000"/>
          <w:sz w:val="16"/>
          <w:szCs w:val="16"/>
        </w:rPr>
        <w:t>, vol. 12, no. 1, p. 135, 2022.</w:t>
      </w:r>
    </w:p>
    <w:p w14:paraId="230540D5" w14:textId="77777777" w:rsidR="00C738A2" w:rsidRDefault="00C738A2" w:rsidP="005B520E"/>
    <w:sectPr w:rsidR="00C738A2"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35301B53" w14:textId="77777777" w:rsidR="00CE2090" w:rsidRDefault="00CE2090" w:rsidP="001A3B3D">
      <w:r>
        <w:separator/>
      </w:r>
    </w:p>
  </w:endnote>
  <w:endnote w:type="continuationSeparator" w:id="0">
    <w:p w14:paraId="1E740AE4" w14:textId="77777777" w:rsidR="00CE2090" w:rsidRDefault="00CE2090"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webkit-standard">
    <w:altName w:val="Cambria"/>
    <w:panose1 w:val="020B0604020202020204"/>
    <w:charset w:characterSet="iso-8859-1"/>
    <w:family w:val="roman"/>
    <w:pitch w:val="default"/>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1FEB944C" w14:textId="056091F7" w:rsidR="001A3B3D" w:rsidRPr="006F6D3D" w:rsidRDefault="001A3B3D" w:rsidP="0056610F">
    <w:pPr>
      <w:pStyle w:val="Footer"/>
      <w:jc w:val="start"/>
      <w:rPr>
        <w:sz w:val="16"/>
        <w:szCs w:val="16"/>
      </w:rPr>
    </w:pPr>
    <w:r w:rsidRPr="006F6D3D">
      <w:rPr>
        <w:sz w:val="16"/>
        <w:szCs w:val="16"/>
      </w:rPr>
      <w:t>©20</w:t>
    </w:r>
    <w:r w:rsidR="00AF756D">
      <w:rPr>
        <w:sz w:val="16"/>
        <w:szCs w:val="16"/>
      </w:rPr>
      <w:t>2</w:t>
    </w:r>
    <w:r w:rsidR="004110A7">
      <w:rPr>
        <w:sz w:val="16"/>
        <w:szCs w:val="16"/>
      </w:rPr>
      <w:t>3</w:t>
    </w:r>
    <w:r w:rsidRPr="006F6D3D">
      <w:rPr>
        <w:sz w:val="16"/>
        <w:szCs w:val="16"/>
      </w:rPr>
      <w:t xml:space="preserve">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72CC242F" w14:textId="77777777" w:rsidR="00CE2090" w:rsidRDefault="00CE2090" w:rsidP="001A3B3D">
      <w:r>
        <w:separator/>
      </w:r>
    </w:p>
  </w:footnote>
  <w:footnote w:type="continuationSeparator" w:id="0">
    <w:p w14:paraId="1F9B9B71" w14:textId="77777777" w:rsidR="00CE2090" w:rsidRDefault="00CE2090"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C803002"/>
    <w:multiLevelType w:val="multilevel"/>
    <w:tmpl w:val="85101F1E"/>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2" w15:restartNumberingAfterBreak="0">
    <w:nsid w:val="13F24D92"/>
    <w:multiLevelType w:val="multilevel"/>
    <w:tmpl w:val="85101F1E"/>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3" w15:restartNumberingAfterBreak="0">
    <w:nsid w:val="17FC4BDB"/>
    <w:multiLevelType w:val="multilevel"/>
    <w:tmpl w:val="85101F1E"/>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4"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5"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1"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2" w15:restartNumberingAfterBreak="0">
    <w:nsid w:val="62D431F6"/>
    <w:multiLevelType w:val="multilevel"/>
    <w:tmpl w:val="85101F1E"/>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3"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4"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2019845615">
    <w:abstractNumId w:val="17"/>
  </w:num>
  <w:num w:numId="2" w16cid:durableId="753207560">
    <w:abstractNumId w:val="23"/>
  </w:num>
  <w:num w:numId="3" w16cid:durableId="1085032910">
    <w:abstractNumId w:val="16"/>
  </w:num>
  <w:num w:numId="4" w16cid:durableId="1472676016">
    <w:abstractNumId w:val="19"/>
  </w:num>
  <w:num w:numId="5" w16cid:durableId="1488782133">
    <w:abstractNumId w:val="19"/>
  </w:num>
  <w:num w:numId="6" w16cid:durableId="211233290">
    <w:abstractNumId w:val="19"/>
  </w:num>
  <w:num w:numId="7" w16cid:durableId="764570179">
    <w:abstractNumId w:val="19"/>
  </w:num>
  <w:num w:numId="8" w16cid:durableId="113640933">
    <w:abstractNumId w:val="21"/>
  </w:num>
  <w:num w:numId="9" w16cid:durableId="1787894820">
    <w:abstractNumId w:val="24"/>
  </w:num>
  <w:num w:numId="10" w16cid:durableId="694579593">
    <w:abstractNumId w:val="18"/>
  </w:num>
  <w:num w:numId="11" w16cid:durableId="1670793339">
    <w:abstractNumId w:val="15"/>
  </w:num>
  <w:num w:numId="12" w16cid:durableId="84112882">
    <w:abstractNumId w:val="14"/>
  </w:num>
  <w:num w:numId="13" w16cid:durableId="1237087660">
    <w:abstractNumId w:val="0"/>
  </w:num>
  <w:num w:numId="14" w16cid:durableId="834539274">
    <w:abstractNumId w:val="10"/>
  </w:num>
  <w:num w:numId="15" w16cid:durableId="21325172">
    <w:abstractNumId w:val="8"/>
  </w:num>
  <w:num w:numId="16" w16cid:durableId="411701179">
    <w:abstractNumId w:val="7"/>
  </w:num>
  <w:num w:numId="17" w16cid:durableId="410153802">
    <w:abstractNumId w:val="6"/>
  </w:num>
  <w:num w:numId="18" w16cid:durableId="205795037">
    <w:abstractNumId w:val="5"/>
  </w:num>
  <w:num w:numId="19" w16cid:durableId="2039118660">
    <w:abstractNumId w:val="9"/>
  </w:num>
  <w:num w:numId="20" w16cid:durableId="2049142951">
    <w:abstractNumId w:val="4"/>
  </w:num>
  <w:num w:numId="21" w16cid:durableId="897671909">
    <w:abstractNumId w:val="3"/>
  </w:num>
  <w:num w:numId="22" w16cid:durableId="1360278730">
    <w:abstractNumId w:val="2"/>
  </w:num>
  <w:num w:numId="23" w16cid:durableId="516163339">
    <w:abstractNumId w:val="1"/>
  </w:num>
  <w:num w:numId="24" w16cid:durableId="698043342">
    <w:abstractNumId w:val="20"/>
  </w:num>
  <w:num w:numId="25" w16cid:durableId="475343799">
    <w:abstractNumId w:val="13"/>
  </w:num>
  <w:num w:numId="26" w16cid:durableId="1978105288">
    <w:abstractNumId w:val="11"/>
  </w:num>
  <w:num w:numId="27" w16cid:durableId="810053517">
    <w:abstractNumId w:val="12"/>
  </w:num>
  <w:num w:numId="28" w16cid:durableId="1626958936">
    <w:abstractNumId w:val="22"/>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D3B9C"/>
    <w:rsid w:val="001150AC"/>
    <w:rsid w:val="00196D7E"/>
    <w:rsid w:val="001A2EFD"/>
    <w:rsid w:val="001A3B3D"/>
    <w:rsid w:val="001B67DC"/>
    <w:rsid w:val="001F468C"/>
    <w:rsid w:val="002254A9"/>
    <w:rsid w:val="00232921"/>
    <w:rsid w:val="00233D97"/>
    <w:rsid w:val="002347A2"/>
    <w:rsid w:val="002850E3"/>
    <w:rsid w:val="002C3919"/>
    <w:rsid w:val="00322016"/>
    <w:rsid w:val="0032777B"/>
    <w:rsid w:val="00354FCF"/>
    <w:rsid w:val="003649A1"/>
    <w:rsid w:val="00393CD6"/>
    <w:rsid w:val="00394BCF"/>
    <w:rsid w:val="003A19E2"/>
    <w:rsid w:val="003B2B40"/>
    <w:rsid w:val="003B4E04"/>
    <w:rsid w:val="003F5A08"/>
    <w:rsid w:val="003F65BE"/>
    <w:rsid w:val="004110A7"/>
    <w:rsid w:val="00420716"/>
    <w:rsid w:val="004325FB"/>
    <w:rsid w:val="004432BA"/>
    <w:rsid w:val="0044407E"/>
    <w:rsid w:val="00447BB9"/>
    <w:rsid w:val="0046031D"/>
    <w:rsid w:val="00466DC3"/>
    <w:rsid w:val="00473AC9"/>
    <w:rsid w:val="004D72B5"/>
    <w:rsid w:val="00551B7F"/>
    <w:rsid w:val="0056610F"/>
    <w:rsid w:val="00575BCA"/>
    <w:rsid w:val="00585CA8"/>
    <w:rsid w:val="005B0344"/>
    <w:rsid w:val="005B22E0"/>
    <w:rsid w:val="005B520E"/>
    <w:rsid w:val="005C44C9"/>
    <w:rsid w:val="005E2800"/>
    <w:rsid w:val="005E5AA8"/>
    <w:rsid w:val="00605825"/>
    <w:rsid w:val="00636660"/>
    <w:rsid w:val="00645D22"/>
    <w:rsid w:val="00651891"/>
    <w:rsid w:val="00651A08"/>
    <w:rsid w:val="00654204"/>
    <w:rsid w:val="00661621"/>
    <w:rsid w:val="00670434"/>
    <w:rsid w:val="006866DE"/>
    <w:rsid w:val="006B6B66"/>
    <w:rsid w:val="006D0F66"/>
    <w:rsid w:val="006F6D3D"/>
    <w:rsid w:val="00707ADF"/>
    <w:rsid w:val="00715BEA"/>
    <w:rsid w:val="007303BD"/>
    <w:rsid w:val="00740EEA"/>
    <w:rsid w:val="00776779"/>
    <w:rsid w:val="0078715C"/>
    <w:rsid w:val="00794804"/>
    <w:rsid w:val="007B33F1"/>
    <w:rsid w:val="007B6DDA"/>
    <w:rsid w:val="007C0308"/>
    <w:rsid w:val="007C2FF2"/>
    <w:rsid w:val="007D6232"/>
    <w:rsid w:val="007E5017"/>
    <w:rsid w:val="007E724A"/>
    <w:rsid w:val="007F1F99"/>
    <w:rsid w:val="007F768F"/>
    <w:rsid w:val="0080791D"/>
    <w:rsid w:val="008177A2"/>
    <w:rsid w:val="00820BDF"/>
    <w:rsid w:val="00836367"/>
    <w:rsid w:val="00873603"/>
    <w:rsid w:val="008A2C7D"/>
    <w:rsid w:val="008A5547"/>
    <w:rsid w:val="008B6524"/>
    <w:rsid w:val="008C4B23"/>
    <w:rsid w:val="008F6E2C"/>
    <w:rsid w:val="009303D9"/>
    <w:rsid w:val="00933C64"/>
    <w:rsid w:val="00952E09"/>
    <w:rsid w:val="00972203"/>
    <w:rsid w:val="00973CA3"/>
    <w:rsid w:val="009C1C70"/>
    <w:rsid w:val="009D7082"/>
    <w:rsid w:val="009F1D79"/>
    <w:rsid w:val="00A059B3"/>
    <w:rsid w:val="00A1023B"/>
    <w:rsid w:val="00AA4821"/>
    <w:rsid w:val="00AE3409"/>
    <w:rsid w:val="00AF756D"/>
    <w:rsid w:val="00B11A60"/>
    <w:rsid w:val="00B12800"/>
    <w:rsid w:val="00B13189"/>
    <w:rsid w:val="00B22613"/>
    <w:rsid w:val="00B44A76"/>
    <w:rsid w:val="00B768D1"/>
    <w:rsid w:val="00B851E0"/>
    <w:rsid w:val="00BA1025"/>
    <w:rsid w:val="00BC3420"/>
    <w:rsid w:val="00BD670B"/>
    <w:rsid w:val="00BE7D3C"/>
    <w:rsid w:val="00BF5FF6"/>
    <w:rsid w:val="00C0207F"/>
    <w:rsid w:val="00C16117"/>
    <w:rsid w:val="00C25EB7"/>
    <w:rsid w:val="00C3075A"/>
    <w:rsid w:val="00C3124A"/>
    <w:rsid w:val="00C738A2"/>
    <w:rsid w:val="00C74E86"/>
    <w:rsid w:val="00C919A4"/>
    <w:rsid w:val="00CA4392"/>
    <w:rsid w:val="00CC393F"/>
    <w:rsid w:val="00CD40CD"/>
    <w:rsid w:val="00CE2090"/>
    <w:rsid w:val="00CE2F8A"/>
    <w:rsid w:val="00CE35D1"/>
    <w:rsid w:val="00CF2F01"/>
    <w:rsid w:val="00D2176E"/>
    <w:rsid w:val="00D632BE"/>
    <w:rsid w:val="00D72D06"/>
    <w:rsid w:val="00D7522C"/>
    <w:rsid w:val="00D7536F"/>
    <w:rsid w:val="00D75F5E"/>
    <w:rsid w:val="00D76668"/>
    <w:rsid w:val="00DD70D2"/>
    <w:rsid w:val="00E07383"/>
    <w:rsid w:val="00E165BC"/>
    <w:rsid w:val="00E1683A"/>
    <w:rsid w:val="00E375A8"/>
    <w:rsid w:val="00E61E12"/>
    <w:rsid w:val="00E7596C"/>
    <w:rsid w:val="00E878F2"/>
    <w:rsid w:val="00EA50BE"/>
    <w:rsid w:val="00ED0149"/>
    <w:rsid w:val="00EF7DE3"/>
    <w:rsid w:val="00F03103"/>
    <w:rsid w:val="00F271DE"/>
    <w:rsid w:val="00F321D6"/>
    <w:rsid w:val="00F35283"/>
    <w:rsid w:val="00F627DA"/>
    <w:rsid w:val="00F7288F"/>
    <w:rsid w:val="00F847A6"/>
    <w:rsid w:val="00F9441B"/>
    <w:rsid w:val="00FA4C32"/>
    <w:rsid w:val="00FB1AE4"/>
    <w:rsid w:val="00FE567F"/>
    <w:rsid w:val="00FE7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EE6AE58"/>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num" w:pos="18pt"/>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C738A2"/>
    <w:pPr>
      <w:spacing w:before="5pt" w:beforeAutospacing="1" w:after="5pt" w:afterAutospacing="1"/>
      <w:jc w:val="start"/>
    </w:pPr>
    <w:rPr>
      <w:rFonts w:eastAsia="Times New Roman"/>
      <w:sz w:val="24"/>
      <w:szCs w:val="24"/>
      <w:lang w:val="en-EG"/>
    </w:rPr>
  </w:style>
  <w:style w:type="character" w:customStyle="1" w:styleId="apple-converted-space">
    <w:name w:val="apple-converted-space"/>
    <w:basedOn w:val="DefaultParagraphFont"/>
    <w:rsid w:val="00952E09"/>
  </w:style>
  <w:style w:type="character" w:styleId="Emphasis">
    <w:name w:val="Emphasis"/>
    <w:basedOn w:val="DefaultParagraphFont"/>
    <w:uiPriority w:val="20"/>
    <w:qFormat/>
    <w:rsid w:val="00952E09"/>
    <w:rPr>
      <w:i/>
      <w:iCs/>
    </w:rPr>
  </w:style>
  <w:style w:type="character" w:customStyle="1" w:styleId="whitespace-nowrap">
    <w:name w:val="whitespace-nowrap"/>
    <w:basedOn w:val="DefaultParagraphFont"/>
    <w:rsid w:val="00952E09"/>
  </w:style>
  <w:style w:type="character" w:customStyle="1" w:styleId="whitespace-normal">
    <w:name w:val="whitespace-normal"/>
    <w:basedOn w:val="DefaultParagraphFont"/>
    <w:rsid w:val="00952E09"/>
  </w:style>
  <w:style w:type="character" w:customStyle="1" w:styleId="truncate">
    <w:name w:val="truncate"/>
    <w:basedOn w:val="DefaultParagraphFont"/>
    <w:rsid w:val="00952E09"/>
  </w:style>
  <w:style w:type="character" w:styleId="Hyperlink">
    <w:name w:val="Hyperlink"/>
    <w:basedOn w:val="DefaultParagraphFont"/>
    <w:uiPriority w:val="99"/>
    <w:unhideWhenUsed/>
    <w:rsid w:val="008177A2"/>
    <w:rPr>
      <w:color w:val="0000FF"/>
      <w:u w:val="single"/>
    </w:rPr>
  </w:style>
  <w:style w:type="paragraph" w:styleId="ListParagraph">
    <w:name w:val="List Paragraph"/>
    <w:basedOn w:val="Normal"/>
    <w:uiPriority w:val="34"/>
    <w:qFormat/>
    <w:rsid w:val="00776779"/>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0348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30035498">
          <w:marLeft w:val="0pt"/>
          <w:marRight w:val="0pt"/>
          <w:marTop w:val="0pt"/>
          <w:marBottom w:val="0pt"/>
          <w:divBdr>
            <w:top w:val="none" w:sz="0" w:space="0" w:color="auto"/>
            <w:left w:val="none" w:sz="0" w:space="0" w:color="auto"/>
            <w:bottom w:val="none" w:sz="0" w:space="0" w:color="auto"/>
            <w:right w:val="none" w:sz="0" w:space="0" w:color="auto"/>
          </w:divBdr>
        </w:div>
      </w:divsChild>
    </w:div>
    <w:div w:id="16902417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7038894">
          <w:marLeft w:val="0pt"/>
          <w:marRight w:val="0pt"/>
          <w:marTop w:val="0pt"/>
          <w:marBottom w:val="0pt"/>
          <w:divBdr>
            <w:top w:val="none" w:sz="0" w:space="0" w:color="auto"/>
            <w:left w:val="none" w:sz="0" w:space="0" w:color="auto"/>
            <w:bottom w:val="none" w:sz="0" w:space="0" w:color="auto"/>
            <w:right w:val="none" w:sz="0" w:space="0" w:color="auto"/>
          </w:divBdr>
        </w:div>
      </w:divsChild>
    </w:div>
    <w:div w:id="714936116">
      <w:bodyDiv w:val="1"/>
      <w:marLeft w:val="0pt"/>
      <w:marRight w:val="0pt"/>
      <w:marTop w:val="0pt"/>
      <w:marBottom w:val="0pt"/>
      <w:divBdr>
        <w:top w:val="none" w:sz="0" w:space="0" w:color="auto"/>
        <w:left w:val="none" w:sz="0" w:space="0" w:color="auto"/>
        <w:bottom w:val="none" w:sz="0" w:space="0" w:color="auto"/>
        <w:right w:val="none" w:sz="0" w:space="0" w:color="auto"/>
      </w:divBdr>
    </w:div>
    <w:div w:id="77679984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57543339">
          <w:marLeft w:val="0pt"/>
          <w:marRight w:val="0pt"/>
          <w:marTop w:val="0pt"/>
          <w:marBottom w:val="0pt"/>
          <w:divBdr>
            <w:top w:val="none" w:sz="0" w:space="0" w:color="auto"/>
            <w:left w:val="none" w:sz="0" w:space="0" w:color="auto"/>
            <w:bottom w:val="none" w:sz="0" w:space="0" w:color="auto"/>
            <w:right w:val="none" w:sz="0" w:space="0" w:color="auto"/>
          </w:divBdr>
        </w:div>
      </w:divsChild>
    </w:div>
    <w:div w:id="78651097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47921906">
          <w:marLeft w:val="0pt"/>
          <w:marRight w:val="0pt"/>
          <w:marTop w:val="0pt"/>
          <w:marBottom w:val="0pt"/>
          <w:divBdr>
            <w:top w:val="none" w:sz="0" w:space="0" w:color="auto"/>
            <w:left w:val="none" w:sz="0" w:space="0" w:color="auto"/>
            <w:bottom w:val="none" w:sz="0" w:space="0" w:color="auto"/>
            <w:right w:val="none" w:sz="0" w:space="0" w:color="auto"/>
          </w:divBdr>
        </w:div>
      </w:divsChild>
    </w:div>
    <w:div w:id="101870169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21634004">
          <w:marLeft w:val="0pt"/>
          <w:marRight w:val="0pt"/>
          <w:marTop w:val="0pt"/>
          <w:marBottom w:val="0pt"/>
          <w:divBdr>
            <w:top w:val="none" w:sz="0" w:space="0" w:color="auto"/>
            <w:left w:val="none" w:sz="0" w:space="0" w:color="auto"/>
            <w:bottom w:val="none" w:sz="0" w:space="0" w:color="auto"/>
            <w:right w:val="none" w:sz="0" w:space="0" w:color="auto"/>
          </w:divBdr>
        </w:div>
        <w:div w:id="806776051">
          <w:marLeft w:val="0pt"/>
          <w:marRight w:val="0pt"/>
          <w:marTop w:val="0pt"/>
          <w:marBottom w:val="0pt"/>
          <w:divBdr>
            <w:top w:val="none" w:sz="0" w:space="0" w:color="auto"/>
            <w:left w:val="none" w:sz="0" w:space="0" w:color="auto"/>
            <w:bottom w:val="none" w:sz="0" w:space="0" w:color="auto"/>
            <w:right w:val="none" w:sz="0" w:space="0" w:color="auto"/>
          </w:divBdr>
        </w:div>
      </w:divsChild>
    </w:div>
    <w:div w:id="104741318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64336775">
          <w:marLeft w:val="0pt"/>
          <w:marRight w:val="0pt"/>
          <w:marTop w:val="0pt"/>
          <w:marBottom w:val="0pt"/>
          <w:divBdr>
            <w:top w:val="none" w:sz="0" w:space="0" w:color="auto"/>
            <w:left w:val="none" w:sz="0" w:space="0" w:color="auto"/>
            <w:bottom w:val="none" w:sz="0" w:space="0" w:color="auto"/>
            <w:right w:val="none" w:sz="0" w:space="0" w:color="auto"/>
          </w:divBdr>
        </w:div>
      </w:divsChild>
    </w:div>
    <w:div w:id="1296108177">
      <w:bodyDiv w:val="1"/>
      <w:marLeft w:val="0pt"/>
      <w:marRight w:val="0pt"/>
      <w:marTop w:val="0pt"/>
      <w:marBottom w:val="0pt"/>
      <w:divBdr>
        <w:top w:val="none" w:sz="0" w:space="0" w:color="auto"/>
        <w:left w:val="none" w:sz="0" w:space="0" w:color="auto"/>
        <w:bottom w:val="none" w:sz="0" w:space="0" w:color="auto"/>
        <w:right w:val="none" w:sz="0" w:space="0" w:color="auto"/>
      </w:divBdr>
    </w:div>
    <w:div w:id="134220121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104759997">
          <w:marLeft w:val="0pt"/>
          <w:marRight w:val="0pt"/>
          <w:marTop w:val="0pt"/>
          <w:marBottom w:val="0pt"/>
          <w:divBdr>
            <w:top w:val="none" w:sz="0" w:space="0" w:color="auto"/>
            <w:left w:val="none" w:sz="0" w:space="0" w:color="auto"/>
            <w:bottom w:val="none" w:sz="0" w:space="0" w:color="auto"/>
            <w:right w:val="none" w:sz="0" w:space="0" w:color="auto"/>
          </w:divBdr>
        </w:div>
      </w:divsChild>
    </w:div>
    <w:div w:id="14036722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47639695">
          <w:marLeft w:val="0pt"/>
          <w:marRight w:val="0pt"/>
          <w:marTop w:val="0pt"/>
          <w:marBottom w:val="0pt"/>
          <w:divBdr>
            <w:top w:val="none" w:sz="0" w:space="0" w:color="auto"/>
            <w:left w:val="none" w:sz="0" w:space="0" w:color="auto"/>
            <w:bottom w:val="none" w:sz="0" w:space="0" w:color="auto"/>
            <w:right w:val="none" w:sz="0" w:space="0" w:color="auto"/>
          </w:divBdr>
          <w:divsChild>
            <w:div w:id="1281380643">
              <w:marLeft w:val="0pt"/>
              <w:marRight w:val="0pt"/>
              <w:marTop w:val="0pt"/>
              <w:marBottom w:val="0pt"/>
              <w:divBdr>
                <w:top w:val="none" w:sz="0" w:space="0" w:color="auto"/>
                <w:left w:val="none" w:sz="0" w:space="0" w:color="auto"/>
                <w:bottom w:val="none" w:sz="0" w:space="0" w:color="auto"/>
                <w:right w:val="none" w:sz="0" w:space="0" w:color="auto"/>
              </w:divBdr>
              <w:divsChild>
                <w:div w:id="38661051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1606378507">
      <w:bodyDiv w:val="1"/>
      <w:marLeft w:val="0pt"/>
      <w:marRight w:val="0pt"/>
      <w:marTop w:val="0pt"/>
      <w:marBottom w:val="0pt"/>
      <w:divBdr>
        <w:top w:val="none" w:sz="0" w:space="0" w:color="auto"/>
        <w:left w:val="none" w:sz="0" w:space="0" w:color="auto"/>
        <w:bottom w:val="none" w:sz="0" w:space="0" w:color="auto"/>
        <w:right w:val="none" w:sz="0" w:space="0" w:color="auto"/>
      </w:divBdr>
    </w:div>
    <w:div w:id="164249543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45189231">
          <w:marLeft w:val="0pt"/>
          <w:marRight w:val="0pt"/>
          <w:marTop w:val="0pt"/>
          <w:marBottom w:val="0pt"/>
          <w:divBdr>
            <w:top w:val="none" w:sz="0" w:space="0" w:color="auto"/>
            <w:left w:val="none" w:sz="0" w:space="0" w:color="auto"/>
            <w:bottom w:val="none" w:sz="0" w:space="0" w:color="auto"/>
            <w:right w:val="none" w:sz="0" w:space="0" w:color="auto"/>
          </w:divBdr>
        </w:div>
        <w:div w:id="1268000810">
          <w:marLeft w:val="0pt"/>
          <w:marRight w:val="0pt"/>
          <w:marTop w:val="0pt"/>
          <w:marBottom w:val="0pt"/>
          <w:divBdr>
            <w:top w:val="none" w:sz="0" w:space="0" w:color="auto"/>
            <w:left w:val="none" w:sz="0" w:space="0" w:color="auto"/>
            <w:bottom w:val="none" w:sz="0" w:space="0" w:color="auto"/>
            <w:right w:val="none" w:sz="0" w:space="0" w:color="auto"/>
          </w:divBdr>
        </w:div>
      </w:divsChild>
    </w:div>
    <w:div w:id="1993022845">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6064C80B-8BDB-48BD-822A-A948344953BD}">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23</TotalTime>
  <Pages>2</Pages>
  <Words>1090</Words>
  <Characters>6217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ismail ahmed</cp:lastModifiedBy>
  <cp:revision>7</cp:revision>
  <dcterms:created xsi:type="dcterms:W3CDTF">2023-10-02T06:55:00Z</dcterms:created>
  <dcterms:modified xsi:type="dcterms:W3CDTF">2024-10-02T19:38:00Z</dcterms:modified>
</cp:coreProperties>
</file>