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AB63D" w14:textId="4EB34198" w:rsidR="00ED23A2" w:rsidRDefault="00ED23A2" w:rsidP="00ED23A2">
      <w:pPr>
        <w:jc w:val="center"/>
        <w:rPr>
          <w:rFonts w:ascii="Times New Roman" w:hAnsi="Times New Roman" w:cs="Times New Roman"/>
          <w:b/>
          <w:bCs/>
          <w:sz w:val="24"/>
          <w:szCs w:val="24"/>
          <w:u w:val="single"/>
        </w:rPr>
      </w:pPr>
      <w:r w:rsidRPr="00ED23A2">
        <w:rPr>
          <w:rFonts w:ascii="Times New Roman" w:hAnsi="Times New Roman" w:cs="Times New Roman"/>
          <w:b/>
          <w:bCs/>
          <w:sz w:val="24"/>
          <w:szCs w:val="24"/>
          <w:u w:val="single"/>
        </w:rPr>
        <w:t>Experiment no. 0</w:t>
      </w:r>
      <w:r w:rsidR="00620067">
        <w:rPr>
          <w:rFonts w:ascii="Times New Roman" w:hAnsi="Times New Roman" w:cs="Times New Roman"/>
          <w:b/>
          <w:bCs/>
          <w:sz w:val="24"/>
          <w:szCs w:val="24"/>
          <w:u w:val="single"/>
        </w:rPr>
        <w:t>4</w:t>
      </w:r>
    </w:p>
    <w:p w14:paraId="709914B8" w14:textId="77777777" w:rsidR="00620067" w:rsidRPr="00620067" w:rsidRDefault="00620067" w:rsidP="00620067">
      <w:pPr>
        <w:pStyle w:val="ListParagraph"/>
        <w:numPr>
          <w:ilvl w:val="0"/>
          <w:numId w:val="3"/>
        </w:numPr>
        <w:rPr>
          <w:rFonts w:ascii="Times New Roman" w:hAnsi="Times New Roman" w:cs="Times New Roman"/>
          <w:b/>
          <w:bCs/>
          <w:vanish/>
          <w:sz w:val="24"/>
          <w:szCs w:val="24"/>
        </w:rPr>
      </w:pPr>
    </w:p>
    <w:p w14:paraId="5678DA58" w14:textId="77777777" w:rsidR="00620067" w:rsidRPr="00620067" w:rsidRDefault="00620067" w:rsidP="00620067">
      <w:pPr>
        <w:pStyle w:val="ListParagraph"/>
        <w:numPr>
          <w:ilvl w:val="0"/>
          <w:numId w:val="3"/>
        </w:numPr>
        <w:rPr>
          <w:rFonts w:ascii="Times New Roman" w:hAnsi="Times New Roman" w:cs="Times New Roman"/>
          <w:b/>
          <w:bCs/>
          <w:vanish/>
          <w:sz w:val="24"/>
          <w:szCs w:val="24"/>
        </w:rPr>
      </w:pPr>
    </w:p>
    <w:p w14:paraId="16A0D0CB" w14:textId="77777777" w:rsidR="00620067" w:rsidRPr="00620067" w:rsidRDefault="00620067" w:rsidP="00620067">
      <w:pPr>
        <w:pStyle w:val="ListParagraph"/>
        <w:numPr>
          <w:ilvl w:val="0"/>
          <w:numId w:val="3"/>
        </w:numPr>
        <w:rPr>
          <w:rFonts w:ascii="Times New Roman" w:hAnsi="Times New Roman" w:cs="Times New Roman"/>
          <w:b/>
          <w:bCs/>
          <w:vanish/>
          <w:sz w:val="24"/>
          <w:szCs w:val="24"/>
        </w:rPr>
      </w:pPr>
    </w:p>
    <w:p w14:paraId="10F00F91" w14:textId="77777777" w:rsidR="00620067" w:rsidRPr="00620067" w:rsidRDefault="00620067" w:rsidP="00620067">
      <w:pPr>
        <w:pStyle w:val="ListParagraph"/>
        <w:numPr>
          <w:ilvl w:val="0"/>
          <w:numId w:val="3"/>
        </w:numPr>
        <w:rPr>
          <w:rFonts w:ascii="Times New Roman" w:hAnsi="Times New Roman" w:cs="Times New Roman"/>
          <w:b/>
          <w:bCs/>
          <w:vanish/>
          <w:sz w:val="24"/>
          <w:szCs w:val="24"/>
        </w:rPr>
      </w:pPr>
    </w:p>
    <w:p w14:paraId="30CABE4E" w14:textId="3276C1A8" w:rsidR="00ED23A2" w:rsidRDefault="00ED23A2" w:rsidP="00620067">
      <w:pPr>
        <w:pStyle w:val="ListParagraph"/>
        <w:numPr>
          <w:ilvl w:val="1"/>
          <w:numId w:val="3"/>
        </w:numPr>
        <w:rPr>
          <w:rFonts w:ascii="Times New Roman" w:hAnsi="Times New Roman" w:cs="Times New Roman"/>
          <w:b/>
          <w:bCs/>
          <w:sz w:val="24"/>
          <w:szCs w:val="24"/>
        </w:rPr>
      </w:pPr>
      <w:r w:rsidRPr="00ED23A2">
        <w:rPr>
          <w:rFonts w:ascii="Times New Roman" w:hAnsi="Times New Roman" w:cs="Times New Roman"/>
          <w:b/>
          <w:bCs/>
          <w:sz w:val="24"/>
          <w:szCs w:val="24"/>
        </w:rPr>
        <w:t>Experiment Name</w:t>
      </w:r>
    </w:p>
    <w:p w14:paraId="1236BFC3" w14:textId="77777777" w:rsidR="00620067" w:rsidRPr="00620067" w:rsidRDefault="00620067" w:rsidP="00620067">
      <w:pPr>
        <w:pStyle w:val="ListParagraph"/>
        <w:ind w:left="360"/>
        <w:rPr>
          <w:rFonts w:ascii="Times New Roman" w:hAnsi="Times New Roman" w:cs="Times New Roman"/>
          <w:b/>
          <w:bCs/>
          <w:sz w:val="24"/>
          <w:szCs w:val="24"/>
        </w:rPr>
      </w:pPr>
      <w:r w:rsidRPr="00620067">
        <w:rPr>
          <w:rFonts w:ascii="Times New Roman" w:hAnsi="Times New Roman" w:cs="Times New Roman"/>
          <w:sz w:val="24"/>
          <w:szCs w:val="24"/>
        </w:rPr>
        <w:t>Fault simulation of color TV trainer</w:t>
      </w:r>
    </w:p>
    <w:p w14:paraId="3AE77649" w14:textId="063DF6EE" w:rsidR="00ED23A2" w:rsidRDefault="00ED23A2" w:rsidP="00ED23A2">
      <w:pPr>
        <w:pStyle w:val="ListParagraph"/>
        <w:numPr>
          <w:ilvl w:val="1"/>
          <w:numId w:val="3"/>
        </w:numPr>
        <w:rPr>
          <w:rFonts w:ascii="Times New Roman" w:hAnsi="Times New Roman" w:cs="Times New Roman"/>
          <w:b/>
          <w:bCs/>
          <w:sz w:val="24"/>
          <w:szCs w:val="24"/>
        </w:rPr>
      </w:pPr>
      <w:r>
        <w:rPr>
          <w:rFonts w:ascii="Times New Roman" w:hAnsi="Times New Roman" w:cs="Times New Roman"/>
          <w:b/>
          <w:bCs/>
          <w:sz w:val="24"/>
          <w:szCs w:val="24"/>
        </w:rPr>
        <w:t>Objectives</w:t>
      </w:r>
    </w:p>
    <w:p w14:paraId="752B5303" w14:textId="1D67E45A" w:rsidR="001F72D9" w:rsidRPr="001F72D9" w:rsidRDefault="003B1C53" w:rsidP="001F72D9">
      <w:pPr>
        <w:pStyle w:val="ListParagraph"/>
        <w:numPr>
          <w:ilvl w:val="0"/>
          <w:numId w:val="4"/>
        </w:numPr>
        <w:jc w:val="both"/>
        <w:rPr>
          <w:rFonts w:ascii="Times New Roman" w:hAnsi="Times New Roman" w:cs="Times New Roman"/>
          <w:sz w:val="24"/>
          <w:szCs w:val="24"/>
        </w:rPr>
      </w:pPr>
      <w:r w:rsidRPr="003B1C53">
        <w:rPr>
          <w:rFonts w:ascii="Times New Roman" w:hAnsi="Times New Roman" w:cs="Times New Roman"/>
          <w:sz w:val="24"/>
          <w:szCs w:val="24"/>
        </w:rPr>
        <w:t xml:space="preserve">To </w:t>
      </w:r>
      <w:r w:rsidR="005B6EF8">
        <w:rPr>
          <w:rFonts w:ascii="Times New Roman" w:hAnsi="Times New Roman" w:cs="Times New Roman"/>
          <w:sz w:val="24"/>
          <w:szCs w:val="24"/>
        </w:rPr>
        <w:t>get</w:t>
      </w:r>
      <w:r w:rsidRPr="003B1C53">
        <w:rPr>
          <w:rFonts w:ascii="Times New Roman" w:hAnsi="Times New Roman" w:cs="Times New Roman"/>
          <w:sz w:val="24"/>
          <w:szCs w:val="24"/>
        </w:rPr>
        <w:t xml:space="preserve"> acquainted with the operation of the </w:t>
      </w:r>
      <w:r w:rsidR="00FA6D05" w:rsidRPr="00FA6D05">
        <w:rPr>
          <w:rFonts w:ascii="Times New Roman" w:hAnsi="Times New Roman" w:cs="Times New Roman"/>
          <w:sz w:val="24"/>
          <w:szCs w:val="24"/>
        </w:rPr>
        <w:t>color TV trainer</w:t>
      </w:r>
    </w:p>
    <w:p w14:paraId="553E2FE0" w14:textId="5CEF3A18" w:rsidR="001F72D9" w:rsidRPr="001F72D9" w:rsidRDefault="001F72D9" w:rsidP="001F72D9">
      <w:pPr>
        <w:pStyle w:val="ListParagraph"/>
        <w:numPr>
          <w:ilvl w:val="0"/>
          <w:numId w:val="4"/>
        </w:numPr>
        <w:jc w:val="both"/>
        <w:rPr>
          <w:rFonts w:ascii="Times New Roman" w:hAnsi="Times New Roman" w:cs="Times New Roman"/>
          <w:sz w:val="24"/>
          <w:szCs w:val="24"/>
        </w:rPr>
      </w:pPr>
      <w:r w:rsidRPr="001F72D9">
        <w:rPr>
          <w:rFonts w:ascii="Times New Roman" w:hAnsi="Times New Roman" w:cs="Times New Roman"/>
          <w:sz w:val="24"/>
          <w:szCs w:val="24"/>
        </w:rPr>
        <w:t>To learn</w:t>
      </w:r>
      <w:r w:rsidR="00FA6D05">
        <w:rPr>
          <w:rFonts w:ascii="Times New Roman" w:hAnsi="Times New Roman" w:cs="Times New Roman"/>
          <w:sz w:val="24"/>
          <w:szCs w:val="24"/>
        </w:rPr>
        <w:t xml:space="preserve"> about</w:t>
      </w:r>
      <w:r w:rsidRPr="001F72D9">
        <w:rPr>
          <w:rFonts w:ascii="Times New Roman" w:hAnsi="Times New Roman" w:cs="Times New Roman"/>
          <w:sz w:val="24"/>
          <w:szCs w:val="24"/>
        </w:rPr>
        <w:t xml:space="preserve"> the </w:t>
      </w:r>
      <w:r w:rsidR="00620067">
        <w:rPr>
          <w:rFonts w:ascii="Times New Roman" w:hAnsi="Times New Roman" w:cs="Times New Roman"/>
          <w:sz w:val="24"/>
          <w:szCs w:val="24"/>
        </w:rPr>
        <w:t>fault simulated</w:t>
      </w:r>
      <w:r w:rsidR="00FA6D05">
        <w:rPr>
          <w:rFonts w:ascii="Times New Roman" w:hAnsi="Times New Roman" w:cs="Times New Roman"/>
          <w:sz w:val="24"/>
          <w:szCs w:val="24"/>
        </w:rPr>
        <w:t xml:space="preserve"> from the color TV trainer</w:t>
      </w:r>
      <w:r w:rsidR="00C05097">
        <w:rPr>
          <w:rFonts w:ascii="Times New Roman" w:hAnsi="Times New Roman" w:cs="Times New Roman"/>
          <w:sz w:val="24"/>
          <w:szCs w:val="24"/>
        </w:rPr>
        <w:t xml:space="preserve"> and their responses observed</w:t>
      </w:r>
      <w:r w:rsidRPr="001F72D9">
        <w:rPr>
          <w:rFonts w:ascii="Times New Roman" w:hAnsi="Times New Roman" w:cs="Times New Roman"/>
          <w:sz w:val="24"/>
          <w:szCs w:val="24"/>
        </w:rPr>
        <w:t xml:space="preserve"> </w:t>
      </w:r>
    </w:p>
    <w:p w14:paraId="52E6D9E8" w14:textId="1868A282" w:rsidR="00B41E5C" w:rsidRPr="00B41E5C" w:rsidRDefault="00B41E5C" w:rsidP="00B41E5C">
      <w:pPr>
        <w:pStyle w:val="ListParagraph"/>
        <w:numPr>
          <w:ilvl w:val="0"/>
          <w:numId w:val="4"/>
        </w:numPr>
        <w:rPr>
          <w:rFonts w:ascii="Times New Roman" w:hAnsi="Times New Roman" w:cs="Times New Roman"/>
          <w:sz w:val="24"/>
          <w:szCs w:val="24"/>
        </w:rPr>
      </w:pPr>
      <w:r w:rsidRPr="00B41E5C">
        <w:rPr>
          <w:rFonts w:ascii="Times New Roman" w:hAnsi="Times New Roman" w:cs="Times New Roman"/>
          <w:sz w:val="24"/>
          <w:szCs w:val="24"/>
        </w:rPr>
        <w:t>To understand about the</w:t>
      </w:r>
      <w:r w:rsidR="00FA6D05">
        <w:rPr>
          <w:rFonts w:ascii="Times New Roman" w:hAnsi="Times New Roman" w:cs="Times New Roman"/>
          <w:sz w:val="24"/>
          <w:szCs w:val="24"/>
        </w:rPr>
        <w:t xml:space="preserve"> </w:t>
      </w:r>
      <w:r w:rsidR="00FA6D05" w:rsidRPr="00FA6D05">
        <w:rPr>
          <w:rFonts w:ascii="Times New Roman" w:hAnsi="Times New Roman" w:cs="Times New Roman"/>
          <w:sz w:val="24"/>
          <w:szCs w:val="24"/>
        </w:rPr>
        <w:t>basics of the components of color TV receiver and how they work together to produce a color image on the screen</w:t>
      </w:r>
    </w:p>
    <w:p w14:paraId="0BB8D0E2" w14:textId="7C523AE2" w:rsidR="00ED23A2" w:rsidRDefault="00ED23A2" w:rsidP="00B41E5C">
      <w:pPr>
        <w:pStyle w:val="ListParagraph"/>
        <w:numPr>
          <w:ilvl w:val="1"/>
          <w:numId w:val="3"/>
        </w:numPr>
        <w:rPr>
          <w:rFonts w:ascii="Times New Roman" w:hAnsi="Times New Roman" w:cs="Times New Roman"/>
          <w:b/>
          <w:bCs/>
          <w:sz w:val="24"/>
          <w:szCs w:val="24"/>
        </w:rPr>
      </w:pPr>
      <w:r w:rsidRPr="003B1C53">
        <w:rPr>
          <w:rFonts w:ascii="Times New Roman" w:hAnsi="Times New Roman" w:cs="Times New Roman"/>
          <w:b/>
          <w:bCs/>
          <w:sz w:val="24"/>
          <w:szCs w:val="24"/>
        </w:rPr>
        <w:t>Theory</w:t>
      </w:r>
    </w:p>
    <w:p w14:paraId="06546AF4" w14:textId="77777777" w:rsidR="0066451D" w:rsidRDefault="00FA6D05" w:rsidP="00B41E5C">
      <w:pPr>
        <w:jc w:val="both"/>
        <w:rPr>
          <w:rFonts w:ascii="Times New Roman" w:hAnsi="Times New Roman" w:cs="Times New Roman"/>
          <w:sz w:val="24"/>
          <w:szCs w:val="24"/>
        </w:rPr>
      </w:pPr>
      <w:r w:rsidRPr="00FA6D05">
        <w:rPr>
          <w:rFonts w:ascii="Times New Roman" w:hAnsi="Times New Roman" w:cs="Times New Roman"/>
          <w:sz w:val="24"/>
          <w:szCs w:val="24"/>
        </w:rPr>
        <w:t xml:space="preserve">A color TV trainer is </w:t>
      </w:r>
      <w:r>
        <w:rPr>
          <w:rFonts w:ascii="Times New Roman" w:hAnsi="Times New Roman" w:cs="Times New Roman"/>
          <w:sz w:val="24"/>
          <w:szCs w:val="24"/>
        </w:rPr>
        <w:t xml:space="preserve">an </w:t>
      </w:r>
      <w:r w:rsidRPr="00FA6D05">
        <w:rPr>
          <w:rFonts w:ascii="Times New Roman" w:hAnsi="Times New Roman" w:cs="Times New Roman"/>
          <w:sz w:val="24"/>
          <w:szCs w:val="24"/>
        </w:rPr>
        <w:t>appliance that replicates the basic components of a color TV system. The trainer allows for practical experiments and demonstrations without the need for actual television sets, which can be more complex and difficult to deal with. An oscilloscope is required to view various signals. The waveform of signals such as the luminance (Y), in-phase (I), and quadrature (Q) components of the chrominance signal can be seen on an oscilloscope.</w:t>
      </w:r>
      <w:r w:rsidR="0066451D">
        <w:rPr>
          <w:rFonts w:ascii="Times New Roman" w:hAnsi="Times New Roman" w:cs="Times New Roman"/>
          <w:sz w:val="24"/>
          <w:szCs w:val="24"/>
        </w:rPr>
        <w:t xml:space="preserve"> </w:t>
      </w:r>
    </w:p>
    <w:p w14:paraId="16C8E95A" w14:textId="2A7AEDC5" w:rsidR="00620067" w:rsidRDefault="00620067" w:rsidP="00620067">
      <w:pPr>
        <w:jc w:val="both"/>
        <w:rPr>
          <w:rFonts w:ascii="Times New Roman" w:hAnsi="Times New Roman" w:cs="Times New Roman"/>
          <w:sz w:val="24"/>
          <w:szCs w:val="24"/>
        </w:rPr>
      </w:pPr>
      <w:r w:rsidRPr="00620067">
        <w:rPr>
          <w:rFonts w:ascii="Times New Roman" w:hAnsi="Times New Roman" w:cs="Times New Roman"/>
          <w:sz w:val="24"/>
          <w:szCs w:val="24"/>
        </w:rPr>
        <w:t>Simulating flaws or issues that may develop in the circuitry or components of a color television includes creating and analyzing simulated issues. This technique assists engineers or technicians in recognizing potential problems with a color television, diagnosing them, and devising appropriate solutions.</w:t>
      </w:r>
      <w:r>
        <w:rPr>
          <w:rFonts w:ascii="Times New Roman" w:hAnsi="Times New Roman" w:cs="Times New Roman"/>
          <w:sz w:val="24"/>
          <w:szCs w:val="24"/>
        </w:rPr>
        <w:t xml:space="preserve"> </w:t>
      </w:r>
      <w:r w:rsidRPr="00620067">
        <w:rPr>
          <w:rFonts w:ascii="Times New Roman" w:hAnsi="Times New Roman" w:cs="Times New Roman"/>
          <w:sz w:val="24"/>
          <w:szCs w:val="24"/>
        </w:rPr>
        <w:t>Follow these broad methods to imitate a color TV malfunction:</w:t>
      </w:r>
    </w:p>
    <w:p w14:paraId="64111267" w14:textId="7F1F272E" w:rsidR="00620067" w:rsidRPr="00620067" w:rsidRDefault="004941D6" w:rsidP="004941D6">
      <w:pPr>
        <w:spacing w:after="0"/>
        <w:jc w:val="center"/>
        <w:rPr>
          <w:rFonts w:ascii="Times New Roman" w:hAnsi="Times New Roman" w:cs="Times New Roman"/>
          <w:sz w:val="24"/>
          <w:szCs w:val="24"/>
        </w:rPr>
      </w:pPr>
      <w:r w:rsidRPr="004941D6">
        <w:rPr>
          <w:rFonts w:ascii="Times New Roman" w:hAnsi="Times New Roman" w:cs="Times New Roman"/>
          <w:sz w:val="24"/>
          <w:szCs w:val="24"/>
        </w:rPr>
        <w:drawing>
          <wp:inline distT="0" distB="0" distL="0" distR="0" wp14:anchorId="692F0D5D" wp14:editId="54771C9D">
            <wp:extent cx="5345176" cy="1203158"/>
            <wp:effectExtent l="0" t="0" r="0" b="0"/>
            <wp:docPr id="22609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94606" name=""/>
                    <pic:cNvPicPr/>
                  </pic:nvPicPr>
                  <pic:blipFill>
                    <a:blip r:embed="rId8"/>
                    <a:stretch>
                      <a:fillRect/>
                    </a:stretch>
                  </pic:blipFill>
                  <pic:spPr>
                    <a:xfrm>
                      <a:off x="0" y="0"/>
                      <a:ext cx="5356216" cy="1205643"/>
                    </a:xfrm>
                    <a:prstGeom prst="rect">
                      <a:avLst/>
                    </a:prstGeom>
                  </pic:spPr>
                </pic:pic>
              </a:graphicData>
            </a:graphic>
          </wp:inline>
        </w:drawing>
      </w:r>
    </w:p>
    <w:p w14:paraId="63983250" w14:textId="15BD65BF" w:rsidR="003B1C53" w:rsidRDefault="001F67AD" w:rsidP="0066451D">
      <w:pPr>
        <w:spacing w:after="0"/>
        <w:ind w:left="-576" w:right="-576"/>
        <w:jc w:val="both"/>
        <w:rPr>
          <w:rFonts w:ascii="Times New Roman" w:hAnsi="Times New Roman" w:cs="Times New Roman"/>
          <w:b/>
          <w:bCs/>
          <w:sz w:val="24"/>
          <w:szCs w:val="24"/>
        </w:rPr>
      </w:pPr>
      <w:r>
        <w:rPr>
          <w:rFonts w:ascii="Times New Roman" w:hAnsi="Times New Roman" w:cs="Times New Roman"/>
          <w:sz w:val="24"/>
          <w:szCs w:val="24"/>
        </w:rPr>
        <w:t xml:space="preserve">  </w:t>
      </w:r>
      <w:r w:rsidR="00ED732E">
        <w:rPr>
          <w:rFonts w:ascii="Times New Roman" w:hAnsi="Times New Roman" w:cs="Times New Roman"/>
          <w:sz w:val="24"/>
          <w:szCs w:val="24"/>
        </w:rPr>
        <w:t xml:space="preserve">       </w:t>
      </w:r>
      <w:r w:rsidR="00B41E5C">
        <w:rPr>
          <w:rFonts w:ascii="Times New Roman" w:hAnsi="Times New Roman" w:cs="Times New Roman"/>
          <w:b/>
          <w:bCs/>
          <w:sz w:val="24"/>
          <w:szCs w:val="24"/>
        </w:rPr>
        <w:t>2</w:t>
      </w:r>
      <w:r w:rsidR="00ED732E" w:rsidRPr="00ED732E">
        <w:rPr>
          <w:rFonts w:ascii="Times New Roman" w:hAnsi="Times New Roman" w:cs="Times New Roman"/>
          <w:b/>
          <w:bCs/>
          <w:sz w:val="24"/>
          <w:szCs w:val="24"/>
        </w:rPr>
        <w:t>.4</w:t>
      </w:r>
      <w:r w:rsidR="00ED732E">
        <w:rPr>
          <w:rFonts w:ascii="Times New Roman" w:hAnsi="Times New Roman" w:cs="Times New Roman"/>
          <w:sz w:val="24"/>
          <w:szCs w:val="24"/>
        </w:rPr>
        <w:t xml:space="preserve"> </w:t>
      </w:r>
      <w:r w:rsidR="003B1C53">
        <w:rPr>
          <w:rFonts w:ascii="Times New Roman" w:hAnsi="Times New Roman" w:cs="Times New Roman"/>
          <w:b/>
          <w:bCs/>
          <w:sz w:val="24"/>
          <w:szCs w:val="24"/>
        </w:rPr>
        <w:t>Apparatus</w:t>
      </w:r>
    </w:p>
    <w:p w14:paraId="0A70AF0C" w14:textId="00231B1A" w:rsidR="002309C7" w:rsidRPr="002309C7" w:rsidRDefault="00FA6D05" w:rsidP="002309C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Color TV trainer</w:t>
      </w:r>
    </w:p>
    <w:p w14:paraId="503A0A81" w14:textId="1FF822DF" w:rsidR="002309C7" w:rsidRPr="002309C7" w:rsidRDefault="002309C7" w:rsidP="002309C7">
      <w:pPr>
        <w:pStyle w:val="ListParagraph"/>
        <w:numPr>
          <w:ilvl w:val="0"/>
          <w:numId w:val="8"/>
        </w:numPr>
        <w:rPr>
          <w:rFonts w:ascii="Times New Roman" w:hAnsi="Times New Roman" w:cs="Times New Roman"/>
          <w:sz w:val="24"/>
          <w:szCs w:val="24"/>
        </w:rPr>
      </w:pPr>
      <w:r w:rsidRPr="002309C7">
        <w:rPr>
          <w:rFonts w:ascii="Times New Roman" w:hAnsi="Times New Roman" w:cs="Times New Roman"/>
          <w:sz w:val="24"/>
          <w:szCs w:val="24"/>
        </w:rPr>
        <w:t>Multi-meter</w:t>
      </w:r>
    </w:p>
    <w:p w14:paraId="312F55B7" w14:textId="38F0B71D" w:rsidR="002309C7" w:rsidRPr="002309C7" w:rsidRDefault="002309C7" w:rsidP="009E210E">
      <w:pPr>
        <w:pStyle w:val="ListParagraph"/>
        <w:numPr>
          <w:ilvl w:val="0"/>
          <w:numId w:val="8"/>
        </w:numPr>
        <w:rPr>
          <w:rFonts w:ascii="Times New Roman" w:hAnsi="Times New Roman" w:cs="Times New Roman"/>
          <w:b/>
          <w:bCs/>
          <w:sz w:val="24"/>
          <w:szCs w:val="24"/>
        </w:rPr>
      </w:pPr>
      <w:r w:rsidRPr="002309C7">
        <w:rPr>
          <w:rFonts w:ascii="Times New Roman" w:hAnsi="Times New Roman" w:cs="Times New Roman"/>
          <w:sz w:val="24"/>
          <w:szCs w:val="24"/>
        </w:rPr>
        <w:t>Oscilloscope</w:t>
      </w:r>
    </w:p>
    <w:p w14:paraId="183B33D4" w14:textId="77777777" w:rsidR="00ED732E" w:rsidRPr="00ED732E" w:rsidRDefault="00ED732E" w:rsidP="00ED732E">
      <w:pPr>
        <w:pStyle w:val="ListParagraph"/>
        <w:numPr>
          <w:ilvl w:val="1"/>
          <w:numId w:val="3"/>
        </w:numPr>
        <w:rPr>
          <w:rFonts w:ascii="Times New Roman" w:hAnsi="Times New Roman" w:cs="Times New Roman"/>
          <w:b/>
          <w:bCs/>
          <w:vanish/>
          <w:sz w:val="24"/>
          <w:szCs w:val="24"/>
        </w:rPr>
      </w:pPr>
    </w:p>
    <w:p w14:paraId="7497C8C1" w14:textId="60397B47" w:rsidR="002309C7" w:rsidRDefault="00ED732E" w:rsidP="004941D6">
      <w:pPr>
        <w:pStyle w:val="ListParagraph"/>
        <w:numPr>
          <w:ilvl w:val="1"/>
          <w:numId w:val="3"/>
        </w:numPr>
        <w:rPr>
          <w:rFonts w:ascii="Times New Roman" w:hAnsi="Times New Roman" w:cs="Times New Roman"/>
          <w:b/>
          <w:bCs/>
          <w:sz w:val="24"/>
          <w:szCs w:val="24"/>
        </w:rPr>
      </w:pPr>
      <w:r w:rsidRPr="00ED732E">
        <w:rPr>
          <w:rFonts w:ascii="Times New Roman" w:hAnsi="Times New Roman" w:cs="Times New Roman"/>
          <w:b/>
          <w:bCs/>
          <w:sz w:val="24"/>
          <w:szCs w:val="24"/>
        </w:rPr>
        <w:t>Experimental Setup</w:t>
      </w:r>
    </w:p>
    <w:p w14:paraId="2FE6616F" w14:textId="31267CC3" w:rsidR="00ED732E" w:rsidRDefault="00B41E5C" w:rsidP="00B41E5C">
      <w:pPr>
        <w:spacing w:after="0"/>
        <w:jc w:val="center"/>
        <w:rPr>
          <w:rFonts w:ascii="Times New Roman" w:hAnsi="Times New Roman" w:cs="Times New Roman"/>
          <w:b/>
          <w:bCs/>
          <w:sz w:val="24"/>
          <w:szCs w:val="24"/>
        </w:rPr>
      </w:pPr>
      <w:r w:rsidRPr="00B41E5C">
        <w:rPr>
          <w:rFonts w:ascii="Times New Roman" w:hAnsi="Times New Roman" w:cs="Times New Roman"/>
          <w:b/>
          <w:bCs/>
          <w:noProof/>
          <w:sz w:val="24"/>
          <w:szCs w:val="24"/>
        </w:rPr>
        <w:drawing>
          <wp:inline distT="0" distB="0" distL="0" distR="0" wp14:anchorId="300BE66C" wp14:editId="268E4922">
            <wp:extent cx="4157766" cy="2892592"/>
            <wp:effectExtent l="19050" t="19050" r="14605" b="22225"/>
            <wp:docPr id="70686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6341"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t="3619" b="3619"/>
                    <a:stretch>
                      <a:fillRect/>
                    </a:stretch>
                  </pic:blipFill>
                  <pic:spPr bwMode="auto">
                    <a:xfrm>
                      <a:off x="0" y="0"/>
                      <a:ext cx="4187903" cy="2913559"/>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5F5EEAB6" w14:textId="39EB2CD4" w:rsidR="00ED732E" w:rsidRDefault="00ED732E" w:rsidP="00B41E5C">
      <w:pPr>
        <w:spacing w:after="0"/>
        <w:jc w:val="center"/>
        <w:rPr>
          <w:rFonts w:ascii="Times New Roman" w:hAnsi="Times New Roman" w:cs="Times New Roman"/>
          <w:sz w:val="20"/>
          <w:szCs w:val="20"/>
        </w:rPr>
      </w:pPr>
      <w:r w:rsidRPr="00ED732E">
        <w:rPr>
          <w:rFonts w:ascii="Times New Roman" w:hAnsi="Times New Roman" w:cs="Times New Roman"/>
          <w:b/>
          <w:bCs/>
          <w:sz w:val="20"/>
          <w:szCs w:val="20"/>
        </w:rPr>
        <w:t xml:space="preserve">Fig </w:t>
      </w:r>
      <w:r w:rsidR="004941D6">
        <w:rPr>
          <w:rFonts w:ascii="Times New Roman" w:hAnsi="Times New Roman" w:cs="Times New Roman"/>
          <w:b/>
          <w:bCs/>
          <w:sz w:val="20"/>
          <w:szCs w:val="20"/>
        </w:rPr>
        <w:t>4</w:t>
      </w:r>
      <w:r w:rsidRPr="00ED732E">
        <w:rPr>
          <w:rFonts w:ascii="Times New Roman" w:hAnsi="Times New Roman" w:cs="Times New Roman"/>
          <w:b/>
          <w:bCs/>
          <w:sz w:val="20"/>
          <w:szCs w:val="20"/>
        </w:rPr>
        <w:t>.</w:t>
      </w:r>
      <w:r w:rsidR="004547ED">
        <w:rPr>
          <w:rFonts w:ascii="Times New Roman" w:hAnsi="Times New Roman" w:cs="Times New Roman"/>
          <w:b/>
          <w:bCs/>
          <w:sz w:val="20"/>
          <w:szCs w:val="20"/>
        </w:rPr>
        <w:t>1</w:t>
      </w:r>
      <w:r w:rsidRPr="00ED732E">
        <w:rPr>
          <w:rFonts w:ascii="Times New Roman" w:hAnsi="Times New Roman" w:cs="Times New Roman"/>
          <w:b/>
          <w:bCs/>
          <w:sz w:val="20"/>
          <w:szCs w:val="20"/>
        </w:rPr>
        <w:t xml:space="preserve"> </w:t>
      </w:r>
      <w:r w:rsidR="0066451D">
        <w:rPr>
          <w:rFonts w:ascii="Times New Roman" w:hAnsi="Times New Roman" w:cs="Times New Roman"/>
          <w:sz w:val="20"/>
          <w:szCs w:val="20"/>
        </w:rPr>
        <w:t>Color TV trainer</w:t>
      </w:r>
    </w:p>
    <w:p w14:paraId="0D4E087F" w14:textId="77777777" w:rsidR="00C05097" w:rsidRDefault="00FA6D05" w:rsidP="00C05097">
      <w:pPr>
        <w:spacing w:after="0"/>
        <w:jc w:val="center"/>
        <w:rPr>
          <w:rFonts w:ascii="Times New Roman" w:hAnsi="Times New Roman" w:cs="Times New Roman"/>
          <w:sz w:val="20"/>
          <w:szCs w:val="20"/>
        </w:rPr>
      </w:pPr>
      <w:r w:rsidRPr="00FA6D05">
        <w:rPr>
          <w:rFonts w:ascii="Times New Roman" w:hAnsi="Times New Roman" w:cs="Times New Roman"/>
          <w:noProof/>
          <w:sz w:val="20"/>
          <w:szCs w:val="20"/>
        </w:rPr>
        <w:lastRenderedPageBreak/>
        <w:drawing>
          <wp:inline distT="0" distB="0" distL="0" distR="0" wp14:anchorId="5B2610E1" wp14:editId="35E1BD34">
            <wp:extent cx="6084051" cy="4087729"/>
            <wp:effectExtent l="19050" t="19050" r="12065" b="27305"/>
            <wp:docPr id="34545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56886"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107341" cy="4103377"/>
                    </a:xfrm>
                    <a:prstGeom prst="rect">
                      <a:avLst/>
                    </a:prstGeom>
                    <a:noFill/>
                    <a:ln w="12700">
                      <a:solidFill>
                        <a:schemeClr val="tx1"/>
                      </a:solidFill>
                    </a:ln>
                  </pic:spPr>
                </pic:pic>
              </a:graphicData>
            </a:graphic>
          </wp:inline>
        </w:drawing>
      </w:r>
    </w:p>
    <w:p w14:paraId="0CBEE1E7" w14:textId="6759A30E" w:rsidR="00FA6D05" w:rsidRDefault="00C05097" w:rsidP="00C05097">
      <w:pPr>
        <w:spacing w:after="0"/>
        <w:jc w:val="center"/>
        <w:rPr>
          <w:rFonts w:ascii="Times New Roman" w:hAnsi="Times New Roman" w:cs="Times New Roman"/>
          <w:sz w:val="20"/>
          <w:szCs w:val="20"/>
        </w:rPr>
      </w:pPr>
      <w:r w:rsidRPr="00FA6D05">
        <w:rPr>
          <w:rFonts w:ascii="Times New Roman" w:hAnsi="Times New Roman" w:cs="Times New Roman"/>
          <w:b/>
          <w:bCs/>
          <w:sz w:val="20"/>
          <w:szCs w:val="20"/>
        </w:rPr>
        <w:t xml:space="preserve">Fig. </w:t>
      </w:r>
      <w:r>
        <w:rPr>
          <w:rFonts w:ascii="Times New Roman" w:hAnsi="Times New Roman" w:cs="Times New Roman"/>
          <w:b/>
          <w:bCs/>
          <w:sz w:val="20"/>
          <w:szCs w:val="20"/>
        </w:rPr>
        <w:t>4</w:t>
      </w:r>
      <w:r w:rsidRPr="00FA6D05">
        <w:rPr>
          <w:rFonts w:ascii="Times New Roman" w:hAnsi="Times New Roman" w:cs="Times New Roman"/>
          <w:b/>
          <w:bCs/>
          <w:sz w:val="20"/>
          <w:szCs w:val="20"/>
        </w:rPr>
        <w:t>.</w:t>
      </w:r>
      <w:r>
        <w:rPr>
          <w:rFonts w:ascii="Times New Roman" w:hAnsi="Times New Roman" w:cs="Times New Roman"/>
          <w:b/>
          <w:bCs/>
          <w:sz w:val="20"/>
          <w:szCs w:val="20"/>
        </w:rPr>
        <w:t>2:</w:t>
      </w:r>
      <w:r w:rsidRPr="00FA6D05">
        <w:rPr>
          <w:rFonts w:ascii="Times New Roman" w:hAnsi="Times New Roman" w:cs="Times New Roman"/>
          <w:sz w:val="20"/>
          <w:szCs w:val="20"/>
        </w:rPr>
        <w:t xml:space="preserve"> Internal Circuit diagram of Mains Section</w:t>
      </w:r>
      <w:r w:rsidR="004941D6" w:rsidRPr="0099618E">
        <w:rPr>
          <w:rFonts w:ascii="Times New Roman" w:hAnsi="Times New Roman" w:cs="Times New Roman"/>
          <w:noProof/>
          <w:sz w:val="20"/>
          <w:szCs w:val="20"/>
        </w:rPr>
        <w:drawing>
          <wp:inline distT="0" distB="0" distL="0" distR="0" wp14:anchorId="0EAC3A33" wp14:editId="724379B1">
            <wp:extent cx="6144056" cy="4015540"/>
            <wp:effectExtent l="19050" t="19050" r="952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682" cy="4044706"/>
                    </a:xfrm>
                    <a:prstGeom prst="rect">
                      <a:avLst/>
                    </a:prstGeom>
                    <a:ln w="12700">
                      <a:solidFill>
                        <a:schemeClr val="tx1"/>
                      </a:solidFill>
                    </a:ln>
                  </pic:spPr>
                </pic:pic>
              </a:graphicData>
            </a:graphic>
          </wp:inline>
        </w:drawing>
      </w:r>
    </w:p>
    <w:p w14:paraId="671507BB" w14:textId="337C77ED" w:rsidR="00C05097" w:rsidRDefault="004547ED" w:rsidP="00C05097">
      <w:pPr>
        <w:spacing w:after="0"/>
        <w:ind w:firstLine="720"/>
        <w:jc w:val="center"/>
        <w:rPr>
          <w:rFonts w:ascii="Times New Roman" w:hAnsi="Times New Roman" w:cs="Times New Roman"/>
          <w:sz w:val="20"/>
          <w:szCs w:val="20"/>
        </w:rPr>
      </w:pPr>
      <w:r w:rsidRPr="00FA6D05">
        <w:rPr>
          <w:rFonts w:ascii="Times New Roman" w:hAnsi="Times New Roman" w:cs="Times New Roman"/>
          <w:b/>
          <w:bCs/>
          <w:sz w:val="20"/>
          <w:szCs w:val="20"/>
        </w:rPr>
        <w:t xml:space="preserve">Fig. </w:t>
      </w:r>
      <w:r w:rsidR="004941D6">
        <w:rPr>
          <w:rFonts w:ascii="Times New Roman" w:hAnsi="Times New Roman" w:cs="Times New Roman"/>
          <w:b/>
          <w:bCs/>
          <w:sz w:val="20"/>
          <w:szCs w:val="20"/>
        </w:rPr>
        <w:t>4</w:t>
      </w:r>
      <w:r w:rsidRPr="00FA6D05">
        <w:rPr>
          <w:rFonts w:ascii="Times New Roman" w:hAnsi="Times New Roman" w:cs="Times New Roman"/>
          <w:b/>
          <w:bCs/>
          <w:sz w:val="20"/>
          <w:szCs w:val="20"/>
        </w:rPr>
        <w:t>.</w:t>
      </w:r>
      <w:r>
        <w:rPr>
          <w:rFonts w:ascii="Times New Roman" w:hAnsi="Times New Roman" w:cs="Times New Roman"/>
          <w:b/>
          <w:bCs/>
          <w:sz w:val="20"/>
          <w:szCs w:val="20"/>
        </w:rPr>
        <w:t>3</w:t>
      </w:r>
      <w:r w:rsidRPr="00FA6D05">
        <w:rPr>
          <w:rFonts w:ascii="Times New Roman" w:hAnsi="Times New Roman" w:cs="Times New Roman"/>
          <w:sz w:val="20"/>
          <w:szCs w:val="20"/>
        </w:rPr>
        <w:t xml:space="preserve"> Internal Circuit diagram </w:t>
      </w:r>
      <w:r w:rsidRPr="004547ED">
        <w:rPr>
          <w:rFonts w:ascii="Times New Roman" w:hAnsi="Times New Roman" w:cs="Times New Roman"/>
          <w:sz w:val="20"/>
          <w:szCs w:val="20"/>
        </w:rPr>
        <w:t>of CRT panel</w:t>
      </w:r>
    </w:p>
    <w:p w14:paraId="49119E8E" w14:textId="77777777" w:rsidR="00C05097" w:rsidRDefault="00C05097">
      <w:pPr>
        <w:rPr>
          <w:rFonts w:ascii="Times New Roman" w:hAnsi="Times New Roman" w:cs="Times New Roman"/>
          <w:sz w:val="20"/>
          <w:szCs w:val="20"/>
        </w:rPr>
      </w:pPr>
      <w:r>
        <w:rPr>
          <w:rFonts w:ascii="Times New Roman" w:hAnsi="Times New Roman" w:cs="Times New Roman"/>
          <w:sz w:val="20"/>
          <w:szCs w:val="20"/>
        </w:rPr>
        <w:br w:type="page"/>
      </w:r>
    </w:p>
    <w:p w14:paraId="707377B5" w14:textId="3A2301A6" w:rsidR="00ED732E" w:rsidRDefault="004577E0" w:rsidP="002309C7">
      <w:pPr>
        <w:pStyle w:val="ListParagraph"/>
        <w:numPr>
          <w:ilvl w:val="1"/>
          <w:numId w:val="3"/>
        </w:numPr>
        <w:rPr>
          <w:rFonts w:ascii="Times New Roman" w:hAnsi="Times New Roman" w:cs="Times New Roman"/>
          <w:b/>
          <w:bCs/>
          <w:sz w:val="24"/>
          <w:szCs w:val="24"/>
        </w:rPr>
      </w:pPr>
      <w:r>
        <w:rPr>
          <w:rFonts w:ascii="Times New Roman" w:hAnsi="Times New Roman" w:cs="Times New Roman"/>
          <w:b/>
          <w:bCs/>
          <w:sz w:val="24"/>
          <w:szCs w:val="24"/>
        </w:rPr>
        <w:lastRenderedPageBreak/>
        <w:t>Faults in color TV trainer</w:t>
      </w:r>
    </w:p>
    <w:tbl>
      <w:tblPr>
        <w:tblStyle w:val="TableGrid"/>
        <w:tblW w:w="0" w:type="auto"/>
        <w:tblLook w:val="04A0" w:firstRow="1" w:lastRow="0" w:firstColumn="1" w:lastColumn="0" w:noHBand="0" w:noVBand="1"/>
      </w:tblPr>
      <w:tblGrid>
        <w:gridCol w:w="1051"/>
        <w:gridCol w:w="1867"/>
        <w:gridCol w:w="2107"/>
        <w:gridCol w:w="270"/>
        <w:gridCol w:w="1083"/>
        <w:gridCol w:w="1529"/>
        <w:gridCol w:w="2529"/>
      </w:tblGrid>
      <w:tr w:rsidR="004941D6" w14:paraId="3A8E8E42" w14:textId="270ED7FF" w:rsidTr="004941D6">
        <w:tc>
          <w:tcPr>
            <w:tcW w:w="1051" w:type="dxa"/>
            <w:tcBorders>
              <w:top w:val="single" w:sz="12" w:space="0" w:color="auto"/>
              <w:left w:val="single" w:sz="12" w:space="0" w:color="auto"/>
              <w:bottom w:val="single" w:sz="12" w:space="0" w:color="auto"/>
              <w:right w:val="single" w:sz="12" w:space="0" w:color="auto"/>
            </w:tcBorders>
            <w:shd w:val="clear" w:color="auto" w:fill="D9E2F3" w:themeFill="accent1" w:themeFillTint="33"/>
          </w:tcPr>
          <w:p w14:paraId="5F1E5873" w14:textId="7A7DB6B1" w:rsidR="004577E0" w:rsidRPr="004941D6" w:rsidRDefault="004577E0" w:rsidP="004577E0">
            <w:pPr>
              <w:rPr>
                <w:rFonts w:ascii="Times New Roman" w:hAnsi="Times New Roman" w:cs="Times New Roman"/>
                <w:b/>
                <w:bCs/>
                <w:sz w:val="20"/>
                <w:szCs w:val="20"/>
              </w:rPr>
            </w:pPr>
            <w:r w:rsidRPr="004941D6">
              <w:rPr>
                <w:b/>
                <w:bCs/>
                <w:sz w:val="18"/>
                <w:szCs w:val="18"/>
              </w:rPr>
              <w:t xml:space="preserve">FAULT </w:t>
            </w:r>
            <w:r w:rsidR="004941D6">
              <w:rPr>
                <w:b/>
                <w:bCs/>
                <w:sz w:val="18"/>
                <w:szCs w:val="18"/>
              </w:rPr>
              <w:t>NO.</w:t>
            </w:r>
            <w:r w:rsidRPr="004941D6">
              <w:rPr>
                <w:b/>
                <w:bCs/>
                <w:sz w:val="18"/>
                <w:szCs w:val="18"/>
              </w:rPr>
              <w:t xml:space="preserve"> </w:t>
            </w:r>
          </w:p>
        </w:tc>
        <w:tc>
          <w:tcPr>
            <w:tcW w:w="1867" w:type="dxa"/>
            <w:tcBorders>
              <w:top w:val="single" w:sz="12" w:space="0" w:color="auto"/>
              <w:left w:val="single" w:sz="12" w:space="0" w:color="auto"/>
              <w:bottom w:val="single" w:sz="12" w:space="0" w:color="auto"/>
              <w:right w:val="single" w:sz="12" w:space="0" w:color="auto"/>
            </w:tcBorders>
            <w:shd w:val="clear" w:color="auto" w:fill="D9E2F3" w:themeFill="accent1" w:themeFillTint="33"/>
          </w:tcPr>
          <w:p w14:paraId="2A342752" w14:textId="77DE3F12" w:rsidR="004577E0" w:rsidRPr="004941D6" w:rsidRDefault="004577E0" w:rsidP="004577E0">
            <w:pPr>
              <w:rPr>
                <w:rFonts w:ascii="Times New Roman" w:hAnsi="Times New Roman" w:cs="Times New Roman"/>
                <w:b/>
                <w:bCs/>
                <w:sz w:val="20"/>
                <w:szCs w:val="20"/>
              </w:rPr>
            </w:pPr>
            <w:r w:rsidRPr="004941D6">
              <w:rPr>
                <w:b/>
                <w:bCs/>
                <w:sz w:val="20"/>
                <w:szCs w:val="20"/>
              </w:rPr>
              <w:t xml:space="preserve">FAULT LOCATION </w:t>
            </w:r>
          </w:p>
        </w:tc>
        <w:tc>
          <w:tcPr>
            <w:tcW w:w="2107" w:type="dxa"/>
            <w:tcBorders>
              <w:top w:val="single" w:sz="12" w:space="0" w:color="auto"/>
              <w:left w:val="single" w:sz="12" w:space="0" w:color="auto"/>
              <w:bottom w:val="single" w:sz="12" w:space="0" w:color="auto"/>
              <w:right w:val="single" w:sz="12" w:space="0" w:color="auto"/>
            </w:tcBorders>
            <w:shd w:val="clear" w:color="auto" w:fill="D9E2F3" w:themeFill="accent1" w:themeFillTint="33"/>
          </w:tcPr>
          <w:p w14:paraId="2DD52BB7" w14:textId="24268C4D" w:rsidR="004577E0" w:rsidRPr="004941D6" w:rsidRDefault="004577E0" w:rsidP="004577E0">
            <w:pPr>
              <w:rPr>
                <w:rFonts w:ascii="Times New Roman" w:hAnsi="Times New Roman" w:cs="Times New Roman"/>
                <w:b/>
                <w:bCs/>
                <w:sz w:val="20"/>
                <w:szCs w:val="20"/>
              </w:rPr>
            </w:pPr>
            <w:r w:rsidRPr="004941D6">
              <w:rPr>
                <w:b/>
                <w:bCs/>
                <w:sz w:val="20"/>
                <w:szCs w:val="20"/>
              </w:rPr>
              <w:t xml:space="preserve">SIMULATION QUALITY </w:t>
            </w:r>
          </w:p>
        </w:tc>
        <w:tc>
          <w:tcPr>
            <w:tcW w:w="270" w:type="dxa"/>
            <w:tcBorders>
              <w:left w:val="single" w:sz="12" w:space="0" w:color="auto"/>
              <w:right w:val="single" w:sz="12" w:space="0" w:color="000000"/>
            </w:tcBorders>
          </w:tcPr>
          <w:p w14:paraId="3C6DFFB1" w14:textId="77777777" w:rsidR="004577E0" w:rsidRPr="004941D6" w:rsidRDefault="004577E0" w:rsidP="004577E0">
            <w:pPr>
              <w:rPr>
                <w:rFonts w:ascii="Times New Roman" w:hAnsi="Times New Roman" w:cs="Times New Roman"/>
                <w:b/>
                <w:bCs/>
                <w:sz w:val="20"/>
                <w:szCs w:val="20"/>
              </w:rPr>
            </w:pPr>
          </w:p>
        </w:tc>
        <w:tc>
          <w:tcPr>
            <w:tcW w:w="1083" w:type="dxa"/>
            <w:tcBorders>
              <w:top w:val="single" w:sz="12" w:space="0" w:color="000000"/>
              <w:left w:val="single" w:sz="12" w:space="0" w:color="000000"/>
              <w:bottom w:val="single" w:sz="12" w:space="0" w:color="000000"/>
              <w:right w:val="single" w:sz="12" w:space="0" w:color="000000"/>
            </w:tcBorders>
            <w:shd w:val="clear" w:color="auto" w:fill="D9E2F3" w:themeFill="accent1" w:themeFillTint="33"/>
          </w:tcPr>
          <w:p w14:paraId="65FAC46D" w14:textId="4CE71043" w:rsidR="004577E0" w:rsidRPr="004941D6" w:rsidRDefault="004577E0" w:rsidP="004577E0">
            <w:pPr>
              <w:rPr>
                <w:rFonts w:ascii="Times New Roman" w:hAnsi="Times New Roman" w:cs="Times New Roman"/>
                <w:b/>
                <w:bCs/>
                <w:sz w:val="18"/>
                <w:szCs w:val="18"/>
              </w:rPr>
            </w:pPr>
            <w:r w:rsidRPr="004941D6">
              <w:rPr>
                <w:b/>
                <w:bCs/>
                <w:sz w:val="18"/>
                <w:szCs w:val="18"/>
              </w:rPr>
              <w:t xml:space="preserve">FAULT </w:t>
            </w:r>
            <w:r w:rsidR="004941D6" w:rsidRPr="004941D6">
              <w:rPr>
                <w:b/>
                <w:bCs/>
                <w:sz w:val="18"/>
                <w:szCs w:val="18"/>
              </w:rPr>
              <w:t>NO.</w:t>
            </w:r>
            <w:r w:rsidRPr="004941D6">
              <w:rPr>
                <w:b/>
                <w:bCs/>
                <w:sz w:val="18"/>
                <w:szCs w:val="18"/>
              </w:rPr>
              <w:t xml:space="preserve"> </w:t>
            </w:r>
          </w:p>
        </w:tc>
        <w:tc>
          <w:tcPr>
            <w:tcW w:w="1529" w:type="dxa"/>
            <w:tcBorders>
              <w:top w:val="single" w:sz="12" w:space="0" w:color="000000"/>
              <w:left w:val="single" w:sz="12" w:space="0" w:color="000000"/>
              <w:bottom w:val="single" w:sz="12" w:space="0" w:color="000000"/>
              <w:right w:val="single" w:sz="12" w:space="0" w:color="000000"/>
            </w:tcBorders>
            <w:shd w:val="clear" w:color="auto" w:fill="D9E2F3" w:themeFill="accent1" w:themeFillTint="33"/>
          </w:tcPr>
          <w:p w14:paraId="604E653C" w14:textId="3938A8AC" w:rsidR="004577E0" w:rsidRPr="004941D6" w:rsidRDefault="004577E0" w:rsidP="004577E0">
            <w:pPr>
              <w:rPr>
                <w:rFonts w:ascii="Times New Roman" w:hAnsi="Times New Roman" w:cs="Times New Roman"/>
                <w:b/>
                <w:bCs/>
                <w:sz w:val="20"/>
                <w:szCs w:val="20"/>
              </w:rPr>
            </w:pPr>
            <w:r w:rsidRPr="004941D6">
              <w:rPr>
                <w:b/>
                <w:bCs/>
                <w:sz w:val="20"/>
                <w:szCs w:val="20"/>
              </w:rPr>
              <w:t xml:space="preserve">FAULT LOCATION </w:t>
            </w:r>
          </w:p>
        </w:tc>
        <w:tc>
          <w:tcPr>
            <w:tcW w:w="2529" w:type="dxa"/>
            <w:tcBorders>
              <w:top w:val="single" w:sz="12" w:space="0" w:color="000000"/>
              <w:left w:val="single" w:sz="12" w:space="0" w:color="000000"/>
              <w:bottom w:val="single" w:sz="12" w:space="0" w:color="000000"/>
              <w:right w:val="single" w:sz="12" w:space="0" w:color="000000"/>
            </w:tcBorders>
            <w:shd w:val="clear" w:color="auto" w:fill="D9E2F3" w:themeFill="accent1" w:themeFillTint="33"/>
          </w:tcPr>
          <w:p w14:paraId="7F811C56" w14:textId="4DABB25D" w:rsidR="004577E0" w:rsidRPr="004941D6" w:rsidRDefault="004577E0" w:rsidP="004577E0">
            <w:pPr>
              <w:rPr>
                <w:rFonts w:ascii="Times New Roman" w:hAnsi="Times New Roman" w:cs="Times New Roman"/>
                <w:b/>
                <w:bCs/>
                <w:sz w:val="20"/>
                <w:szCs w:val="20"/>
              </w:rPr>
            </w:pPr>
            <w:r w:rsidRPr="004941D6">
              <w:rPr>
                <w:b/>
                <w:bCs/>
                <w:sz w:val="20"/>
                <w:szCs w:val="20"/>
              </w:rPr>
              <w:t xml:space="preserve">SIMULATION QUALITY </w:t>
            </w:r>
          </w:p>
        </w:tc>
      </w:tr>
      <w:tr w:rsidR="004941D6" w14:paraId="10CC85A4" w14:textId="1729131E" w:rsidTr="004941D6">
        <w:tc>
          <w:tcPr>
            <w:tcW w:w="1051" w:type="dxa"/>
            <w:tcBorders>
              <w:top w:val="single" w:sz="12" w:space="0" w:color="auto"/>
              <w:left w:val="single" w:sz="12" w:space="0" w:color="auto"/>
              <w:bottom w:val="single" w:sz="12" w:space="0" w:color="auto"/>
              <w:right w:val="single" w:sz="12" w:space="0" w:color="auto"/>
            </w:tcBorders>
          </w:tcPr>
          <w:p w14:paraId="09F43D31" w14:textId="5CCA26B3" w:rsidR="004577E0" w:rsidRPr="004941D6" w:rsidRDefault="004577E0" w:rsidP="004577E0">
            <w:pPr>
              <w:rPr>
                <w:rFonts w:ascii="Times New Roman" w:hAnsi="Times New Roman" w:cs="Times New Roman"/>
                <w:b/>
                <w:bCs/>
                <w:sz w:val="20"/>
                <w:szCs w:val="20"/>
              </w:rPr>
            </w:pPr>
            <w:r w:rsidRPr="004941D6">
              <w:rPr>
                <w:sz w:val="20"/>
                <w:szCs w:val="20"/>
              </w:rPr>
              <w:t xml:space="preserve">1 </w:t>
            </w:r>
          </w:p>
        </w:tc>
        <w:tc>
          <w:tcPr>
            <w:tcW w:w="1867" w:type="dxa"/>
            <w:tcBorders>
              <w:top w:val="single" w:sz="12" w:space="0" w:color="auto"/>
              <w:left w:val="single" w:sz="12" w:space="0" w:color="auto"/>
              <w:bottom w:val="single" w:sz="12" w:space="0" w:color="auto"/>
              <w:right w:val="single" w:sz="12" w:space="0" w:color="auto"/>
            </w:tcBorders>
          </w:tcPr>
          <w:p w14:paraId="79DC31A7" w14:textId="50F65086" w:rsidR="004577E0" w:rsidRPr="004941D6" w:rsidRDefault="004577E0" w:rsidP="004577E0">
            <w:pPr>
              <w:rPr>
                <w:rFonts w:ascii="Times New Roman" w:hAnsi="Times New Roman" w:cs="Times New Roman"/>
                <w:b/>
                <w:bCs/>
                <w:sz w:val="20"/>
                <w:szCs w:val="20"/>
              </w:rPr>
            </w:pPr>
            <w:r w:rsidRPr="004941D6">
              <w:rPr>
                <w:sz w:val="20"/>
                <w:szCs w:val="20"/>
              </w:rPr>
              <w:t xml:space="preserve">REMOTE CONTROL FAULT </w:t>
            </w:r>
          </w:p>
        </w:tc>
        <w:tc>
          <w:tcPr>
            <w:tcW w:w="2107" w:type="dxa"/>
            <w:tcBorders>
              <w:top w:val="single" w:sz="12" w:space="0" w:color="auto"/>
              <w:left w:val="single" w:sz="12" w:space="0" w:color="auto"/>
              <w:bottom w:val="single" w:sz="12" w:space="0" w:color="auto"/>
              <w:right w:val="single" w:sz="12" w:space="0" w:color="auto"/>
            </w:tcBorders>
          </w:tcPr>
          <w:p w14:paraId="0F69BDFF" w14:textId="147C0710" w:rsidR="004577E0" w:rsidRPr="004941D6" w:rsidRDefault="004577E0" w:rsidP="004577E0">
            <w:pPr>
              <w:rPr>
                <w:rFonts w:ascii="Times New Roman" w:hAnsi="Times New Roman" w:cs="Times New Roman"/>
                <w:b/>
                <w:bCs/>
                <w:sz w:val="20"/>
                <w:szCs w:val="20"/>
              </w:rPr>
            </w:pPr>
            <w:r w:rsidRPr="004941D6">
              <w:rPr>
                <w:sz w:val="20"/>
                <w:szCs w:val="20"/>
              </w:rPr>
              <w:t xml:space="preserve">PROPERLY SIMULATED </w:t>
            </w:r>
          </w:p>
        </w:tc>
        <w:tc>
          <w:tcPr>
            <w:tcW w:w="270" w:type="dxa"/>
            <w:tcBorders>
              <w:left w:val="single" w:sz="12" w:space="0" w:color="auto"/>
              <w:right w:val="single" w:sz="12" w:space="0" w:color="000000"/>
            </w:tcBorders>
          </w:tcPr>
          <w:p w14:paraId="39740B6C" w14:textId="77777777" w:rsidR="004577E0" w:rsidRPr="004941D6" w:rsidRDefault="004577E0" w:rsidP="004577E0">
            <w:pPr>
              <w:rPr>
                <w:sz w:val="20"/>
                <w:szCs w:val="20"/>
              </w:rPr>
            </w:pPr>
          </w:p>
        </w:tc>
        <w:tc>
          <w:tcPr>
            <w:tcW w:w="1083" w:type="dxa"/>
            <w:tcBorders>
              <w:top w:val="single" w:sz="12" w:space="0" w:color="000000"/>
              <w:left w:val="single" w:sz="12" w:space="0" w:color="000000"/>
              <w:bottom w:val="single" w:sz="12" w:space="0" w:color="000000"/>
              <w:right w:val="single" w:sz="12" w:space="0" w:color="000000"/>
            </w:tcBorders>
          </w:tcPr>
          <w:p w14:paraId="66AA8985" w14:textId="17F21377" w:rsidR="004577E0" w:rsidRPr="004941D6" w:rsidRDefault="004577E0" w:rsidP="004577E0">
            <w:pPr>
              <w:rPr>
                <w:rFonts w:ascii="Times New Roman" w:hAnsi="Times New Roman" w:cs="Times New Roman"/>
                <w:b/>
                <w:bCs/>
                <w:sz w:val="20"/>
                <w:szCs w:val="20"/>
              </w:rPr>
            </w:pPr>
            <w:r w:rsidRPr="004941D6">
              <w:rPr>
                <w:sz w:val="20"/>
                <w:szCs w:val="20"/>
              </w:rPr>
              <w:t xml:space="preserve">11 </w:t>
            </w:r>
          </w:p>
        </w:tc>
        <w:tc>
          <w:tcPr>
            <w:tcW w:w="1529" w:type="dxa"/>
            <w:tcBorders>
              <w:top w:val="single" w:sz="12" w:space="0" w:color="000000"/>
              <w:left w:val="single" w:sz="12" w:space="0" w:color="000000"/>
              <w:bottom w:val="single" w:sz="12" w:space="0" w:color="000000"/>
              <w:right w:val="single" w:sz="12" w:space="0" w:color="000000"/>
            </w:tcBorders>
          </w:tcPr>
          <w:p w14:paraId="376AA1C3" w14:textId="30423306" w:rsidR="004577E0" w:rsidRPr="004941D6" w:rsidRDefault="004577E0" w:rsidP="004577E0">
            <w:pPr>
              <w:rPr>
                <w:rFonts w:ascii="Times New Roman" w:hAnsi="Times New Roman" w:cs="Times New Roman"/>
                <w:b/>
                <w:bCs/>
                <w:sz w:val="20"/>
                <w:szCs w:val="20"/>
              </w:rPr>
            </w:pPr>
            <w:r w:rsidRPr="004941D6">
              <w:rPr>
                <w:sz w:val="20"/>
                <w:szCs w:val="20"/>
              </w:rPr>
              <w:t xml:space="preserve">TUNER </w:t>
            </w:r>
          </w:p>
        </w:tc>
        <w:tc>
          <w:tcPr>
            <w:tcW w:w="2529" w:type="dxa"/>
            <w:tcBorders>
              <w:top w:val="single" w:sz="12" w:space="0" w:color="000000"/>
              <w:left w:val="single" w:sz="12" w:space="0" w:color="000000"/>
              <w:bottom w:val="single" w:sz="12" w:space="0" w:color="000000"/>
              <w:right w:val="single" w:sz="12" w:space="0" w:color="000000"/>
            </w:tcBorders>
          </w:tcPr>
          <w:p w14:paraId="1DCF33C0" w14:textId="76AC3E2D" w:rsidR="004577E0" w:rsidRPr="004941D6" w:rsidRDefault="004577E0" w:rsidP="004577E0">
            <w:pPr>
              <w:rPr>
                <w:sz w:val="20"/>
                <w:szCs w:val="20"/>
              </w:rPr>
            </w:pPr>
            <w:r w:rsidRPr="004941D6">
              <w:rPr>
                <w:sz w:val="20"/>
                <w:szCs w:val="20"/>
              </w:rPr>
              <w:t xml:space="preserve">NOT PROPERLY SIMULATED (BEHAVING LIKE 4TH FAULT) </w:t>
            </w:r>
          </w:p>
        </w:tc>
      </w:tr>
      <w:tr w:rsidR="004941D6" w14:paraId="41A0AF52" w14:textId="31011C06" w:rsidTr="004941D6">
        <w:tc>
          <w:tcPr>
            <w:tcW w:w="1051" w:type="dxa"/>
            <w:tcBorders>
              <w:top w:val="single" w:sz="12" w:space="0" w:color="auto"/>
              <w:left w:val="single" w:sz="12" w:space="0" w:color="auto"/>
              <w:bottom w:val="single" w:sz="12" w:space="0" w:color="auto"/>
              <w:right w:val="single" w:sz="12" w:space="0" w:color="auto"/>
            </w:tcBorders>
          </w:tcPr>
          <w:p w14:paraId="112FA937" w14:textId="0FADBBD7" w:rsidR="004577E0" w:rsidRPr="004941D6" w:rsidRDefault="004577E0" w:rsidP="004577E0">
            <w:pPr>
              <w:rPr>
                <w:rFonts w:ascii="Times New Roman" w:hAnsi="Times New Roman" w:cs="Times New Roman"/>
                <w:b/>
                <w:bCs/>
                <w:sz w:val="20"/>
                <w:szCs w:val="20"/>
              </w:rPr>
            </w:pPr>
            <w:r w:rsidRPr="004941D6">
              <w:rPr>
                <w:sz w:val="20"/>
                <w:szCs w:val="20"/>
              </w:rPr>
              <w:t xml:space="preserve">2 </w:t>
            </w:r>
          </w:p>
        </w:tc>
        <w:tc>
          <w:tcPr>
            <w:tcW w:w="1867" w:type="dxa"/>
            <w:tcBorders>
              <w:top w:val="single" w:sz="12" w:space="0" w:color="auto"/>
              <w:left w:val="single" w:sz="12" w:space="0" w:color="auto"/>
              <w:bottom w:val="single" w:sz="12" w:space="0" w:color="auto"/>
              <w:right w:val="single" w:sz="12" w:space="0" w:color="auto"/>
            </w:tcBorders>
          </w:tcPr>
          <w:p w14:paraId="6C7B6524" w14:textId="3BB96437" w:rsidR="004577E0" w:rsidRPr="004941D6" w:rsidRDefault="004577E0" w:rsidP="004577E0">
            <w:pPr>
              <w:rPr>
                <w:rFonts w:ascii="Times New Roman" w:hAnsi="Times New Roman" w:cs="Times New Roman"/>
                <w:b/>
                <w:bCs/>
                <w:sz w:val="20"/>
                <w:szCs w:val="20"/>
              </w:rPr>
            </w:pPr>
            <w:r w:rsidRPr="004941D6">
              <w:rPr>
                <w:sz w:val="20"/>
                <w:szCs w:val="20"/>
              </w:rPr>
              <w:t xml:space="preserve">KEY-BOARD OPERATION </w:t>
            </w:r>
          </w:p>
        </w:tc>
        <w:tc>
          <w:tcPr>
            <w:tcW w:w="2107" w:type="dxa"/>
            <w:tcBorders>
              <w:top w:val="single" w:sz="12" w:space="0" w:color="auto"/>
              <w:left w:val="single" w:sz="12" w:space="0" w:color="auto"/>
              <w:bottom w:val="single" w:sz="12" w:space="0" w:color="auto"/>
              <w:right w:val="single" w:sz="12" w:space="0" w:color="auto"/>
            </w:tcBorders>
          </w:tcPr>
          <w:p w14:paraId="54E3FED4" w14:textId="5246775C" w:rsidR="004577E0" w:rsidRPr="004941D6" w:rsidRDefault="004577E0" w:rsidP="004577E0">
            <w:pPr>
              <w:rPr>
                <w:rFonts w:ascii="Times New Roman" w:hAnsi="Times New Roman" w:cs="Times New Roman"/>
                <w:b/>
                <w:bCs/>
                <w:sz w:val="20"/>
                <w:szCs w:val="20"/>
              </w:rPr>
            </w:pPr>
            <w:r w:rsidRPr="004941D6">
              <w:rPr>
                <w:sz w:val="20"/>
                <w:szCs w:val="20"/>
              </w:rPr>
              <w:t xml:space="preserve">NOT PROPERLY SIMULATED </w:t>
            </w:r>
          </w:p>
        </w:tc>
        <w:tc>
          <w:tcPr>
            <w:tcW w:w="270" w:type="dxa"/>
            <w:tcBorders>
              <w:left w:val="single" w:sz="12" w:space="0" w:color="auto"/>
              <w:right w:val="single" w:sz="12" w:space="0" w:color="000000"/>
            </w:tcBorders>
          </w:tcPr>
          <w:p w14:paraId="417E0EF4" w14:textId="77777777" w:rsidR="004577E0" w:rsidRPr="004941D6" w:rsidRDefault="004577E0" w:rsidP="004577E0">
            <w:pPr>
              <w:rPr>
                <w:sz w:val="20"/>
                <w:szCs w:val="20"/>
              </w:rPr>
            </w:pPr>
          </w:p>
        </w:tc>
        <w:tc>
          <w:tcPr>
            <w:tcW w:w="1083" w:type="dxa"/>
            <w:tcBorders>
              <w:top w:val="single" w:sz="12" w:space="0" w:color="000000"/>
              <w:left w:val="single" w:sz="12" w:space="0" w:color="000000"/>
              <w:bottom w:val="single" w:sz="12" w:space="0" w:color="000000"/>
              <w:right w:val="single" w:sz="12" w:space="0" w:color="000000"/>
            </w:tcBorders>
          </w:tcPr>
          <w:p w14:paraId="49B3E275" w14:textId="74CD31B3" w:rsidR="004577E0" w:rsidRPr="004941D6" w:rsidRDefault="004577E0" w:rsidP="004577E0">
            <w:pPr>
              <w:rPr>
                <w:rFonts w:ascii="Times New Roman" w:hAnsi="Times New Roman" w:cs="Times New Roman"/>
                <w:b/>
                <w:bCs/>
                <w:sz w:val="20"/>
                <w:szCs w:val="20"/>
              </w:rPr>
            </w:pPr>
            <w:r w:rsidRPr="004941D6">
              <w:rPr>
                <w:sz w:val="20"/>
                <w:szCs w:val="20"/>
              </w:rPr>
              <w:t xml:space="preserve">12 </w:t>
            </w:r>
          </w:p>
        </w:tc>
        <w:tc>
          <w:tcPr>
            <w:tcW w:w="1529" w:type="dxa"/>
            <w:tcBorders>
              <w:top w:val="single" w:sz="12" w:space="0" w:color="000000"/>
              <w:left w:val="single" w:sz="12" w:space="0" w:color="000000"/>
              <w:bottom w:val="single" w:sz="12" w:space="0" w:color="000000"/>
              <w:right w:val="single" w:sz="12" w:space="0" w:color="000000"/>
            </w:tcBorders>
          </w:tcPr>
          <w:p w14:paraId="15037B5F" w14:textId="208A0764" w:rsidR="004577E0" w:rsidRPr="004941D6" w:rsidRDefault="004577E0" w:rsidP="004577E0">
            <w:pPr>
              <w:rPr>
                <w:rFonts w:ascii="Times New Roman" w:hAnsi="Times New Roman" w:cs="Times New Roman"/>
                <w:b/>
                <w:bCs/>
                <w:sz w:val="20"/>
                <w:szCs w:val="20"/>
              </w:rPr>
            </w:pPr>
            <w:r w:rsidRPr="004941D6">
              <w:rPr>
                <w:sz w:val="20"/>
                <w:szCs w:val="20"/>
              </w:rPr>
              <w:t xml:space="preserve">TUNER </w:t>
            </w:r>
          </w:p>
        </w:tc>
        <w:tc>
          <w:tcPr>
            <w:tcW w:w="2529" w:type="dxa"/>
            <w:tcBorders>
              <w:top w:val="single" w:sz="12" w:space="0" w:color="000000"/>
              <w:left w:val="single" w:sz="12" w:space="0" w:color="000000"/>
              <w:bottom w:val="single" w:sz="12" w:space="0" w:color="000000"/>
              <w:right w:val="single" w:sz="12" w:space="0" w:color="000000"/>
            </w:tcBorders>
          </w:tcPr>
          <w:p w14:paraId="129CF2C4" w14:textId="6A4A497D" w:rsidR="004577E0" w:rsidRPr="004941D6" w:rsidRDefault="004577E0" w:rsidP="004577E0">
            <w:pPr>
              <w:rPr>
                <w:sz w:val="20"/>
                <w:szCs w:val="20"/>
              </w:rPr>
            </w:pPr>
            <w:r w:rsidRPr="004941D6">
              <w:rPr>
                <w:sz w:val="20"/>
                <w:szCs w:val="20"/>
              </w:rPr>
              <w:t xml:space="preserve">NOT PROPERLY SIMULATED </w:t>
            </w:r>
          </w:p>
        </w:tc>
      </w:tr>
      <w:tr w:rsidR="004941D6" w14:paraId="1ACCC0A0" w14:textId="2A1A01DA" w:rsidTr="004941D6">
        <w:tc>
          <w:tcPr>
            <w:tcW w:w="1051" w:type="dxa"/>
            <w:tcBorders>
              <w:top w:val="single" w:sz="12" w:space="0" w:color="auto"/>
              <w:left w:val="single" w:sz="12" w:space="0" w:color="auto"/>
              <w:bottom w:val="single" w:sz="12" w:space="0" w:color="auto"/>
              <w:right w:val="single" w:sz="12" w:space="0" w:color="auto"/>
            </w:tcBorders>
          </w:tcPr>
          <w:p w14:paraId="4C72C563" w14:textId="4EC2F1EB" w:rsidR="004577E0" w:rsidRPr="004941D6" w:rsidRDefault="004577E0" w:rsidP="004577E0">
            <w:pPr>
              <w:rPr>
                <w:rFonts w:ascii="Times New Roman" w:hAnsi="Times New Roman" w:cs="Times New Roman"/>
                <w:b/>
                <w:bCs/>
                <w:sz w:val="20"/>
                <w:szCs w:val="20"/>
              </w:rPr>
            </w:pPr>
            <w:r w:rsidRPr="004941D6">
              <w:rPr>
                <w:sz w:val="20"/>
                <w:szCs w:val="20"/>
              </w:rPr>
              <w:t xml:space="preserve">3 </w:t>
            </w:r>
          </w:p>
        </w:tc>
        <w:tc>
          <w:tcPr>
            <w:tcW w:w="1867" w:type="dxa"/>
            <w:tcBorders>
              <w:top w:val="single" w:sz="12" w:space="0" w:color="auto"/>
              <w:left w:val="single" w:sz="12" w:space="0" w:color="auto"/>
              <w:bottom w:val="single" w:sz="12" w:space="0" w:color="auto"/>
              <w:right w:val="single" w:sz="12" w:space="0" w:color="auto"/>
            </w:tcBorders>
          </w:tcPr>
          <w:p w14:paraId="6A0B56AE" w14:textId="313841D7" w:rsidR="004577E0" w:rsidRPr="004941D6" w:rsidRDefault="004577E0" w:rsidP="004577E0">
            <w:pPr>
              <w:rPr>
                <w:rFonts w:ascii="Times New Roman" w:hAnsi="Times New Roman" w:cs="Times New Roman"/>
                <w:b/>
                <w:bCs/>
                <w:sz w:val="20"/>
                <w:szCs w:val="20"/>
              </w:rPr>
            </w:pPr>
            <w:r w:rsidRPr="004941D6">
              <w:rPr>
                <w:sz w:val="20"/>
                <w:szCs w:val="20"/>
              </w:rPr>
              <w:t xml:space="preserve">RESET OF MICROCONTROLLER </w:t>
            </w:r>
          </w:p>
        </w:tc>
        <w:tc>
          <w:tcPr>
            <w:tcW w:w="2107" w:type="dxa"/>
            <w:tcBorders>
              <w:top w:val="single" w:sz="12" w:space="0" w:color="auto"/>
              <w:left w:val="single" w:sz="12" w:space="0" w:color="auto"/>
              <w:bottom w:val="single" w:sz="12" w:space="0" w:color="auto"/>
              <w:right w:val="single" w:sz="12" w:space="0" w:color="auto"/>
            </w:tcBorders>
          </w:tcPr>
          <w:p w14:paraId="50094ABE" w14:textId="5642A7E6" w:rsidR="004577E0" w:rsidRPr="004941D6" w:rsidRDefault="004577E0" w:rsidP="004577E0">
            <w:pPr>
              <w:rPr>
                <w:rFonts w:ascii="Times New Roman" w:hAnsi="Times New Roman" w:cs="Times New Roman"/>
                <w:b/>
                <w:bCs/>
                <w:sz w:val="20"/>
                <w:szCs w:val="20"/>
              </w:rPr>
            </w:pPr>
            <w:r w:rsidRPr="004941D6">
              <w:rPr>
                <w:sz w:val="20"/>
                <w:szCs w:val="20"/>
              </w:rPr>
              <w:t xml:space="preserve">PROPERLY SIMULATED </w:t>
            </w:r>
          </w:p>
        </w:tc>
        <w:tc>
          <w:tcPr>
            <w:tcW w:w="270" w:type="dxa"/>
            <w:tcBorders>
              <w:left w:val="single" w:sz="12" w:space="0" w:color="auto"/>
              <w:right w:val="single" w:sz="12" w:space="0" w:color="000000"/>
            </w:tcBorders>
          </w:tcPr>
          <w:p w14:paraId="400101A6" w14:textId="77777777" w:rsidR="004577E0" w:rsidRPr="004941D6" w:rsidRDefault="004577E0" w:rsidP="004577E0">
            <w:pPr>
              <w:rPr>
                <w:sz w:val="20"/>
                <w:szCs w:val="20"/>
              </w:rPr>
            </w:pPr>
          </w:p>
        </w:tc>
        <w:tc>
          <w:tcPr>
            <w:tcW w:w="1083" w:type="dxa"/>
            <w:tcBorders>
              <w:top w:val="single" w:sz="12" w:space="0" w:color="000000"/>
              <w:left w:val="single" w:sz="12" w:space="0" w:color="000000"/>
              <w:bottom w:val="single" w:sz="12" w:space="0" w:color="000000"/>
              <w:right w:val="single" w:sz="12" w:space="0" w:color="000000"/>
            </w:tcBorders>
          </w:tcPr>
          <w:p w14:paraId="0F854CB1" w14:textId="6B21E12F" w:rsidR="004577E0" w:rsidRPr="004941D6" w:rsidRDefault="004577E0" w:rsidP="004577E0">
            <w:pPr>
              <w:rPr>
                <w:rFonts w:ascii="Times New Roman" w:hAnsi="Times New Roman" w:cs="Times New Roman"/>
                <w:b/>
                <w:bCs/>
                <w:sz w:val="20"/>
                <w:szCs w:val="20"/>
              </w:rPr>
            </w:pPr>
            <w:r w:rsidRPr="004941D6">
              <w:rPr>
                <w:sz w:val="20"/>
                <w:szCs w:val="20"/>
              </w:rPr>
              <w:t xml:space="preserve">13 </w:t>
            </w:r>
          </w:p>
        </w:tc>
        <w:tc>
          <w:tcPr>
            <w:tcW w:w="1529" w:type="dxa"/>
            <w:tcBorders>
              <w:top w:val="single" w:sz="12" w:space="0" w:color="000000"/>
              <w:left w:val="single" w:sz="12" w:space="0" w:color="000000"/>
              <w:bottom w:val="single" w:sz="12" w:space="0" w:color="000000"/>
              <w:right w:val="single" w:sz="12" w:space="0" w:color="000000"/>
            </w:tcBorders>
          </w:tcPr>
          <w:p w14:paraId="07DBEAD6" w14:textId="687C1733" w:rsidR="004577E0" w:rsidRPr="004941D6" w:rsidRDefault="004577E0" w:rsidP="004577E0">
            <w:pPr>
              <w:rPr>
                <w:rFonts w:ascii="Times New Roman" w:hAnsi="Times New Roman" w:cs="Times New Roman"/>
                <w:b/>
                <w:bCs/>
                <w:sz w:val="20"/>
                <w:szCs w:val="20"/>
              </w:rPr>
            </w:pPr>
            <w:r w:rsidRPr="004941D6">
              <w:rPr>
                <w:sz w:val="20"/>
                <w:szCs w:val="20"/>
              </w:rPr>
              <w:t xml:space="preserve">TUNER </w:t>
            </w:r>
          </w:p>
        </w:tc>
        <w:tc>
          <w:tcPr>
            <w:tcW w:w="2529" w:type="dxa"/>
            <w:tcBorders>
              <w:top w:val="single" w:sz="12" w:space="0" w:color="000000"/>
              <w:left w:val="single" w:sz="12" w:space="0" w:color="000000"/>
              <w:bottom w:val="single" w:sz="12" w:space="0" w:color="000000"/>
              <w:right w:val="single" w:sz="12" w:space="0" w:color="000000"/>
            </w:tcBorders>
          </w:tcPr>
          <w:p w14:paraId="42C5C7F6" w14:textId="7B92E760" w:rsidR="004577E0" w:rsidRPr="004941D6" w:rsidRDefault="004577E0" w:rsidP="004577E0">
            <w:pPr>
              <w:rPr>
                <w:sz w:val="20"/>
                <w:szCs w:val="20"/>
              </w:rPr>
            </w:pPr>
            <w:r w:rsidRPr="004941D6">
              <w:rPr>
                <w:sz w:val="20"/>
                <w:szCs w:val="20"/>
              </w:rPr>
              <w:t xml:space="preserve">NOT PROPERLY SIMULATED </w:t>
            </w:r>
          </w:p>
        </w:tc>
      </w:tr>
      <w:tr w:rsidR="004941D6" w14:paraId="7CA5EF1E" w14:textId="3894F1F3" w:rsidTr="004941D6">
        <w:tc>
          <w:tcPr>
            <w:tcW w:w="1051" w:type="dxa"/>
            <w:tcBorders>
              <w:top w:val="single" w:sz="12" w:space="0" w:color="auto"/>
              <w:left w:val="single" w:sz="12" w:space="0" w:color="auto"/>
              <w:bottom w:val="single" w:sz="12" w:space="0" w:color="auto"/>
              <w:right w:val="single" w:sz="12" w:space="0" w:color="auto"/>
            </w:tcBorders>
          </w:tcPr>
          <w:p w14:paraId="3C068C66" w14:textId="0E0BB12A" w:rsidR="004577E0" w:rsidRPr="004941D6" w:rsidRDefault="004577E0" w:rsidP="004577E0">
            <w:pPr>
              <w:rPr>
                <w:rFonts w:ascii="Times New Roman" w:hAnsi="Times New Roman" w:cs="Times New Roman"/>
                <w:b/>
                <w:bCs/>
                <w:sz w:val="20"/>
                <w:szCs w:val="20"/>
              </w:rPr>
            </w:pPr>
            <w:r w:rsidRPr="004941D6">
              <w:rPr>
                <w:sz w:val="20"/>
                <w:szCs w:val="20"/>
              </w:rPr>
              <w:t xml:space="preserve">4 </w:t>
            </w:r>
          </w:p>
        </w:tc>
        <w:tc>
          <w:tcPr>
            <w:tcW w:w="1867" w:type="dxa"/>
            <w:tcBorders>
              <w:top w:val="single" w:sz="12" w:space="0" w:color="auto"/>
              <w:left w:val="single" w:sz="12" w:space="0" w:color="auto"/>
              <w:bottom w:val="single" w:sz="12" w:space="0" w:color="auto"/>
              <w:right w:val="single" w:sz="12" w:space="0" w:color="auto"/>
            </w:tcBorders>
          </w:tcPr>
          <w:p w14:paraId="6244E976" w14:textId="79596B94" w:rsidR="004577E0" w:rsidRPr="004941D6" w:rsidRDefault="004577E0" w:rsidP="004577E0">
            <w:pPr>
              <w:rPr>
                <w:rFonts w:ascii="Times New Roman" w:hAnsi="Times New Roman" w:cs="Times New Roman"/>
                <w:b/>
                <w:bCs/>
                <w:sz w:val="20"/>
                <w:szCs w:val="20"/>
              </w:rPr>
            </w:pPr>
            <w:r w:rsidRPr="004941D6">
              <w:rPr>
                <w:sz w:val="20"/>
                <w:szCs w:val="20"/>
              </w:rPr>
              <w:t xml:space="preserve">AUDIO </w:t>
            </w:r>
          </w:p>
        </w:tc>
        <w:tc>
          <w:tcPr>
            <w:tcW w:w="2107" w:type="dxa"/>
            <w:tcBorders>
              <w:top w:val="single" w:sz="12" w:space="0" w:color="auto"/>
              <w:left w:val="single" w:sz="12" w:space="0" w:color="auto"/>
              <w:bottom w:val="single" w:sz="12" w:space="0" w:color="auto"/>
              <w:right w:val="single" w:sz="12" w:space="0" w:color="auto"/>
            </w:tcBorders>
          </w:tcPr>
          <w:p w14:paraId="08BD4DDB" w14:textId="768111E9" w:rsidR="004577E0" w:rsidRPr="004941D6" w:rsidRDefault="004577E0" w:rsidP="004577E0">
            <w:pPr>
              <w:rPr>
                <w:rFonts w:ascii="Times New Roman" w:hAnsi="Times New Roman" w:cs="Times New Roman"/>
                <w:b/>
                <w:bCs/>
                <w:sz w:val="20"/>
                <w:szCs w:val="20"/>
              </w:rPr>
            </w:pPr>
            <w:r w:rsidRPr="004941D6">
              <w:rPr>
                <w:sz w:val="20"/>
                <w:szCs w:val="20"/>
              </w:rPr>
              <w:t xml:space="preserve">NOT PROPERLY SIMULATED </w:t>
            </w:r>
          </w:p>
        </w:tc>
        <w:tc>
          <w:tcPr>
            <w:tcW w:w="270" w:type="dxa"/>
            <w:tcBorders>
              <w:left w:val="single" w:sz="12" w:space="0" w:color="auto"/>
              <w:right w:val="single" w:sz="12" w:space="0" w:color="000000"/>
            </w:tcBorders>
          </w:tcPr>
          <w:p w14:paraId="4F45B3F9" w14:textId="77777777" w:rsidR="004577E0" w:rsidRPr="004941D6" w:rsidRDefault="004577E0" w:rsidP="004577E0">
            <w:pPr>
              <w:rPr>
                <w:sz w:val="20"/>
                <w:szCs w:val="20"/>
              </w:rPr>
            </w:pPr>
          </w:p>
        </w:tc>
        <w:tc>
          <w:tcPr>
            <w:tcW w:w="1083" w:type="dxa"/>
            <w:tcBorders>
              <w:top w:val="single" w:sz="12" w:space="0" w:color="000000"/>
              <w:left w:val="single" w:sz="12" w:space="0" w:color="000000"/>
              <w:bottom w:val="single" w:sz="12" w:space="0" w:color="000000"/>
              <w:right w:val="single" w:sz="12" w:space="0" w:color="000000"/>
            </w:tcBorders>
          </w:tcPr>
          <w:p w14:paraId="616072F1" w14:textId="572CF74E" w:rsidR="004577E0" w:rsidRPr="004941D6" w:rsidRDefault="004577E0" w:rsidP="004577E0">
            <w:pPr>
              <w:rPr>
                <w:rFonts w:ascii="Times New Roman" w:hAnsi="Times New Roman" w:cs="Times New Roman"/>
                <w:b/>
                <w:bCs/>
                <w:sz w:val="20"/>
                <w:szCs w:val="20"/>
              </w:rPr>
            </w:pPr>
            <w:r w:rsidRPr="004941D6">
              <w:rPr>
                <w:sz w:val="20"/>
                <w:szCs w:val="20"/>
              </w:rPr>
              <w:t xml:space="preserve">14 </w:t>
            </w:r>
          </w:p>
        </w:tc>
        <w:tc>
          <w:tcPr>
            <w:tcW w:w="1529" w:type="dxa"/>
            <w:tcBorders>
              <w:top w:val="single" w:sz="12" w:space="0" w:color="000000"/>
              <w:left w:val="single" w:sz="12" w:space="0" w:color="000000"/>
              <w:bottom w:val="single" w:sz="12" w:space="0" w:color="000000"/>
              <w:right w:val="single" w:sz="12" w:space="0" w:color="000000"/>
            </w:tcBorders>
          </w:tcPr>
          <w:p w14:paraId="4C268415" w14:textId="09305256" w:rsidR="004577E0" w:rsidRPr="004941D6" w:rsidRDefault="004577E0" w:rsidP="004577E0">
            <w:pPr>
              <w:rPr>
                <w:rFonts w:ascii="Times New Roman" w:hAnsi="Times New Roman" w:cs="Times New Roman"/>
                <w:b/>
                <w:bCs/>
                <w:sz w:val="20"/>
                <w:szCs w:val="20"/>
              </w:rPr>
            </w:pPr>
            <w:r w:rsidRPr="004941D6">
              <w:rPr>
                <w:sz w:val="20"/>
                <w:szCs w:val="20"/>
              </w:rPr>
              <w:t xml:space="preserve">CPU </w:t>
            </w:r>
          </w:p>
        </w:tc>
        <w:tc>
          <w:tcPr>
            <w:tcW w:w="2529" w:type="dxa"/>
            <w:tcBorders>
              <w:top w:val="single" w:sz="12" w:space="0" w:color="000000"/>
              <w:left w:val="single" w:sz="12" w:space="0" w:color="000000"/>
              <w:bottom w:val="single" w:sz="12" w:space="0" w:color="000000"/>
              <w:right w:val="single" w:sz="12" w:space="0" w:color="000000"/>
            </w:tcBorders>
          </w:tcPr>
          <w:p w14:paraId="4512B8FD" w14:textId="1DD368D0" w:rsidR="004577E0" w:rsidRPr="004941D6" w:rsidRDefault="004577E0" w:rsidP="004577E0">
            <w:pPr>
              <w:rPr>
                <w:sz w:val="20"/>
                <w:szCs w:val="20"/>
              </w:rPr>
            </w:pPr>
            <w:r w:rsidRPr="004941D6">
              <w:rPr>
                <w:sz w:val="20"/>
                <w:szCs w:val="20"/>
              </w:rPr>
              <w:t xml:space="preserve">PROPERLY SIMULATED </w:t>
            </w:r>
          </w:p>
        </w:tc>
      </w:tr>
      <w:tr w:rsidR="004941D6" w14:paraId="6880A5E0" w14:textId="7A4FA736" w:rsidTr="004941D6">
        <w:tc>
          <w:tcPr>
            <w:tcW w:w="1051" w:type="dxa"/>
            <w:tcBorders>
              <w:top w:val="single" w:sz="12" w:space="0" w:color="auto"/>
              <w:left w:val="single" w:sz="12" w:space="0" w:color="auto"/>
              <w:bottom w:val="single" w:sz="12" w:space="0" w:color="auto"/>
              <w:right w:val="single" w:sz="12" w:space="0" w:color="auto"/>
            </w:tcBorders>
          </w:tcPr>
          <w:p w14:paraId="04D35BC5" w14:textId="1AED0053" w:rsidR="004577E0" w:rsidRPr="004941D6" w:rsidRDefault="004577E0" w:rsidP="004577E0">
            <w:pPr>
              <w:rPr>
                <w:rFonts w:ascii="Times New Roman" w:hAnsi="Times New Roman" w:cs="Times New Roman"/>
                <w:b/>
                <w:bCs/>
                <w:sz w:val="20"/>
                <w:szCs w:val="20"/>
              </w:rPr>
            </w:pPr>
            <w:r w:rsidRPr="004941D6">
              <w:rPr>
                <w:sz w:val="20"/>
                <w:szCs w:val="20"/>
              </w:rPr>
              <w:t xml:space="preserve">5 </w:t>
            </w:r>
          </w:p>
        </w:tc>
        <w:tc>
          <w:tcPr>
            <w:tcW w:w="1867" w:type="dxa"/>
            <w:tcBorders>
              <w:top w:val="single" w:sz="12" w:space="0" w:color="auto"/>
              <w:left w:val="single" w:sz="12" w:space="0" w:color="auto"/>
              <w:bottom w:val="single" w:sz="12" w:space="0" w:color="auto"/>
              <w:right w:val="single" w:sz="12" w:space="0" w:color="auto"/>
            </w:tcBorders>
          </w:tcPr>
          <w:p w14:paraId="3B74506F" w14:textId="4DF1ED9D" w:rsidR="004577E0" w:rsidRPr="004941D6" w:rsidRDefault="004577E0" w:rsidP="004577E0">
            <w:pPr>
              <w:rPr>
                <w:rFonts w:ascii="Times New Roman" w:hAnsi="Times New Roman" w:cs="Times New Roman"/>
                <w:b/>
                <w:bCs/>
                <w:sz w:val="20"/>
                <w:szCs w:val="20"/>
              </w:rPr>
            </w:pPr>
            <w:r w:rsidRPr="004941D6">
              <w:rPr>
                <w:sz w:val="20"/>
                <w:szCs w:val="20"/>
              </w:rPr>
              <w:t xml:space="preserve">ON-SCREEN-DISPLAY </w:t>
            </w:r>
          </w:p>
        </w:tc>
        <w:tc>
          <w:tcPr>
            <w:tcW w:w="2107" w:type="dxa"/>
            <w:tcBorders>
              <w:top w:val="single" w:sz="12" w:space="0" w:color="auto"/>
              <w:left w:val="single" w:sz="12" w:space="0" w:color="auto"/>
              <w:bottom w:val="single" w:sz="12" w:space="0" w:color="auto"/>
              <w:right w:val="single" w:sz="12" w:space="0" w:color="auto"/>
            </w:tcBorders>
          </w:tcPr>
          <w:p w14:paraId="783E912E" w14:textId="55357DFF" w:rsidR="004577E0" w:rsidRPr="004941D6" w:rsidRDefault="004577E0" w:rsidP="004577E0">
            <w:pPr>
              <w:rPr>
                <w:rFonts w:ascii="Times New Roman" w:hAnsi="Times New Roman" w:cs="Times New Roman"/>
                <w:b/>
                <w:bCs/>
                <w:sz w:val="20"/>
                <w:szCs w:val="20"/>
              </w:rPr>
            </w:pPr>
            <w:r w:rsidRPr="004941D6">
              <w:rPr>
                <w:sz w:val="20"/>
                <w:szCs w:val="20"/>
              </w:rPr>
              <w:t xml:space="preserve">PROPERLY SIMULATED </w:t>
            </w:r>
          </w:p>
        </w:tc>
        <w:tc>
          <w:tcPr>
            <w:tcW w:w="270" w:type="dxa"/>
            <w:tcBorders>
              <w:left w:val="single" w:sz="12" w:space="0" w:color="auto"/>
              <w:right w:val="single" w:sz="12" w:space="0" w:color="000000"/>
            </w:tcBorders>
          </w:tcPr>
          <w:p w14:paraId="3198A947" w14:textId="77777777" w:rsidR="004577E0" w:rsidRPr="004941D6" w:rsidRDefault="004577E0" w:rsidP="004577E0">
            <w:pPr>
              <w:rPr>
                <w:sz w:val="20"/>
                <w:szCs w:val="20"/>
              </w:rPr>
            </w:pPr>
          </w:p>
        </w:tc>
        <w:tc>
          <w:tcPr>
            <w:tcW w:w="1083" w:type="dxa"/>
            <w:tcBorders>
              <w:top w:val="single" w:sz="12" w:space="0" w:color="000000"/>
              <w:left w:val="single" w:sz="12" w:space="0" w:color="000000"/>
              <w:bottom w:val="single" w:sz="12" w:space="0" w:color="000000"/>
              <w:right w:val="single" w:sz="12" w:space="0" w:color="000000"/>
            </w:tcBorders>
          </w:tcPr>
          <w:p w14:paraId="13549045" w14:textId="16300189" w:rsidR="004577E0" w:rsidRPr="004941D6" w:rsidRDefault="004577E0" w:rsidP="004577E0">
            <w:pPr>
              <w:rPr>
                <w:rFonts w:ascii="Times New Roman" w:hAnsi="Times New Roman" w:cs="Times New Roman"/>
                <w:b/>
                <w:bCs/>
                <w:sz w:val="20"/>
                <w:szCs w:val="20"/>
              </w:rPr>
            </w:pPr>
            <w:r w:rsidRPr="004941D6">
              <w:rPr>
                <w:sz w:val="20"/>
                <w:szCs w:val="20"/>
              </w:rPr>
              <w:t xml:space="preserve">15 </w:t>
            </w:r>
          </w:p>
        </w:tc>
        <w:tc>
          <w:tcPr>
            <w:tcW w:w="1529" w:type="dxa"/>
            <w:tcBorders>
              <w:top w:val="single" w:sz="12" w:space="0" w:color="000000"/>
              <w:left w:val="single" w:sz="12" w:space="0" w:color="000000"/>
              <w:bottom w:val="single" w:sz="12" w:space="0" w:color="000000"/>
              <w:right w:val="single" w:sz="12" w:space="0" w:color="000000"/>
            </w:tcBorders>
          </w:tcPr>
          <w:p w14:paraId="2E2F529A" w14:textId="04AB28C6" w:rsidR="004577E0" w:rsidRPr="004941D6" w:rsidRDefault="004577E0" w:rsidP="004577E0">
            <w:pPr>
              <w:rPr>
                <w:rFonts w:ascii="Times New Roman" w:hAnsi="Times New Roman" w:cs="Times New Roman"/>
                <w:b/>
                <w:bCs/>
                <w:sz w:val="20"/>
                <w:szCs w:val="20"/>
              </w:rPr>
            </w:pPr>
            <w:r w:rsidRPr="004941D6">
              <w:rPr>
                <w:sz w:val="20"/>
                <w:szCs w:val="20"/>
              </w:rPr>
              <w:t xml:space="preserve">IF STAGE </w:t>
            </w:r>
          </w:p>
        </w:tc>
        <w:tc>
          <w:tcPr>
            <w:tcW w:w="2529" w:type="dxa"/>
            <w:tcBorders>
              <w:top w:val="single" w:sz="12" w:space="0" w:color="000000"/>
              <w:left w:val="single" w:sz="12" w:space="0" w:color="000000"/>
              <w:bottom w:val="single" w:sz="12" w:space="0" w:color="000000"/>
              <w:right w:val="single" w:sz="12" w:space="0" w:color="000000"/>
            </w:tcBorders>
          </w:tcPr>
          <w:p w14:paraId="5CCEB2A2" w14:textId="3547D93F" w:rsidR="004577E0" w:rsidRPr="004941D6" w:rsidRDefault="004577E0" w:rsidP="004577E0">
            <w:pPr>
              <w:rPr>
                <w:sz w:val="20"/>
                <w:szCs w:val="20"/>
              </w:rPr>
            </w:pPr>
            <w:r w:rsidRPr="004941D6">
              <w:rPr>
                <w:sz w:val="20"/>
                <w:szCs w:val="20"/>
              </w:rPr>
              <w:t xml:space="preserve">PROPERLY SIMULATED </w:t>
            </w:r>
          </w:p>
        </w:tc>
      </w:tr>
      <w:tr w:rsidR="004941D6" w14:paraId="69A75A5C" w14:textId="00A7DFF9" w:rsidTr="004941D6">
        <w:tc>
          <w:tcPr>
            <w:tcW w:w="1051" w:type="dxa"/>
            <w:tcBorders>
              <w:top w:val="single" w:sz="12" w:space="0" w:color="auto"/>
              <w:left w:val="single" w:sz="12" w:space="0" w:color="auto"/>
              <w:bottom w:val="single" w:sz="12" w:space="0" w:color="auto"/>
              <w:right w:val="single" w:sz="12" w:space="0" w:color="auto"/>
            </w:tcBorders>
          </w:tcPr>
          <w:p w14:paraId="38385E42" w14:textId="370C5DBC" w:rsidR="004577E0" w:rsidRPr="004941D6" w:rsidRDefault="004577E0" w:rsidP="004577E0">
            <w:pPr>
              <w:rPr>
                <w:rFonts w:ascii="Times New Roman" w:hAnsi="Times New Roman" w:cs="Times New Roman"/>
                <w:b/>
                <w:bCs/>
                <w:sz w:val="20"/>
                <w:szCs w:val="20"/>
              </w:rPr>
            </w:pPr>
            <w:r w:rsidRPr="004941D6">
              <w:rPr>
                <w:sz w:val="20"/>
                <w:szCs w:val="20"/>
              </w:rPr>
              <w:t xml:space="preserve">6 </w:t>
            </w:r>
          </w:p>
        </w:tc>
        <w:tc>
          <w:tcPr>
            <w:tcW w:w="1867" w:type="dxa"/>
            <w:tcBorders>
              <w:top w:val="single" w:sz="12" w:space="0" w:color="auto"/>
              <w:left w:val="single" w:sz="12" w:space="0" w:color="auto"/>
              <w:bottom w:val="single" w:sz="12" w:space="0" w:color="auto"/>
              <w:right w:val="single" w:sz="12" w:space="0" w:color="auto"/>
            </w:tcBorders>
          </w:tcPr>
          <w:p w14:paraId="6584D3C7" w14:textId="4D944241" w:rsidR="004577E0" w:rsidRPr="004941D6" w:rsidRDefault="004577E0" w:rsidP="004577E0">
            <w:pPr>
              <w:rPr>
                <w:rFonts w:ascii="Times New Roman" w:hAnsi="Times New Roman" w:cs="Times New Roman"/>
                <w:b/>
                <w:bCs/>
                <w:sz w:val="20"/>
                <w:szCs w:val="20"/>
              </w:rPr>
            </w:pPr>
            <w:r w:rsidRPr="004941D6">
              <w:rPr>
                <w:sz w:val="20"/>
                <w:szCs w:val="20"/>
              </w:rPr>
              <w:t xml:space="preserve">ON-SCREEN-DISPLAY </w:t>
            </w:r>
          </w:p>
        </w:tc>
        <w:tc>
          <w:tcPr>
            <w:tcW w:w="2107" w:type="dxa"/>
            <w:tcBorders>
              <w:top w:val="single" w:sz="12" w:space="0" w:color="auto"/>
              <w:left w:val="single" w:sz="12" w:space="0" w:color="auto"/>
              <w:bottom w:val="single" w:sz="12" w:space="0" w:color="auto"/>
              <w:right w:val="single" w:sz="12" w:space="0" w:color="auto"/>
            </w:tcBorders>
          </w:tcPr>
          <w:p w14:paraId="33BD7646" w14:textId="4BBE908E" w:rsidR="004577E0" w:rsidRPr="004941D6" w:rsidRDefault="004577E0" w:rsidP="004577E0">
            <w:pPr>
              <w:rPr>
                <w:rFonts w:ascii="Times New Roman" w:hAnsi="Times New Roman" w:cs="Times New Roman"/>
                <w:b/>
                <w:bCs/>
                <w:sz w:val="20"/>
                <w:szCs w:val="20"/>
              </w:rPr>
            </w:pPr>
            <w:r w:rsidRPr="004941D6">
              <w:rPr>
                <w:sz w:val="20"/>
                <w:szCs w:val="20"/>
              </w:rPr>
              <w:t xml:space="preserve">NOT PROPERLY SIMULATED </w:t>
            </w:r>
          </w:p>
        </w:tc>
        <w:tc>
          <w:tcPr>
            <w:tcW w:w="270" w:type="dxa"/>
            <w:tcBorders>
              <w:left w:val="single" w:sz="12" w:space="0" w:color="auto"/>
              <w:right w:val="single" w:sz="12" w:space="0" w:color="000000"/>
            </w:tcBorders>
          </w:tcPr>
          <w:p w14:paraId="28E9348A" w14:textId="77777777" w:rsidR="004577E0" w:rsidRPr="004941D6" w:rsidRDefault="004577E0" w:rsidP="004577E0">
            <w:pPr>
              <w:rPr>
                <w:sz w:val="20"/>
                <w:szCs w:val="20"/>
              </w:rPr>
            </w:pPr>
          </w:p>
        </w:tc>
        <w:tc>
          <w:tcPr>
            <w:tcW w:w="1083" w:type="dxa"/>
            <w:tcBorders>
              <w:top w:val="single" w:sz="12" w:space="0" w:color="000000"/>
              <w:left w:val="single" w:sz="12" w:space="0" w:color="000000"/>
              <w:bottom w:val="single" w:sz="12" w:space="0" w:color="000000"/>
              <w:right w:val="single" w:sz="12" w:space="0" w:color="000000"/>
            </w:tcBorders>
          </w:tcPr>
          <w:p w14:paraId="066F3460" w14:textId="05BCD833" w:rsidR="004577E0" w:rsidRPr="004941D6" w:rsidRDefault="004577E0" w:rsidP="004577E0">
            <w:pPr>
              <w:rPr>
                <w:rFonts w:ascii="Times New Roman" w:hAnsi="Times New Roman" w:cs="Times New Roman"/>
                <w:b/>
                <w:bCs/>
                <w:sz w:val="20"/>
                <w:szCs w:val="20"/>
              </w:rPr>
            </w:pPr>
            <w:r w:rsidRPr="004941D6">
              <w:rPr>
                <w:sz w:val="20"/>
                <w:szCs w:val="20"/>
              </w:rPr>
              <w:t xml:space="preserve">16 </w:t>
            </w:r>
          </w:p>
        </w:tc>
        <w:tc>
          <w:tcPr>
            <w:tcW w:w="1529" w:type="dxa"/>
            <w:tcBorders>
              <w:top w:val="single" w:sz="12" w:space="0" w:color="000000"/>
              <w:left w:val="single" w:sz="12" w:space="0" w:color="000000"/>
              <w:bottom w:val="single" w:sz="12" w:space="0" w:color="000000"/>
              <w:right w:val="single" w:sz="12" w:space="0" w:color="000000"/>
            </w:tcBorders>
          </w:tcPr>
          <w:p w14:paraId="7338EB4A" w14:textId="0A6411DE" w:rsidR="004577E0" w:rsidRPr="004941D6" w:rsidRDefault="004577E0" w:rsidP="004577E0">
            <w:pPr>
              <w:rPr>
                <w:rFonts w:ascii="Times New Roman" w:hAnsi="Times New Roman" w:cs="Times New Roman"/>
                <w:b/>
                <w:bCs/>
                <w:sz w:val="20"/>
                <w:szCs w:val="20"/>
              </w:rPr>
            </w:pPr>
            <w:r w:rsidRPr="004941D6">
              <w:rPr>
                <w:sz w:val="20"/>
                <w:szCs w:val="20"/>
              </w:rPr>
              <w:t xml:space="preserve">IF STAGE </w:t>
            </w:r>
          </w:p>
        </w:tc>
        <w:tc>
          <w:tcPr>
            <w:tcW w:w="2529" w:type="dxa"/>
            <w:tcBorders>
              <w:top w:val="single" w:sz="12" w:space="0" w:color="000000"/>
              <w:left w:val="single" w:sz="12" w:space="0" w:color="000000"/>
              <w:bottom w:val="single" w:sz="12" w:space="0" w:color="000000"/>
              <w:right w:val="single" w:sz="12" w:space="0" w:color="000000"/>
            </w:tcBorders>
          </w:tcPr>
          <w:p w14:paraId="4348153F" w14:textId="3C0E2AF8" w:rsidR="004577E0" w:rsidRPr="004941D6" w:rsidRDefault="004577E0" w:rsidP="004577E0">
            <w:pPr>
              <w:rPr>
                <w:sz w:val="20"/>
                <w:szCs w:val="20"/>
              </w:rPr>
            </w:pPr>
            <w:r w:rsidRPr="004941D6">
              <w:rPr>
                <w:sz w:val="20"/>
                <w:szCs w:val="20"/>
              </w:rPr>
              <w:t xml:space="preserve">NOT PROPERLY SIMULATED </w:t>
            </w:r>
          </w:p>
        </w:tc>
      </w:tr>
      <w:tr w:rsidR="004941D6" w14:paraId="2400E22F" w14:textId="3F63D7CC" w:rsidTr="004941D6">
        <w:tc>
          <w:tcPr>
            <w:tcW w:w="1051" w:type="dxa"/>
            <w:tcBorders>
              <w:top w:val="single" w:sz="12" w:space="0" w:color="auto"/>
              <w:left w:val="single" w:sz="12" w:space="0" w:color="auto"/>
              <w:bottom w:val="single" w:sz="12" w:space="0" w:color="auto"/>
              <w:right w:val="single" w:sz="12" w:space="0" w:color="auto"/>
            </w:tcBorders>
          </w:tcPr>
          <w:p w14:paraId="69C53FAF" w14:textId="1E166E44" w:rsidR="004577E0" w:rsidRPr="004941D6" w:rsidRDefault="004577E0" w:rsidP="004577E0">
            <w:pPr>
              <w:rPr>
                <w:rFonts w:ascii="Times New Roman" w:hAnsi="Times New Roman" w:cs="Times New Roman"/>
                <w:b/>
                <w:bCs/>
                <w:sz w:val="20"/>
                <w:szCs w:val="20"/>
              </w:rPr>
            </w:pPr>
            <w:r w:rsidRPr="004941D6">
              <w:rPr>
                <w:sz w:val="20"/>
                <w:szCs w:val="20"/>
              </w:rPr>
              <w:t xml:space="preserve">7 </w:t>
            </w:r>
          </w:p>
        </w:tc>
        <w:tc>
          <w:tcPr>
            <w:tcW w:w="1867" w:type="dxa"/>
            <w:tcBorders>
              <w:top w:val="single" w:sz="12" w:space="0" w:color="auto"/>
              <w:left w:val="single" w:sz="12" w:space="0" w:color="auto"/>
              <w:bottom w:val="single" w:sz="12" w:space="0" w:color="auto"/>
              <w:right w:val="single" w:sz="12" w:space="0" w:color="auto"/>
            </w:tcBorders>
          </w:tcPr>
          <w:p w14:paraId="4F2914AF" w14:textId="1C64A1FA" w:rsidR="004577E0" w:rsidRPr="004941D6" w:rsidRDefault="004577E0" w:rsidP="004577E0">
            <w:pPr>
              <w:rPr>
                <w:rFonts w:ascii="Times New Roman" w:hAnsi="Times New Roman" w:cs="Times New Roman"/>
                <w:b/>
                <w:bCs/>
                <w:sz w:val="20"/>
                <w:szCs w:val="20"/>
              </w:rPr>
            </w:pPr>
            <w:r w:rsidRPr="004941D6">
              <w:rPr>
                <w:sz w:val="20"/>
                <w:szCs w:val="20"/>
              </w:rPr>
              <w:t xml:space="preserve">ON-SCREEN-DISPLAY </w:t>
            </w:r>
          </w:p>
        </w:tc>
        <w:tc>
          <w:tcPr>
            <w:tcW w:w="2107" w:type="dxa"/>
            <w:tcBorders>
              <w:top w:val="single" w:sz="12" w:space="0" w:color="auto"/>
              <w:left w:val="single" w:sz="12" w:space="0" w:color="auto"/>
              <w:bottom w:val="single" w:sz="12" w:space="0" w:color="auto"/>
              <w:right w:val="single" w:sz="12" w:space="0" w:color="auto"/>
            </w:tcBorders>
          </w:tcPr>
          <w:p w14:paraId="760B5DEE" w14:textId="5BA6AA84" w:rsidR="004577E0" w:rsidRPr="004941D6" w:rsidRDefault="004577E0" w:rsidP="004577E0">
            <w:pPr>
              <w:rPr>
                <w:rFonts w:ascii="Times New Roman" w:hAnsi="Times New Roman" w:cs="Times New Roman"/>
                <w:b/>
                <w:bCs/>
                <w:sz w:val="20"/>
                <w:szCs w:val="20"/>
              </w:rPr>
            </w:pPr>
            <w:r w:rsidRPr="004941D6">
              <w:rPr>
                <w:sz w:val="20"/>
                <w:szCs w:val="20"/>
              </w:rPr>
              <w:t xml:space="preserve">NOT PROPERLY SIMULATED </w:t>
            </w:r>
          </w:p>
        </w:tc>
        <w:tc>
          <w:tcPr>
            <w:tcW w:w="270" w:type="dxa"/>
            <w:tcBorders>
              <w:left w:val="single" w:sz="12" w:space="0" w:color="auto"/>
              <w:right w:val="single" w:sz="12" w:space="0" w:color="000000"/>
            </w:tcBorders>
          </w:tcPr>
          <w:p w14:paraId="0289D371" w14:textId="77777777" w:rsidR="004577E0" w:rsidRPr="004941D6" w:rsidRDefault="004577E0" w:rsidP="004577E0">
            <w:pPr>
              <w:rPr>
                <w:sz w:val="20"/>
                <w:szCs w:val="20"/>
              </w:rPr>
            </w:pPr>
          </w:p>
        </w:tc>
        <w:tc>
          <w:tcPr>
            <w:tcW w:w="1083" w:type="dxa"/>
            <w:tcBorders>
              <w:top w:val="single" w:sz="12" w:space="0" w:color="000000"/>
              <w:left w:val="single" w:sz="12" w:space="0" w:color="000000"/>
              <w:bottom w:val="single" w:sz="12" w:space="0" w:color="000000"/>
              <w:right w:val="single" w:sz="12" w:space="0" w:color="000000"/>
            </w:tcBorders>
          </w:tcPr>
          <w:p w14:paraId="2D1F63EE" w14:textId="5AAC9678" w:rsidR="004577E0" w:rsidRPr="004941D6" w:rsidRDefault="004577E0" w:rsidP="004577E0">
            <w:pPr>
              <w:rPr>
                <w:rFonts w:ascii="Times New Roman" w:hAnsi="Times New Roman" w:cs="Times New Roman"/>
                <w:b/>
                <w:bCs/>
                <w:sz w:val="20"/>
                <w:szCs w:val="20"/>
              </w:rPr>
            </w:pPr>
            <w:r w:rsidRPr="004941D6">
              <w:rPr>
                <w:sz w:val="20"/>
                <w:szCs w:val="20"/>
              </w:rPr>
              <w:t xml:space="preserve">17 </w:t>
            </w:r>
          </w:p>
        </w:tc>
        <w:tc>
          <w:tcPr>
            <w:tcW w:w="1529" w:type="dxa"/>
            <w:tcBorders>
              <w:top w:val="single" w:sz="12" w:space="0" w:color="000000"/>
              <w:left w:val="single" w:sz="12" w:space="0" w:color="000000"/>
              <w:bottom w:val="single" w:sz="12" w:space="0" w:color="000000"/>
              <w:right w:val="single" w:sz="12" w:space="0" w:color="000000"/>
            </w:tcBorders>
          </w:tcPr>
          <w:p w14:paraId="28496DAA" w14:textId="11D21C9C" w:rsidR="004577E0" w:rsidRPr="004941D6" w:rsidRDefault="004577E0" w:rsidP="004577E0">
            <w:pPr>
              <w:rPr>
                <w:rFonts w:ascii="Times New Roman" w:hAnsi="Times New Roman" w:cs="Times New Roman"/>
                <w:b/>
                <w:bCs/>
                <w:sz w:val="20"/>
                <w:szCs w:val="20"/>
              </w:rPr>
            </w:pPr>
            <w:r w:rsidRPr="004941D6">
              <w:rPr>
                <w:sz w:val="20"/>
                <w:szCs w:val="20"/>
              </w:rPr>
              <w:t xml:space="preserve">IF STAGE </w:t>
            </w:r>
          </w:p>
        </w:tc>
        <w:tc>
          <w:tcPr>
            <w:tcW w:w="2529" w:type="dxa"/>
            <w:tcBorders>
              <w:top w:val="single" w:sz="12" w:space="0" w:color="000000"/>
              <w:left w:val="single" w:sz="12" w:space="0" w:color="000000"/>
              <w:bottom w:val="single" w:sz="12" w:space="0" w:color="000000"/>
              <w:right w:val="single" w:sz="12" w:space="0" w:color="000000"/>
            </w:tcBorders>
          </w:tcPr>
          <w:p w14:paraId="745A7E1B" w14:textId="44A03655" w:rsidR="004577E0" w:rsidRPr="004941D6" w:rsidRDefault="004577E0" w:rsidP="004577E0">
            <w:pPr>
              <w:rPr>
                <w:sz w:val="20"/>
                <w:szCs w:val="20"/>
              </w:rPr>
            </w:pPr>
            <w:r w:rsidRPr="004941D6">
              <w:rPr>
                <w:sz w:val="20"/>
                <w:szCs w:val="20"/>
              </w:rPr>
              <w:t xml:space="preserve">PROPERLY SIMULATED </w:t>
            </w:r>
          </w:p>
        </w:tc>
      </w:tr>
      <w:tr w:rsidR="004941D6" w14:paraId="61A5879C" w14:textId="4EA4B936" w:rsidTr="004941D6">
        <w:tc>
          <w:tcPr>
            <w:tcW w:w="1051" w:type="dxa"/>
            <w:tcBorders>
              <w:top w:val="single" w:sz="12" w:space="0" w:color="auto"/>
              <w:left w:val="single" w:sz="12" w:space="0" w:color="auto"/>
              <w:bottom w:val="single" w:sz="12" w:space="0" w:color="auto"/>
              <w:right w:val="single" w:sz="12" w:space="0" w:color="auto"/>
            </w:tcBorders>
          </w:tcPr>
          <w:p w14:paraId="50F1ED3B" w14:textId="28B8CCD9" w:rsidR="004577E0" w:rsidRPr="004941D6" w:rsidRDefault="004577E0" w:rsidP="004577E0">
            <w:pPr>
              <w:rPr>
                <w:rFonts w:ascii="Times New Roman" w:hAnsi="Times New Roman" w:cs="Times New Roman"/>
                <w:b/>
                <w:bCs/>
                <w:sz w:val="20"/>
                <w:szCs w:val="20"/>
              </w:rPr>
            </w:pPr>
            <w:r w:rsidRPr="004941D6">
              <w:rPr>
                <w:sz w:val="20"/>
                <w:szCs w:val="20"/>
              </w:rPr>
              <w:t xml:space="preserve">8 </w:t>
            </w:r>
          </w:p>
        </w:tc>
        <w:tc>
          <w:tcPr>
            <w:tcW w:w="1867" w:type="dxa"/>
            <w:tcBorders>
              <w:top w:val="single" w:sz="12" w:space="0" w:color="auto"/>
              <w:left w:val="single" w:sz="12" w:space="0" w:color="auto"/>
              <w:bottom w:val="single" w:sz="12" w:space="0" w:color="auto"/>
              <w:right w:val="single" w:sz="12" w:space="0" w:color="auto"/>
            </w:tcBorders>
          </w:tcPr>
          <w:p w14:paraId="6C26C733" w14:textId="4D36A49C" w:rsidR="004577E0" w:rsidRPr="004941D6" w:rsidRDefault="004577E0" w:rsidP="004577E0">
            <w:pPr>
              <w:rPr>
                <w:rFonts w:ascii="Times New Roman" w:hAnsi="Times New Roman" w:cs="Times New Roman"/>
                <w:b/>
                <w:bCs/>
                <w:sz w:val="20"/>
                <w:szCs w:val="20"/>
              </w:rPr>
            </w:pPr>
            <w:r w:rsidRPr="004941D6">
              <w:rPr>
                <w:sz w:val="20"/>
                <w:szCs w:val="20"/>
              </w:rPr>
              <w:t xml:space="preserve">RGB STAGE </w:t>
            </w:r>
          </w:p>
        </w:tc>
        <w:tc>
          <w:tcPr>
            <w:tcW w:w="2107" w:type="dxa"/>
            <w:tcBorders>
              <w:top w:val="single" w:sz="12" w:space="0" w:color="auto"/>
              <w:left w:val="single" w:sz="12" w:space="0" w:color="auto"/>
              <w:bottom w:val="single" w:sz="12" w:space="0" w:color="auto"/>
              <w:right w:val="single" w:sz="12" w:space="0" w:color="auto"/>
            </w:tcBorders>
          </w:tcPr>
          <w:p w14:paraId="26B4D668" w14:textId="4455E357" w:rsidR="004577E0" w:rsidRPr="004941D6" w:rsidRDefault="004577E0" w:rsidP="004577E0">
            <w:pPr>
              <w:rPr>
                <w:rFonts w:ascii="Times New Roman" w:hAnsi="Times New Roman" w:cs="Times New Roman"/>
                <w:b/>
                <w:bCs/>
                <w:sz w:val="20"/>
                <w:szCs w:val="20"/>
              </w:rPr>
            </w:pPr>
            <w:r w:rsidRPr="004941D6">
              <w:rPr>
                <w:sz w:val="20"/>
                <w:szCs w:val="20"/>
              </w:rPr>
              <w:t xml:space="preserve">PROPERLY SIMULATED </w:t>
            </w:r>
          </w:p>
        </w:tc>
        <w:tc>
          <w:tcPr>
            <w:tcW w:w="270" w:type="dxa"/>
            <w:tcBorders>
              <w:left w:val="single" w:sz="12" w:space="0" w:color="auto"/>
              <w:right w:val="single" w:sz="12" w:space="0" w:color="000000"/>
            </w:tcBorders>
          </w:tcPr>
          <w:p w14:paraId="05A40098" w14:textId="77777777" w:rsidR="004577E0" w:rsidRPr="004941D6" w:rsidRDefault="004577E0" w:rsidP="004577E0">
            <w:pPr>
              <w:rPr>
                <w:sz w:val="20"/>
                <w:szCs w:val="20"/>
              </w:rPr>
            </w:pPr>
          </w:p>
        </w:tc>
        <w:tc>
          <w:tcPr>
            <w:tcW w:w="1083" w:type="dxa"/>
            <w:tcBorders>
              <w:top w:val="single" w:sz="12" w:space="0" w:color="000000"/>
              <w:left w:val="single" w:sz="12" w:space="0" w:color="000000"/>
              <w:bottom w:val="single" w:sz="12" w:space="0" w:color="000000"/>
              <w:right w:val="single" w:sz="12" w:space="0" w:color="000000"/>
            </w:tcBorders>
          </w:tcPr>
          <w:p w14:paraId="02921666" w14:textId="3354C909" w:rsidR="004577E0" w:rsidRPr="004941D6" w:rsidRDefault="004577E0" w:rsidP="004577E0">
            <w:pPr>
              <w:rPr>
                <w:rFonts w:ascii="Times New Roman" w:hAnsi="Times New Roman" w:cs="Times New Roman"/>
                <w:b/>
                <w:bCs/>
                <w:sz w:val="20"/>
                <w:szCs w:val="20"/>
              </w:rPr>
            </w:pPr>
            <w:r w:rsidRPr="004941D6">
              <w:rPr>
                <w:sz w:val="20"/>
                <w:szCs w:val="20"/>
              </w:rPr>
              <w:t xml:space="preserve">18 </w:t>
            </w:r>
          </w:p>
        </w:tc>
        <w:tc>
          <w:tcPr>
            <w:tcW w:w="1529" w:type="dxa"/>
            <w:tcBorders>
              <w:top w:val="single" w:sz="12" w:space="0" w:color="000000"/>
              <w:left w:val="single" w:sz="12" w:space="0" w:color="000000"/>
              <w:bottom w:val="single" w:sz="12" w:space="0" w:color="000000"/>
              <w:right w:val="single" w:sz="12" w:space="0" w:color="000000"/>
            </w:tcBorders>
          </w:tcPr>
          <w:p w14:paraId="3971E686" w14:textId="6469C262" w:rsidR="004577E0" w:rsidRPr="004941D6" w:rsidRDefault="004577E0" w:rsidP="004577E0">
            <w:pPr>
              <w:rPr>
                <w:rFonts w:ascii="Times New Roman" w:hAnsi="Times New Roman" w:cs="Times New Roman"/>
                <w:b/>
                <w:bCs/>
                <w:sz w:val="20"/>
                <w:szCs w:val="20"/>
              </w:rPr>
            </w:pPr>
            <w:r w:rsidRPr="004941D6">
              <w:rPr>
                <w:sz w:val="20"/>
                <w:szCs w:val="20"/>
              </w:rPr>
              <w:t xml:space="preserve">RGB STAGE </w:t>
            </w:r>
          </w:p>
        </w:tc>
        <w:tc>
          <w:tcPr>
            <w:tcW w:w="2529" w:type="dxa"/>
            <w:tcBorders>
              <w:top w:val="single" w:sz="12" w:space="0" w:color="000000"/>
              <w:left w:val="single" w:sz="12" w:space="0" w:color="000000"/>
              <w:bottom w:val="single" w:sz="12" w:space="0" w:color="000000"/>
              <w:right w:val="single" w:sz="12" w:space="0" w:color="000000"/>
            </w:tcBorders>
          </w:tcPr>
          <w:p w14:paraId="20621992" w14:textId="48530371" w:rsidR="004577E0" w:rsidRPr="004941D6" w:rsidRDefault="004577E0" w:rsidP="004577E0">
            <w:pPr>
              <w:rPr>
                <w:sz w:val="20"/>
                <w:szCs w:val="20"/>
              </w:rPr>
            </w:pPr>
            <w:r w:rsidRPr="004941D6">
              <w:rPr>
                <w:sz w:val="20"/>
                <w:szCs w:val="20"/>
              </w:rPr>
              <w:t xml:space="preserve">NOT PROPERLY SIMULATED </w:t>
            </w:r>
          </w:p>
        </w:tc>
      </w:tr>
      <w:tr w:rsidR="004941D6" w14:paraId="4028FE44" w14:textId="6E7BBE6B" w:rsidTr="004941D6">
        <w:tc>
          <w:tcPr>
            <w:tcW w:w="1051" w:type="dxa"/>
            <w:tcBorders>
              <w:top w:val="single" w:sz="12" w:space="0" w:color="auto"/>
              <w:left w:val="single" w:sz="12" w:space="0" w:color="auto"/>
              <w:bottom w:val="single" w:sz="12" w:space="0" w:color="auto"/>
              <w:right w:val="single" w:sz="12" w:space="0" w:color="auto"/>
            </w:tcBorders>
          </w:tcPr>
          <w:p w14:paraId="26504FDA" w14:textId="39DE6656" w:rsidR="004577E0" w:rsidRPr="004941D6" w:rsidRDefault="004577E0" w:rsidP="004577E0">
            <w:pPr>
              <w:rPr>
                <w:rFonts w:ascii="Times New Roman" w:hAnsi="Times New Roman" w:cs="Times New Roman"/>
                <w:b/>
                <w:bCs/>
                <w:sz w:val="20"/>
                <w:szCs w:val="20"/>
              </w:rPr>
            </w:pPr>
            <w:r w:rsidRPr="004941D6">
              <w:rPr>
                <w:sz w:val="20"/>
                <w:szCs w:val="20"/>
              </w:rPr>
              <w:t xml:space="preserve">9 </w:t>
            </w:r>
          </w:p>
        </w:tc>
        <w:tc>
          <w:tcPr>
            <w:tcW w:w="1867" w:type="dxa"/>
            <w:tcBorders>
              <w:top w:val="single" w:sz="12" w:space="0" w:color="auto"/>
              <w:left w:val="single" w:sz="12" w:space="0" w:color="auto"/>
              <w:bottom w:val="single" w:sz="12" w:space="0" w:color="auto"/>
              <w:right w:val="single" w:sz="12" w:space="0" w:color="auto"/>
            </w:tcBorders>
          </w:tcPr>
          <w:p w14:paraId="72143269" w14:textId="7D027D39" w:rsidR="004577E0" w:rsidRPr="004941D6" w:rsidRDefault="004577E0" w:rsidP="004577E0">
            <w:pPr>
              <w:rPr>
                <w:rFonts w:ascii="Times New Roman" w:hAnsi="Times New Roman" w:cs="Times New Roman"/>
                <w:b/>
                <w:bCs/>
                <w:sz w:val="20"/>
                <w:szCs w:val="20"/>
              </w:rPr>
            </w:pPr>
            <w:r w:rsidRPr="004941D6">
              <w:rPr>
                <w:sz w:val="20"/>
                <w:szCs w:val="20"/>
              </w:rPr>
              <w:t xml:space="preserve">ON-SCREEN-DISPLAY </w:t>
            </w:r>
          </w:p>
        </w:tc>
        <w:tc>
          <w:tcPr>
            <w:tcW w:w="2107" w:type="dxa"/>
            <w:tcBorders>
              <w:top w:val="single" w:sz="12" w:space="0" w:color="auto"/>
              <w:left w:val="single" w:sz="12" w:space="0" w:color="auto"/>
              <w:bottom w:val="single" w:sz="12" w:space="0" w:color="auto"/>
              <w:right w:val="single" w:sz="12" w:space="0" w:color="auto"/>
            </w:tcBorders>
          </w:tcPr>
          <w:p w14:paraId="0BDEECA5" w14:textId="638B0045" w:rsidR="004577E0" w:rsidRPr="004941D6" w:rsidRDefault="004577E0" w:rsidP="004577E0">
            <w:pPr>
              <w:rPr>
                <w:rFonts w:ascii="Times New Roman" w:hAnsi="Times New Roman" w:cs="Times New Roman"/>
                <w:b/>
                <w:bCs/>
                <w:sz w:val="20"/>
                <w:szCs w:val="20"/>
              </w:rPr>
            </w:pPr>
            <w:r w:rsidRPr="004941D6">
              <w:rPr>
                <w:sz w:val="20"/>
                <w:szCs w:val="20"/>
              </w:rPr>
              <w:t xml:space="preserve">NOT PROPERLY SIMULATED </w:t>
            </w:r>
          </w:p>
        </w:tc>
        <w:tc>
          <w:tcPr>
            <w:tcW w:w="270" w:type="dxa"/>
            <w:tcBorders>
              <w:left w:val="single" w:sz="12" w:space="0" w:color="auto"/>
              <w:right w:val="single" w:sz="12" w:space="0" w:color="000000"/>
            </w:tcBorders>
          </w:tcPr>
          <w:p w14:paraId="3C949437" w14:textId="77777777" w:rsidR="004577E0" w:rsidRPr="004941D6" w:rsidRDefault="004577E0" w:rsidP="004577E0">
            <w:pPr>
              <w:rPr>
                <w:sz w:val="20"/>
                <w:szCs w:val="20"/>
              </w:rPr>
            </w:pPr>
          </w:p>
        </w:tc>
        <w:tc>
          <w:tcPr>
            <w:tcW w:w="1083" w:type="dxa"/>
            <w:tcBorders>
              <w:top w:val="single" w:sz="12" w:space="0" w:color="000000"/>
              <w:left w:val="single" w:sz="12" w:space="0" w:color="000000"/>
              <w:bottom w:val="single" w:sz="12" w:space="0" w:color="000000"/>
              <w:right w:val="single" w:sz="12" w:space="0" w:color="000000"/>
            </w:tcBorders>
          </w:tcPr>
          <w:p w14:paraId="02292B38" w14:textId="2EDBAD99" w:rsidR="004577E0" w:rsidRPr="004941D6" w:rsidRDefault="004577E0" w:rsidP="004577E0">
            <w:pPr>
              <w:rPr>
                <w:rFonts w:ascii="Times New Roman" w:hAnsi="Times New Roman" w:cs="Times New Roman"/>
                <w:b/>
                <w:bCs/>
                <w:sz w:val="20"/>
                <w:szCs w:val="20"/>
              </w:rPr>
            </w:pPr>
            <w:r w:rsidRPr="004941D6">
              <w:rPr>
                <w:sz w:val="20"/>
                <w:szCs w:val="20"/>
              </w:rPr>
              <w:t xml:space="preserve">19 </w:t>
            </w:r>
          </w:p>
        </w:tc>
        <w:tc>
          <w:tcPr>
            <w:tcW w:w="1529" w:type="dxa"/>
            <w:tcBorders>
              <w:top w:val="single" w:sz="12" w:space="0" w:color="000000"/>
              <w:left w:val="single" w:sz="12" w:space="0" w:color="000000"/>
              <w:bottom w:val="single" w:sz="12" w:space="0" w:color="000000"/>
              <w:right w:val="single" w:sz="12" w:space="0" w:color="000000"/>
            </w:tcBorders>
          </w:tcPr>
          <w:p w14:paraId="006BBC71" w14:textId="511C94F3" w:rsidR="004577E0" w:rsidRPr="004941D6" w:rsidRDefault="004577E0" w:rsidP="004577E0">
            <w:pPr>
              <w:rPr>
                <w:rFonts w:ascii="Times New Roman" w:hAnsi="Times New Roman" w:cs="Times New Roman"/>
                <w:b/>
                <w:bCs/>
                <w:sz w:val="20"/>
                <w:szCs w:val="20"/>
              </w:rPr>
            </w:pPr>
            <w:r w:rsidRPr="004941D6">
              <w:rPr>
                <w:sz w:val="20"/>
                <w:szCs w:val="20"/>
              </w:rPr>
              <w:t xml:space="preserve">PICTURE CONTROL </w:t>
            </w:r>
          </w:p>
        </w:tc>
        <w:tc>
          <w:tcPr>
            <w:tcW w:w="2529" w:type="dxa"/>
            <w:tcBorders>
              <w:top w:val="single" w:sz="12" w:space="0" w:color="000000"/>
              <w:left w:val="single" w:sz="12" w:space="0" w:color="000000"/>
              <w:bottom w:val="single" w:sz="12" w:space="0" w:color="000000"/>
              <w:right w:val="single" w:sz="12" w:space="0" w:color="000000"/>
            </w:tcBorders>
          </w:tcPr>
          <w:p w14:paraId="1C44FA8C" w14:textId="508B209E" w:rsidR="004577E0" w:rsidRPr="004941D6" w:rsidRDefault="004577E0" w:rsidP="004577E0">
            <w:pPr>
              <w:rPr>
                <w:sz w:val="20"/>
                <w:szCs w:val="20"/>
              </w:rPr>
            </w:pPr>
            <w:r w:rsidRPr="004941D6">
              <w:rPr>
                <w:sz w:val="20"/>
                <w:szCs w:val="20"/>
              </w:rPr>
              <w:t xml:space="preserve">PROPERLY SIMULATED </w:t>
            </w:r>
          </w:p>
        </w:tc>
      </w:tr>
      <w:tr w:rsidR="004941D6" w14:paraId="6859633E" w14:textId="1D4C8116" w:rsidTr="004941D6">
        <w:tc>
          <w:tcPr>
            <w:tcW w:w="1051" w:type="dxa"/>
            <w:tcBorders>
              <w:top w:val="single" w:sz="12" w:space="0" w:color="auto"/>
              <w:left w:val="single" w:sz="12" w:space="0" w:color="auto"/>
              <w:bottom w:val="single" w:sz="12" w:space="0" w:color="auto"/>
              <w:right w:val="single" w:sz="12" w:space="0" w:color="auto"/>
            </w:tcBorders>
          </w:tcPr>
          <w:p w14:paraId="5918F436" w14:textId="476AAB18" w:rsidR="004577E0" w:rsidRPr="004941D6" w:rsidRDefault="004577E0" w:rsidP="004577E0">
            <w:pPr>
              <w:rPr>
                <w:sz w:val="20"/>
                <w:szCs w:val="20"/>
              </w:rPr>
            </w:pPr>
            <w:r w:rsidRPr="004941D6">
              <w:rPr>
                <w:sz w:val="20"/>
                <w:szCs w:val="20"/>
              </w:rPr>
              <w:t xml:space="preserve">10 </w:t>
            </w:r>
          </w:p>
        </w:tc>
        <w:tc>
          <w:tcPr>
            <w:tcW w:w="1867" w:type="dxa"/>
            <w:tcBorders>
              <w:top w:val="single" w:sz="12" w:space="0" w:color="auto"/>
              <w:left w:val="single" w:sz="12" w:space="0" w:color="auto"/>
              <w:bottom w:val="single" w:sz="12" w:space="0" w:color="auto"/>
              <w:right w:val="single" w:sz="12" w:space="0" w:color="auto"/>
            </w:tcBorders>
          </w:tcPr>
          <w:p w14:paraId="2D5DA318" w14:textId="4B657155" w:rsidR="004577E0" w:rsidRPr="004941D6" w:rsidRDefault="004577E0" w:rsidP="004577E0">
            <w:pPr>
              <w:rPr>
                <w:sz w:val="20"/>
                <w:szCs w:val="20"/>
              </w:rPr>
            </w:pPr>
            <w:r w:rsidRPr="004941D6">
              <w:rPr>
                <w:sz w:val="20"/>
                <w:szCs w:val="20"/>
              </w:rPr>
              <w:t xml:space="preserve">ON-SCREEN-DISPLAY </w:t>
            </w:r>
          </w:p>
        </w:tc>
        <w:tc>
          <w:tcPr>
            <w:tcW w:w="2107" w:type="dxa"/>
            <w:tcBorders>
              <w:top w:val="single" w:sz="12" w:space="0" w:color="auto"/>
              <w:left w:val="single" w:sz="12" w:space="0" w:color="auto"/>
              <w:bottom w:val="single" w:sz="12" w:space="0" w:color="auto"/>
              <w:right w:val="single" w:sz="12" w:space="0" w:color="auto"/>
            </w:tcBorders>
          </w:tcPr>
          <w:p w14:paraId="7C46A3A3" w14:textId="27A4E62E" w:rsidR="004577E0" w:rsidRPr="004941D6" w:rsidRDefault="004577E0" w:rsidP="004577E0">
            <w:pPr>
              <w:rPr>
                <w:rFonts w:ascii="Times New Roman" w:hAnsi="Times New Roman" w:cs="Times New Roman"/>
                <w:b/>
                <w:bCs/>
                <w:sz w:val="20"/>
                <w:szCs w:val="20"/>
              </w:rPr>
            </w:pPr>
            <w:r w:rsidRPr="004941D6">
              <w:rPr>
                <w:sz w:val="20"/>
                <w:szCs w:val="20"/>
              </w:rPr>
              <w:t xml:space="preserve">PROPERLY SIMULATED </w:t>
            </w:r>
          </w:p>
        </w:tc>
        <w:tc>
          <w:tcPr>
            <w:tcW w:w="270" w:type="dxa"/>
            <w:tcBorders>
              <w:left w:val="single" w:sz="12" w:space="0" w:color="auto"/>
              <w:right w:val="single" w:sz="12" w:space="0" w:color="000000"/>
            </w:tcBorders>
          </w:tcPr>
          <w:p w14:paraId="42624AFE" w14:textId="77777777" w:rsidR="004577E0" w:rsidRPr="004941D6" w:rsidRDefault="004577E0" w:rsidP="004577E0">
            <w:pPr>
              <w:rPr>
                <w:sz w:val="20"/>
                <w:szCs w:val="20"/>
              </w:rPr>
            </w:pPr>
          </w:p>
        </w:tc>
        <w:tc>
          <w:tcPr>
            <w:tcW w:w="1083" w:type="dxa"/>
            <w:tcBorders>
              <w:top w:val="single" w:sz="12" w:space="0" w:color="000000"/>
              <w:left w:val="single" w:sz="12" w:space="0" w:color="000000"/>
              <w:bottom w:val="single" w:sz="12" w:space="0" w:color="000000"/>
              <w:right w:val="single" w:sz="12" w:space="0" w:color="000000"/>
            </w:tcBorders>
          </w:tcPr>
          <w:p w14:paraId="3D008ED7" w14:textId="384F54AD" w:rsidR="004577E0" w:rsidRPr="004941D6" w:rsidRDefault="004577E0" w:rsidP="004577E0">
            <w:pPr>
              <w:rPr>
                <w:rFonts w:ascii="Times New Roman" w:hAnsi="Times New Roman" w:cs="Times New Roman"/>
                <w:b/>
                <w:bCs/>
                <w:sz w:val="20"/>
                <w:szCs w:val="20"/>
              </w:rPr>
            </w:pPr>
            <w:r w:rsidRPr="004941D6">
              <w:rPr>
                <w:sz w:val="20"/>
                <w:szCs w:val="20"/>
              </w:rPr>
              <w:t xml:space="preserve">20 </w:t>
            </w:r>
          </w:p>
        </w:tc>
        <w:tc>
          <w:tcPr>
            <w:tcW w:w="1529" w:type="dxa"/>
            <w:tcBorders>
              <w:top w:val="single" w:sz="12" w:space="0" w:color="000000"/>
              <w:left w:val="single" w:sz="12" w:space="0" w:color="000000"/>
              <w:bottom w:val="single" w:sz="12" w:space="0" w:color="000000"/>
              <w:right w:val="single" w:sz="12" w:space="0" w:color="000000"/>
            </w:tcBorders>
          </w:tcPr>
          <w:p w14:paraId="597493DD" w14:textId="2C4D1ADA" w:rsidR="004577E0" w:rsidRPr="004941D6" w:rsidRDefault="004577E0" w:rsidP="004577E0">
            <w:pPr>
              <w:rPr>
                <w:rFonts w:ascii="Times New Roman" w:hAnsi="Times New Roman" w:cs="Times New Roman"/>
                <w:b/>
                <w:bCs/>
                <w:sz w:val="20"/>
                <w:szCs w:val="20"/>
              </w:rPr>
            </w:pPr>
            <w:r w:rsidRPr="004941D6">
              <w:rPr>
                <w:sz w:val="20"/>
                <w:szCs w:val="20"/>
              </w:rPr>
              <w:t xml:space="preserve">AUDIO AMPLIFIER </w:t>
            </w:r>
          </w:p>
        </w:tc>
        <w:tc>
          <w:tcPr>
            <w:tcW w:w="2529" w:type="dxa"/>
            <w:tcBorders>
              <w:top w:val="single" w:sz="12" w:space="0" w:color="000000"/>
              <w:left w:val="single" w:sz="12" w:space="0" w:color="000000"/>
              <w:bottom w:val="single" w:sz="12" w:space="0" w:color="000000"/>
              <w:right w:val="single" w:sz="12" w:space="0" w:color="000000"/>
            </w:tcBorders>
          </w:tcPr>
          <w:p w14:paraId="1B00F3A0" w14:textId="250BF730" w:rsidR="004577E0" w:rsidRPr="004941D6" w:rsidRDefault="004577E0" w:rsidP="004577E0">
            <w:pPr>
              <w:rPr>
                <w:sz w:val="20"/>
                <w:szCs w:val="20"/>
              </w:rPr>
            </w:pPr>
            <w:r w:rsidRPr="004941D6">
              <w:rPr>
                <w:sz w:val="20"/>
                <w:szCs w:val="20"/>
              </w:rPr>
              <w:t xml:space="preserve">NOT PROPERLY SIMULATED (BEHAVING LIKE 4TH FAULT) </w:t>
            </w:r>
          </w:p>
        </w:tc>
      </w:tr>
    </w:tbl>
    <w:p w14:paraId="4C3FD71C" w14:textId="77777777" w:rsidR="00C05097" w:rsidRPr="00C05097" w:rsidRDefault="00C05097" w:rsidP="00C05097">
      <w:pPr>
        <w:rPr>
          <w:rFonts w:ascii="Times New Roman" w:hAnsi="Times New Roman" w:cs="Times New Roman"/>
          <w:b/>
          <w:bCs/>
          <w:sz w:val="24"/>
          <w:szCs w:val="24"/>
        </w:rPr>
      </w:pPr>
    </w:p>
    <w:p w14:paraId="50DFA661" w14:textId="43FC9729" w:rsidR="00ED23A2" w:rsidRDefault="00ED23A2" w:rsidP="002309C7">
      <w:pPr>
        <w:pStyle w:val="ListParagraph"/>
        <w:numPr>
          <w:ilvl w:val="1"/>
          <w:numId w:val="3"/>
        </w:numPr>
        <w:rPr>
          <w:rFonts w:ascii="Times New Roman" w:hAnsi="Times New Roman" w:cs="Times New Roman"/>
          <w:b/>
          <w:bCs/>
          <w:sz w:val="24"/>
          <w:szCs w:val="24"/>
        </w:rPr>
      </w:pPr>
      <w:r>
        <w:rPr>
          <w:rFonts w:ascii="Times New Roman" w:hAnsi="Times New Roman" w:cs="Times New Roman"/>
          <w:b/>
          <w:bCs/>
          <w:sz w:val="24"/>
          <w:szCs w:val="24"/>
        </w:rPr>
        <w:t>Discussion &amp; Conclusion</w:t>
      </w:r>
    </w:p>
    <w:p w14:paraId="621744A9" w14:textId="5A01CFFB" w:rsidR="00BF3316" w:rsidRDefault="00BF3316" w:rsidP="00BF3316">
      <w:pPr>
        <w:jc w:val="both"/>
        <w:rPr>
          <w:rFonts w:ascii="Times New Roman" w:hAnsi="Times New Roman" w:cs="Times New Roman"/>
          <w:sz w:val="24"/>
          <w:szCs w:val="24"/>
        </w:rPr>
      </w:pPr>
      <w:r w:rsidRPr="00BF3316">
        <w:rPr>
          <w:rFonts w:ascii="Times New Roman" w:hAnsi="Times New Roman" w:cs="Times New Roman"/>
          <w:sz w:val="24"/>
          <w:szCs w:val="24"/>
        </w:rPr>
        <w:t xml:space="preserve">The experiment, according to our theoretical knowledge, was carried out in </w:t>
      </w:r>
      <w:r w:rsidR="004547ED" w:rsidRPr="004547ED">
        <w:rPr>
          <w:rFonts w:ascii="Times New Roman" w:hAnsi="Times New Roman" w:cs="Times New Roman"/>
          <w:sz w:val="24"/>
          <w:szCs w:val="24"/>
        </w:rPr>
        <w:t>color TV trainer</w:t>
      </w:r>
      <w:r w:rsidRPr="00BF3316">
        <w:rPr>
          <w:rFonts w:ascii="Times New Roman" w:hAnsi="Times New Roman" w:cs="Times New Roman"/>
          <w:sz w:val="24"/>
          <w:szCs w:val="24"/>
        </w:rPr>
        <w:t>. Step by step, various block and tuning procedures were noticed. The intended signal was then viewed on the oscilloscope.</w:t>
      </w:r>
    </w:p>
    <w:p w14:paraId="70B52706" w14:textId="77777777" w:rsidR="004941D6" w:rsidRDefault="004941D6" w:rsidP="004547ED">
      <w:pPr>
        <w:jc w:val="both"/>
        <w:rPr>
          <w:rFonts w:ascii="Times New Roman" w:hAnsi="Times New Roman" w:cs="Times New Roman"/>
          <w:sz w:val="24"/>
          <w:szCs w:val="24"/>
        </w:rPr>
      </w:pPr>
      <w:r w:rsidRPr="004941D6">
        <w:rPr>
          <w:rFonts w:ascii="Times New Roman" w:hAnsi="Times New Roman" w:cs="Times New Roman"/>
          <w:sz w:val="24"/>
          <w:szCs w:val="24"/>
        </w:rPr>
        <w:t xml:space="preserve">We learned how to simulate flaws in a color TV trainer in this experiment. Using fault simulation, the significance of troubleshooting talents in locating and fixing problems in color television systems was demonstrated. We obtained practical experience by researching the inner workings of color televisions and fixing real-world problems by making particular errors and analyzing their impact. </w:t>
      </w:r>
    </w:p>
    <w:p w14:paraId="27C32A61" w14:textId="1294C779" w:rsidR="007F0481" w:rsidRPr="00BF3316" w:rsidRDefault="004941D6" w:rsidP="004547ED">
      <w:pPr>
        <w:jc w:val="both"/>
        <w:rPr>
          <w:rFonts w:ascii="Times New Roman" w:hAnsi="Times New Roman" w:cs="Times New Roman"/>
          <w:sz w:val="24"/>
          <w:szCs w:val="24"/>
        </w:rPr>
      </w:pPr>
      <w:r w:rsidRPr="004941D6">
        <w:rPr>
          <w:rFonts w:ascii="Times New Roman" w:hAnsi="Times New Roman" w:cs="Times New Roman"/>
          <w:sz w:val="24"/>
          <w:szCs w:val="24"/>
        </w:rPr>
        <w:t>We discovered that some errors were properly recreated while others were not because the color television trainer was old. The preceding discussion indicates that the experiment was a success.</w:t>
      </w:r>
    </w:p>
    <w:sectPr w:rsidR="007F0481" w:rsidRPr="00BF3316" w:rsidSect="00880821">
      <w:headerReference w:type="default" r:id="rId12"/>
      <w:footerReference w:type="default" r:id="rId13"/>
      <w:pgSz w:w="11906" w:h="16838" w:code="9"/>
      <w:pgMar w:top="720" w:right="720" w:bottom="432"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BF507" w14:textId="77777777" w:rsidR="00BB4F9C" w:rsidRDefault="00BB4F9C" w:rsidP="00ED23A2">
      <w:pPr>
        <w:spacing w:after="0" w:line="240" w:lineRule="auto"/>
      </w:pPr>
      <w:r>
        <w:separator/>
      </w:r>
    </w:p>
  </w:endnote>
  <w:endnote w:type="continuationSeparator" w:id="0">
    <w:p w14:paraId="147E3EB2" w14:textId="77777777" w:rsidR="00BB4F9C" w:rsidRDefault="00BB4F9C" w:rsidP="00ED2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190189"/>
      <w:docPartObj>
        <w:docPartGallery w:val="Page Numbers (Bottom of Page)"/>
        <w:docPartUnique/>
      </w:docPartObj>
    </w:sdtPr>
    <w:sdtEndPr>
      <w:rPr>
        <w:color w:val="7F7F7F" w:themeColor="background1" w:themeShade="7F"/>
        <w:spacing w:val="60"/>
      </w:rPr>
    </w:sdtEndPr>
    <w:sdtContent>
      <w:p w14:paraId="3D06BAAE" w14:textId="671A85F8" w:rsidR="00ED23A2" w:rsidRDefault="00ED23A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689CC96" w14:textId="77777777" w:rsidR="00ED23A2" w:rsidRDefault="00ED23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82A2E" w14:textId="77777777" w:rsidR="00BB4F9C" w:rsidRDefault="00BB4F9C" w:rsidP="00ED23A2">
      <w:pPr>
        <w:spacing w:after="0" w:line="240" w:lineRule="auto"/>
      </w:pPr>
      <w:r>
        <w:separator/>
      </w:r>
    </w:p>
  </w:footnote>
  <w:footnote w:type="continuationSeparator" w:id="0">
    <w:p w14:paraId="6EDBE995" w14:textId="77777777" w:rsidR="00BB4F9C" w:rsidRDefault="00BB4F9C" w:rsidP="00ED2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BAA4A" w14:textId="0D7F34DC" w:rsidR="00ED23A2" w:rsidRPr="00ED23A2" w:rsidRDefault="00ED23A2" w:rsidP="00ED23A2">
    <w:pPr>
      <w:pStyle w:val="Header"/>
      <w:jc w:val="right"/>
      <w:rPr>
        <w:rFonts w:ascii="Courier New" w:hAnsi="Courier New" w:cs="Courier New"/>
        <w:b/>
        <w:bCs/>
      </w:rPr>
    </w:pPr>
    <w:r w:rsidRPr="00ED23A2">
      <w:rPr>
        <w:rFonts w:ascii="Courier New" w:hAnsi="Courier New" w:cs="Courier New"/>
        <w:b/>
        <w:bCs/>
      </w:rPr>
      <w:t>1801171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17B86"/>
    <w:multiLevelType w:val="hybridMultilevel"/>
    <w:tmpl w:val="2ADC9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4263E"/>
    <w:multiLevelType w:val="hybridMultilevel"/>
    <w:tmpl w:val="C36EE0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C0165DC"/>
    <w:multiLevelType w:val="hybridMultilevel"/>
    <w:tmpl w:val="F8D21C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20E02C1"/>
    <w:multiLevelType w:val="hybridMultilevel"/>
    <w:tmpl w:val="A3FC7A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4D6283F"/>
    <w:multiLevelType w:val="multilevel"/>
    <w:tmpl w:val="8298A6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59B2E91"/>
    <w:multiLevelType w:val="hybridMultilevel"/>
    <w:tmpl w:val="4A344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BEB7929"/>
    <w:multiLevelType w:val="hybridMultilevel"/>
    <w:tmpl w:val="D61C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EB6FA7"/>
    <w:multiLevelType w:val="hybridMultilevel"/>
    <w:tmpl w:val="C0F889C6"/>
    <w:lvl w:ilvl="0" w:tplc="04090001">
      <w:start w:val="1"/>
      <w:numFmt w:val="bullet"/>
      <w:lvlText w:val=""/>
      <w:lvlJc w:val="left"/>
      <w:pPr>
        <w:ind w:left="720" w:hanging="360"/>
      </w:pPr>
      <w:rPr>
        <w:rFonts w:ascii="Symbol" w:hAnsi="Symbol" w:hint="default"/>
      </w:rPr>
    </w:lvl>
    <w:lvl w:ilvl="1" w:tplc="DE8C417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F0109F"/>
    <w:multiLevelType w:val="hybridMultilevel"/>
    <w:tmpl w:val="6F86E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8E1293"/>
    <w:multiLevelType w:val="hybridMultilevel"/>
    <w:tmpl w:val="A9B2A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291942"/>
    <w:multiLevelType w:val="hybridMultilevel"/>
    <w:tmpl w:val="79B8FF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5762645"/>
    <w:multiLevelType w:val="hybridMultilevel"/>
    <w:tmpl w:val="AB1E3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B64EF5"/>
    <w:multiLevelType w:val="hybridMultilevel"/>
    <w:tmpl w:val="BB66B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6D2DD1"/>
    <w:multiLevelType w:val="hybridMultilevel"/>
    <w:tmpl w:val="9D4E4F3E"/>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8720F8"/>
    <w:multiLevelType w:val="hybridMultilevel"/>
    <w:tmpl w:val="EEE8D4D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38479056">
    <w:abstractNumId w:val="0"/>
  </w:num>
  <w:num w:numId="2" w16cid:durableId="433406798">
    <w:abstractNumId w:val="9"/>
  </w:num>
  <w:num w:numId="3" w16cid:durableId="1667585356">
    <w:abstractNumId w:val="4"/>
  </w:num>
  <w:num w:numId="4" w16cid:durableId="1563327494">
    <w:abstractNumId w:val="7"/>
  </w:num>
  <w:num w:numId="5" w16cid:durableId="1190408337">
    <w:abstractNumId w:val="12"/>
  </w:num>
  <w:num w:numId="6" w16cid:durableId="1495561422">
    <w:abstractNumId w:val="8"/>
  </w:num>
  <w:num w:numId="7" w16cid:durableId="1473716648">
    <w:abstractNumId w:val="13"/>
  </w:num>
  <w:num w:numId="8" w16cid:durableId="1274484675">
    <w:abstractNumId w:val="6"/>
  </w:num>
  <w:num w:numId="9" w16cid:durableId="928539703">
    <w:abstractNumId w:val="11"/>
  </w:num>
  <w:num w:numId="10" w16cid:durableId="1064910176">
    <w:abstractNumId w:val="10"/>
  </w:num>
  <w:num w:numId="11" w16cid:durableId="1325007472">
    <w:abstractNumId w:val="3"/>
  </w:num>
  <w:num w:numId="12" w16cid:durableId="1680500853">
    <w:abstractNumId w:val="2"/>
  </w:num>
  <w:num w:numId="13" w16cid:durableId="1424036011">
    <w:abstractNumId w:val="5"/>
  </w:num>
  <w:num w:numId="14" w16cid:durableId="1285699554">
    <w:abstractNumId w:val="1"/>
  </w:num>
  <w:num w:numId="15" w16cid:durableId="18134486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FD0"/>
    <w:rsid w:val="001A1B97"/>
    <w:rsid w:val="001F67AD"/>
    <w:rsid w:val="001F72D9"/>
    <w:rsid w:val="00202015"/>
    <w:rsid w:val="00204160"/>
    <w:rsid w:val="002309C7"/>
    <w:rsid w:val="002E2372"/>
    <w:rsid w:val="00381922"/>
    <w:rsid w:val="00391FC3"/>
    <w:rsid w:val="003B1C53"/>
    <w:rsid w:val="004547ED"/>
    <w:rsid w:val="004577E0"/>
    <w:rsid w:val="004941D6"/>
    <w:rsid w:val="00525FD0"/>
    <w:rsid w:val="005545DC"/>
    <w:rsid w:val="005B6EF8"/>
    <w:rsid w:val="005E266F"/>
    <w:rsid w:val="00620067"/>
    <w:rsid w:val="0066451D"/>
    <w:rsid w:val="00752F20"/>
    <w:rsid w:val="00763709"/>
    <w:rsid w:val="007E6DF4"/>
    <w:rsid w:val="007F0481"/>
    <w:rsid w:val="00826005"/>
    <w:rsid w:val="00880821"/>
    <w:rsid w:val="009443D2"/>
    <w:rsid w:val="00993F61"/>
    <w:rsid w:val="009C61D7"/>
    <w:rsid w:val="009E210E"/>
    <w:rsid w:val="00AD0880"/>
    <w:rsid w:val="00B41E5C"/>
    <w:rsid w:val="00BB4F9C"/>
    <w:rsid w:val="00BF3316"/>
    <w:rsid w:val="00C05097"/>
    <w:rsid w:val="00DC36E5"/>
    <w:rsid w:val="00DE72B1"/>
    <w:rsid w:val="00E02E33"/>
    <w:rsid w:val="00E343D4"/>
    <w:rsid w:val="00E71F56"/>
    <w:rsid w:val="00E76E54"/>
    <w:rsid w:val="00E8273E"/>
    <w:rsid w:val="00EA36DB"/>
    <w:rsid w:val="00ED23A2"/>
    <w:rsid w:val="00ED732E"/>
    <w:rsid w:val="00F05F2A"/>
    <w:rsid w:val="00FA6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DED2B"/>
  <w15:chartTrackingRefBased/>
  <w15:docId w15:val="{22D2EB02-1699-4D0B-82C4-89BCFEF94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2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3A2"/>
  </w:style>
  <w:style w:type="paragraph" w:styleId="Footer">
    <w:name w:val="footer"/>
    <w:basedOn w:val="Normal"/>
    <w:link w:val="FooterChar"/>
    <w:uiPriority w:val="99"/>
    <w:unhideWhenUsed/>
    <w:rsid w:val="00ED2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3A2"/>
  </w:style>
  <w:style w:type="paragraph" w:styleId="ListParagraph">
    <w:name w:val="List Paragraph"/>
    <w:basedOn w:val="Normal"/>
    <w:uiPriority w:val="34"/>
    <w:qFormat/>
    <w:rsid w:val="00ED23A2"/>
    <w:pPr>
      <w:ind w:left="720"/>
      <w:contextualSpacing/>
    </w:pPr>
  </w:style>
  <w:style w:type="paragraph" w:customStyle="1" w:styleId="Default">
    <w:name w:val="Default"/>
    <w:rsid w:val="004547ED"/>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4577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314968">
      <w:bodyDiv w:val="1"/>
      <w:marLeft w:val="0"/>
      <w:marRight w:val="0"/>
      <w:marTop w:val="0"/>
      <w:marBottom w:val="0"/>
      <w:divBdr>
        <w:top w:val="none" w:sz="0" w:space="0" w:color="auto"/>
        <w:left w:val="none" w:sz="0" w:space="0" w:color="auto"/>
        <w:bottom w:val="none" w:sz="0" w:space="0" w:color="auto"/>
        <w:right w:val="none" w:sz="0" w:space="0" w:color="auto"/>
      </w:divBdr>
    </w:div>
    <w:div w:id="1177690454">
      <w:bodyDiv w:val="1"/>
      <w:marLeft w:val="0"/>
      <w:marRight w:val="0"/>
      <w:marTop w:val="0"/>
      <w:marBottom w:val="0"/>
      <w:divBdr>
        <w:top w:val="none" w:sz="0" w:space="0" w:color="auto"/>
        <w:left w:val="none" w:sz="0" w:space="0" w:color="auto"/>
        <w:bottom w:val="none" w:sz="0" w:space="0" w:color="auto"/>
        <w:right w:val="none" w:sz="0" w:space="0" w:color="auto"/>
      </w:divBdr>
    </w:div>
    <w:div w:id="1551503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29149-1AFA-4F7C-B28D-E17644C71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3</Pages>
  <Words>485</Words>
  <Characters>2769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Ashraful Pranto</dc:creator>
  <cp:keywords/>
  <dc:description/>
  <cp:lastModifiedBy>Ashraful Pranto</cp:lastModifiedBy>
  <cp:revision>13</cp:revision>
  <cp:lastPrinted>2022-11-04T16:56:00Z</cp:lastPrinted>
  <dcterms:created xsi:type="dcterms:W3CDTF">2022-11-03T17:47:00Z</dcterms:created>
  <dcterms:modified xsi:type="dcterms:W3CDTF">2023-08-07T17:55:00Z</dcterms:modified>
</cp:coreProperties>
</file>