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99D8F" w14:textId="443127B3" w:rsidR="00B4205F" w:rsidRPr="00B4205F" w:rsidRDefault="00B4205F" w:rsidP="00B4205F">
      <w:pPr>
        <w:rPr>
          <w:rFonts w:hint="eastAsia"/>
          <w:b/>
          <w:bCs/>
        </w:rPr>
      </w:pPr>
      <w:r w:rsidRPr="00B4205F">
        <w:rPr>
          <w:rFonts w:hint="eastAsia"/>
          <w:b/>
          <w:bCs/>
        </w:rPr>
        <w:t>国际收支平衡表编制原则与指标说明</w:t>
      </w:r>
    </w:p>
    <w:p w14:paraId="624E209C" w14:textId="1DA8217B" w:rsidR="00B4205F" w:rsidRPr="00B4205F" w:rsidRDefault="00B4205F" w:rsidP="00B4205F">
      <w:pPr>
        <w:rPr>
          <w:b/>
          <w:bCs/>
        </w:rPr>
      </w:pPr>
      <w:r w:rsidRPr="00B4205F">
        <w:rPr>
          <w:rFonts w:hint="eastAsia"/>
          <w:b/>
          <w:bCs/>
        </w:rPr>
        <w:t>一、国际收支平衡表编制原则</w:t>
      </w:r>
    </w:p>
    <w:p w14:paraId="6A45E5B6" w14:textId="00CAD636" w:rsidR="00B4205F" w:rsidRPr="00B4205F" w:rsidRDefault="00B4205F" w:rsidP="00B4205F">
      <w:r w:rsidRPr="00B4205F">
        <w:rPr>
          <w:rFonts w:hint="eastAsia"/>
        </w:rPr>
        <w:t>根据国际货币基金组织（</w:t>
      </w:r>
      <w:r w:rsidRPr="00B4205F">
        <w:rPr>
          <w:rFonts w:hint="eastAsia"/>
        </w:rPr>
        <w:t>IMF</w:t>
      </w:r>
      <w:r w:rsidRPr="00B4205F">
        <w:rPr>
          <w:rFonts w:hint="eastAsia"/>
        </w:rPr>
        <w:t>）《国际收支和国际投资头寸手册》（第六版）（以下简称《手册》第六版）制定的标准，国际收支平衡表是反映某个时期内一个国家或地区与世界其他国家或地区间的经济交易的统计报表。国际收支统计以权责发生制为统计原则，并采用复式记账法。</w:t>
      </w:r>
    </w:p>
    <w:p w14:paraId="168A61F8" w14:textId="74392A84" w:rsidR="00B4205F" w:rsidRPr="00B4205F" w:rsidRDefault="00B4205F" w:rsidP="00B4205F">
      <w:r w:rsidRPr="00B4205F">
        <w:rPr>
          <w:rFonts w:hint="eastAsia"/>
        </w:rPr>
        <w:t>中国国际收支表是反映特定时期内我国（不含中国香港、澳门和台湾，下同）与世界其他国家或地区的经济交易的统计报表。</w:t>
      </w:r>
    </w:p>
    <w:p w14:paraId="55DD1B51" w14:textId="5AB6D928" w:rsidR="00B4205F" w:rsidRPr="00B4205F" w:rsidRDefault="00B4205F" w:rsidP="00B4205F">
      <w:pPr>
        <w:rPr>
          <w:b/>
          <w:bCs/>
        </w:rPr>
      </w:pPr>
      <w:r w:rsidRPr="00B4205F">
        <w:rPr>
          <w:rFonts w:hint="eastAsia"/>
          <w:b/>
          <w:bCs/>
        </w:rPr>
        <w:t>二、国际收支平衡表指标说明</w:t>
      </w:r>
    </w:p>
    <w:p w14:paraId="1E6DE36C" w14:textId="4A2E7F7A" w:rsidR="00B4205F" w:rsidRPr="00B4205F" w:rsidRDefault="00B4205F" w:rsidP="00B4205F">
      <w:r w:rsidRPr="00B4205F">
        <w:rPr>
          <w:rFonts w:hint="eastAsia"/>
        </w:rPr>
        <w:t>根据《手册》第六版，国际收支平衡表包括经常账户、资本账户和金融账户。经常账户可细分为货物和服务账户、初次收入账户、二次收入账户。金融账户可细分为直接投资、证券投资、金融衍生工具、其他投资和储备资产。具体项目的含义如下：</w:t>
      </w:r>
    </w:p>
    <w:p w14:paraId="78BA5669" w14:textId="0597847E" w:rsidR="00B4205F" w:rsidRPr="00B4205F" w:rsidRDefault="00B4205F" w:rsidP="00B4205F">
      <w:r w:rsidRPr="00B4205F">
        <w:rPr>
          <w:rFonts w:hint="eastAsia"/>
          <w:b/>
          <w:bCs/>
        </w:rPr>
        <w:t>1.</w:t>
      </w:r>
      <w:r w:rsidRPr="00B4205F">
        <w:rPr>
          <w:rFonts w:hint="eastAsia"/>
          <w:b/>
          <w:bCs/>
        </w:rPr>
        <w:t>经常账户：</w:t>
      </w:r>
      <w:r w:rsidRPr="00B4205F">
        <w:rPr>
          <w:rFonts w:hint="eastAsia"/>
        </w:rPr>
        <w:t>包括货物和服务、初次收入和二次收入。</w:t>
      </w:r>
    </w:p>
    <w:p w14:paraId="1F91F27B" w14:textId="28E84513" w:rsidR="00B4205F" w:rsidRPr="00B4205F" w:rsidRDefault="00B4205F" w:rsidP="00B4205F">
      <w:r w:rsidRPr="00B4205F">
        <w:rPr>
          <w:rFonts w:hint="eastAsia"/>
          <w:b/>
          <w:bCs/>
        </w:rPr>
        <w:t>1.A</w:t>
      </w:r>
      <w:r w:rsidRPr="00B4205F">
        <w:rPr>
          <w:rFonts w:hint="eastAsia"/>
          <w:b/>
          <w:bCs/>
        </w:rPr>
        <w:t>货物和服务：</w:t>
      </w:r>
      <w:r w:rsidRPr="00B4205F">
        <w:rPr>
          <w:rFonts w:hint="eastAsia"/>
        </w:rPr>
        <w:t>包括货物和服务两部分。</w:t>
      </w:r>
    </w:p>
    <w:p w14:paraId="3D1027BC" w14:textId="23390423" w:rsidR="00B4205F" w:rsidRPr="00B4205F" w:rsidRDefault="00B4205F" w:rsidP="00B4205F">
      <w:r w:rsidRPr="00B4205F">
        <w:rPr>
          <w:rFonts w:hint="eastAsia"/>
          <w:b/>
          <w:bCs/>
        </w:rPr>
        <w:t>1.A.a</w:t>
      </w:r>
      <w:r w:rsidRPr="00B4205F">
        <w:rPr>
          <w:rFonts w:hint="eastAsia"/>
          <w:b/>
          <w:bCs/>
        </w:rPr>
        <w:t>货物</w:t>
      </w:r>
      <w:r w:rsidRPr="00B4205F">
        <w:rPr>
          <w:rFonts w:hint="eastAsia"/>
        </w:rPr>
        <w:t>：指经济所有权在我国居民与非居民之间发生转移的货物交易。贷方记录货物出口，借方记录货物进口。货物账户数据主要来源于海关进出口统计，但与海关统计存在以下主要区别：一是国际收支中的货物只记录所有权发生了转移的货物（如一般贸易、进料加工贸易等贸易方式的货物），所有权未发生转移的货物（如来料加工或出料加工贸易）不纳入货物统计，而纳入服务贸易统计；二是计价方面，国际收支统计要求进出口货值均按离岸价格记录，海关出口货值为离岸价格，但进口货值为到岸价格，因此国际收支统计从海关进口货值中调出国际运保费支出，并纳入服务贸易统计；三是补充部分进出口退运等数据；四是补充了海关未统计的转手买卖下的货物净出口数据。</w:t>
      </w:r>
    </w:p>
    <w:p w14:paraId="2FD122FA" w14:textId="34A99897" w:rsidR="00B4205F" w:rsidRPr="00B4205F" w:rsidRDefault="00B4205F" w:rsidP="00B4205F">
      <w:r w:rsidRPr="00B4205F">
        <w:rPr>
          <w:rFonts w:hint="eastAsia"/>
          <w:b/>
          <w:bCs/>
        </w:rPr>
        <w:t>1.A.b</w:t>
      </w:r>
      <w:r w:rsidRPr="00B4205F">
        <w:rPr>
          <w:rFonts w:hint="eastAsia"/>
          <w:b/>
          <w:bCs/>
        </w:rPr>
        <w:t>服务</w:t>
      </w:r>
      <w:r w:rsidRPr="00B4205F">
        <w:rPr>
          <w:rFonts w:hint="eastAsia"/>
        </w:rPr>
        <w:t>：包括加工服务，维护和维修服务，运输，旅行，建设，保险和养老金服务，金融服务，知识产权使用费，电信、计算机和信息服务，其他商业服务，个人、文化和娱乐服务以及别处未提及的政府服务。贷方记录提供的服务，借方记录接受的服务。</w:t>
      </w:r>
    </w:p>
    <w:p w14:paraId="053795D5" w14:textId="4D44051C" w:rsidR="00B4205F" w:rsidRPr="00B4205F" w:rsidRDefault="00B4205F" w:rsidP="00B4205F">
      <w:r w:rsidRPr="00B4205F">
        <w:rPr>
          <w:rFonts w:hint="eastAsia"/>
          <w:b/>
          <w:bCs/>
        </w:rPr>
        <w:t>1.A.b.1</w:t>
      </w:r>
      <w:r w:rsidRPr="00B4205F">
        <w:rPr>
          <w:rFonts w:hint="eastAsia"/>
          <w:b/>
          <w:bCs/>
        </w:rPr>
        <w:t>加工服务：</w:t>
      </w:r>
      <w:r w:rsidRPr="00B4205F">
        <w:rPr>
          <w:rFonts w:hint="eastAsia"/>
        </w:rPr>
        <w:t>又称“对他人拥有的实物投入的制造服务”，指货物的所有权没有在所有者和加工方之间发生转移，加工方仅提供加工、装配、包装等服务，并从货物所有者处收取加工服务费用。贷方记录我国居民为非居民拥有的实物提供的加工服务。借方记录我国居民接受非居民的加工服务。</w:t>
      </w:r>
    </w:p>
    <w:p w14:paraId="407BCB05" w14:textId="47AA95EB" w:rsidR="00B4205F" w:rsidRPr="00B4205F" w:rsidRDefault="00B4205F" w:rsidP="00B4205F">
      <w:r w:rsidRPr="00B4205F">
        <w:rPr>
          <w:rFonts w:hint="eastAsia"/>
          <w:b/>
          <w:bCs/>
        </w:rPr>
        <w:t>1.A.b.2</w:t>
      </w:r>
      <w:r w:rsidRPr="00B4205F">
        <w:rPr>
          <w:rFonts w:hint="eastAsia"/>
          <w:b/>
          <w:bCs/>
        </w:rPr>
        <w:t>维护和维修服务：</w:t>
      </w:r>
      <w:r w:rsidRPr="00B4205F">
        <w:rPr>
          <w:rFonts w:hint="eastAsia"/>
        </w:rPr>
        <w:t>指居民或非居民向对方所拥有的货物和设备（如船舶、飞机及其他运输工具）提供的维修和保养工作。贷方记录我国居民向非居民提供的维护和维修服务。借方记录我国居民接受的非居民维护和维修服务。</w:t>
      </w:r>
    </w:p>
    <w:p w14:paraId="682852F5" w14:textId="33440710" w:rsidR="00B4205F" w:rsidRPr="00B4205F" w:rsidRDefault="00B4205F" w:rsidP="00B4205F">
      <w:r w:rsidRPr="00B4205F">
        <w:rPr>
          <w:rFonts w:hint="eastAsia"/>
          <w:b/>
          <w:bCs/>
        </w:rPr>
        <w:t>1.A.b.3</w:t>
      </w:r>
      <w:r w:rsidRPr="00B4205F">
        <w:rPr>
          <w:rFonts w:hint="eastAsia"/>
          <w:b/>
          <w:bCs/>
        </w:rPr>
        <w:t>运输：</w:t>
      </w:r>
      <w:r w:rsidRPr="00B4205F">
        <w:rPr>
          <w:rFonts w:hint="eastAsia"/>
        </w:rPr>
        <w:t>指将人和物体从</w:t>
      </w:r>
      <w:proofErr w:type="gramStart"/>
      <w:r w:rsidRPr="00B4205F">
        <w:rPr>
          <w:rFonts w:hint="eastAsia"/>
        </w:rPr>
        <w:t>一</w:t>
      </w:r>
      <w:proofErr w:type="gramEnd"/>
      <w:r w:rsidRPr="00B4205F">
        <w:rPr>
          <w:rFonts w:hint="eastAsia"/>
        </w:rPr>
        <w:t>地点运送至另一地点的过程以及相关辅助和附属服务，以及邮政和邮递服务。贷方记录居民向非居民提供的国际运输、邮政快递等服务。借方记录居民接受的非居民国际运输、邮政快递等服务。</w:t>
      </w:r>
    </w:p>
    <w:p w14:paraId="6E038088" w14:textId="49C8E4D6" w:rsidR="00B4205F" w:rsidRPr="00B4205F" w:rsidRDefault="00B4205F" w:rsidP="00B4205F">
      <w:r w:rsidRPr="00B4205F">
        <w:rPr>
          <w:rFonts w:hint="eastAsia"/>
          <w:b/>
          <w:bCs/>
        </w:rPr>
        <w:t>1.A.b.4</w:t>
      </w:r>
      <w:r w:rsidRPr="00B4205F">
        <w:rPr>
          <w:rFonts w:hint="eastAsia"/>
          <w:b/>
          <w:bCs/>
        </w:rPr>
        <w:t>旅行：</w:t>
      </w:r>
      <w:r w:rsidRPr="00B4205F">
        <w:rPr>
          <w:rFonts w:hint="eastAsia"/>
        </w:rPr>
        <w:t>指旅行者在其作为非居民的经济体旅行期间消费的物品和购买的服务。贷方记录我国居民向在我国境内停留不足一年的非居民以及停留期限不限的非居民留学人员和就医人员提供的货物和服务。借方记录我国居民境外旅行、留学或就医期间购买的非居民货物和服务。</w:t>
      </w:r>
    </w:p>
    <w:p w14:paraId="1766C118" w14:textId="38D06907" w:rsidR="00B4205F" w:rsidRPr="00B4205F" w:rsidRDefault="00B4205F" w:rsidP="00B4205F">
      <w:r w:rsidRPr="00B4205F">
        <w:rPr>
          <w:rFonts w:hint="eastAsia"/>
          <w:b/>
          <w:bCs/>
        </w:rPr>
        <w:t>1.A.b.5</w:t>
      </w:r>
      <w:r w:rsidRPr="00B4205F">
        <w:rPr>
          <w:rFonts w:hint="eastAsia"/>
          <w:b/>
          <w:bCs/>
        </w:rPr>
        <w:t>建设</w:t>
      </w:r>
      <w:r w:rsidRPr="00B4205F">
        <w:rPr>
          <w:rFonts w:hint="eastAsia"/>
        </w:rPr>
        <w:t>：指建筑形式的固定资产的建立、翻修、维修或扩建，工程性质的土地改良、道路、桥梁和水坝等工程建筑，相关的安装、组装、油漆、管道施工、拆迁和工程管理等，以及场地准备、测量和爆破等专项服务。贷方记录我国居民在</w:t>
      </w:r>
      <w:proofErr w:type="gramStart"/>
      <w:r w:rsidRPr="00B4205F">
        <w:rPr>
          <w:rFonts w:hint="eastAsia"/>
        </w:rPr>
        <w:t>经济领土</w:t>
      </w:r>
      <w:proofErr w:type="gramEnd"/>
      <w:r w:rsidRPr="00B4205F">
        <w:rPr>
          <w:rFonts w:hint="eastAsia"/>
        </w:rPr>
        <w:t>之外提供的建设服务。借方记录我国居民在我国</w:t>
      </w:r>
      <w:proofErr w:type="gramStart"/>
      <w:r w:rsidRPr="00B4205F">
        <w:rPr>
          <w:rFonts w:hint="eastAsia"/>
        </w:rPr>
        <w:t>经济领土</w:t>
      </w:r>
      <w:proofErr w:type="gramEnd"/>
      <w:r w:rsidRPr="00B4205F">
        <w:rPr>
          <w:rFonts w:hint="eastAsia"/>
        </w:rPr>
        <w:t>内接受的非居民建设服务。</w:t>
      </w:r>
    </w:p>
    <w:p w14:paraId="5C0A678B" w14:textId="789A64EF" w:rsidR="00B4205F" w:rsidRPr="00B4205F" w:rsidRDefault="00B4205F" w:rsidP="00B4205F">
      <w:r w:rsidRPr="00B4205F">
        <w:rPr>
          <w:rFonts w:hint="eastAsia"/>
          <w:b/>
          <w:bCs/>
        </w:rPr>
        <w:t>1.A.b.6</w:t>
      </w:r>
      <w:r w:rsidRPr="00B4205F">
        <w:rPr>
          <w:rFonts w:hint="eastAsia"/>
          <w:b/>
          <w:bCs/>
        </w:rPr>
        <w:t>保险和养老金服务</w:t>
      </w:r>
      <w:r w:rsidRPr="00B4205F">
        <w:rPr>
          <w:rFonts w:hint="eastAsia"/>
        </w:rPr>
        <w:t>：指各种保险服务，以及</w:t>
      </w:r>
      <w:proofErr w:type="gramStart"/>
      <w:r w:rsidRPr="00B4205F">
        <w:rPr>
          <w:rFonts w:hint="eastAsia"/>
        </w:rPr>
        <w:t>同保险</w:t>
      </w:r>
      <w:proofErr w:type="gramEnd"/>
      <w:r w:rsidRPr="00B4205F">
        <w:rPr>
          <w:rFonts w:hint="eastAsia"/>
        </w:rPr>
        <w:t>交易有关的代理商的佣金。贷方</w:t>
      </w:r>
      <w:r w:rsidRPr="00B4205F">
        <w:rPr>
          <w:rFonts w:hint="eastAsia"/>
        </w:rPr>
        <w:lastRenderedPageBreak/>
        <w:t>记录我国居民向非居民提供的人寿保险和年金、非人寿保险、再保险、标准化担保服务以及相关辅助服务。借方记录我国居民接受非居民的人寿保险和年金、非人寿保险、再保险、标准化担保服务以及相关辅助服务。</w:t>
      </w:r>
    </w:p>
    <w:p w14:paraId="163337AF" w14:textId="5F38036C" w:rsidR="00B4205F" w:rsidRPr="00B4205F" w:rsidRDefault="00B4205F" w:rsidP="00B4205F">
      <w:r w:rsidRPr="00B4205F">
        <w:rPr>
          <w:rFonts w:hint="eastAsia"/>
          <w:b/>
          <w:bCs/>
        </w:rPr>
        <w:t>1.A.b.7</w:t>
      </w:r>
      <w:r w:rsidRPr="00B4205F">
        <w:rPr>
          <w:rFonts w:hint="eastAsia"/>
          <w:b/>
          <w:bCs/>
        </w:rPr>
        <w:t>金融服务</w:t>
      </w:r>
      <w:r w:rsidRPr="00B4205F">
        <w:rPr>
          <w:rFonts w:hint="eastAsia"/>
        </w:rPr>
        <w:t>：指金融中介和辅助服务，但不包括保险和养老金服务项目所涉及的服务。贷方记录我国居民向非居民提供的金融中介和辅助服务。借方记录我国居民接受非居民的金融中介和辅助服务。</w:t>
      </w:r>
    </w:p>
    <w:p w14:paraId="45EBF589" w14:textId="077AABF6" w:rsidR="00B4205F" w:rsidRPr="00B4205F" w:rsidRDefault="00B4205F" w:rsidP="00B4205F">
      <w:r w:rsidRPr="00B4205F">
        <w:rPr>
          <w:rFonts w:hint="eastAsia"/>
          <w:b/>
          <w:bCs/>
        </w:rPr>
        <w:t>1.A.b.8</w:t>
      </w:r>
      <w:r w:rsidRPr="00B4205F">
        <w:rPr>
          <w:rFonts w:hint="eastAsia"/>
          <w:b/>
          <w:bCs/>
        </w:rPr>
        <w:t>知识产权使用费</w:t>
      </w:r>
      <w:r w:rsidRPr="00B4205F">
        <w:rPr>
          <w:rFonts w:hint="eastAsia"/>
        </w:rPr>
        <w:t>: </w:t>
      </w:r>
      <w:r w:rsidRPr="00B4205F">
        <w:rPr>
          <w:rFonts w:hint="eastAsia"/>
        </w:rPr>
        <w:t>指居民和非居民之间经许可使用无形的、非生产</w:t>
      </w:r>
      <w:r w:rsidRPr="00B4205F">
        <w:rPr>
          <w:rFonts w:hint="eastAsia"/>
        </w:rPr>
        <w:t>/</w:t>
      </w:r>
      <w:r w:rsidRPr="00B4205F">
        <w:rPr>
          <w:rFonts w:hint="eastAsia"/>
        </w:rPr>
        <w:t>非金融资产和专有权以及经特许安排使用已问世的原作或原型的行为。贷方记录我国居民向非居民提供的知识产权相关服务。借方记录我国居民使用的非居民知识产权服务。</w:t>
      </w:r>
    </w:p>
    <w:p w14:paraId="0837751F" w14:textId="3162A525" w:rsidR="00B4205F" w:rsidRPr="00B4205F" w:rsidRDefault="00B4205F" w:rsidP="00B4205F">
      <w:r w:rsidRPr="00B4205F">
        <w:rPr>
          <w:rFonts w:hint="eastAsia"/>
          <w:b/>
          <w:bCs/>
        </w:rPr>
        <w:t>1.A.b.9</w:t>
      </w:r>
      <w:r w:rsidRPr="00B4205F">
        <w:rPr>
          <w:rFonts w:hint="eastAsia"/>
          <w:b/>
          <w:bCs/>
        </w:rPr>
        <w:t>电信、计算机和信息服务</w:t>
      </w:r>
      <w:r w:rsidRPr="00B4205F">
        <w:rPr>
          <w:rFonts w:hint="eastAsia"/>
          <w:b/>
          <w:bCs/>
        </w:rPr>
        <w:t>:</w:t>
      </w:r>
      <w:r w:rsidRPr="00B4205F">
        <w:rPr>
          <w:rFonts w:hint="eastAsia"/>
        </w:rPr>
        <w:t>指居民和非居民之间的通信服务以及与计算机数据和新闻有关的服务交易，但不包括以电话、计算机和互联网为媒介交付的商业服务。贷方记录本国居民向非居民提供的电信服务、计算机服务和信息服务。借方记录本国居民接受非居民提供的电信服务、计算机服务和信息服务。</w:t>
      </w:r>
    </w:p>
    <w:p w14:paraId="5294CC66" w14:textId="5E5F919A" w:rsidR="00B4205F" w:rsidRPr="00B4205F" w:rsidRDefault="00B4205F" w:rsidP="00B4205F">
      <w:r w:rsidRPr="00B4205F">
        <w:rPr>
          <w:rFonts w:hint="eastAsia"/>
          <w:b/>
          <w:bCs/>
        </w:rPr>
        <w:t>1.A.b.10</w:t>
      </w:r>
      <w:r w:rsidRPr="00B4205F">
        <w:rPr>
          <w:rFonts w:hint="eastAsia"/>
          <w:b/>
          <w:bCs/>
        </w:rPr>
        <w:t>其他商业服务</w:t>
      </w:r>
      <w:r w:rsidRPr="00B4205F">
        <w:rPr>
          <w:rFonts w:hint="eastAsia"/>
          <w:b/>
          <w:bCs/>
        </w:rPr>
        <w:t>: </w:t>
      </w:r>
      <w:r w:rsidRPr="00B4205F">
        <w:rPr>
          <w:rFonts w:hint="eastAsia"/>
        </w:rPr>
        <w:t>指居民和非居民之间其他类型的服务，包括研发服务，专业和管理咨询服务，技术、贸易相关等服务。贷方记录我国居民向非居民提供的其他商业服务。借方记录我国居民接受的非居民其他商业服务。</w:t>
      </w:r>
    </w:p>
    <w:p w14:paraId="3172505A" w14:textId="5F17F385" w:rsidR="00B4205F" w:rsidRPr="00B4205F" w:rsidRDefault="00B4205F" w:rsidP="00B4205F">
      <w:r w:rsidRPr="00B4205F">
        <w:rPr>
          <w:rFonts w:hint="eastAsia"/>
          <w:b/>
          <w:bCs/>
        </w:rPr>
        <w:t>1.A.b.11</w:t>
      </w:r>
      <w:r w:rsidRPr="00B4205F">
        <w:rPr>
          <w:rFonts w:hint="eastAsia"/>
          <w:b/>
          <w:bCs/>
        </w:rPr>
        <w:t>个人、文化和娱乐服务</w:t>
      </w:r>
      <w:r w:rsidRPr="00B4205F">
        <w:rPr>
          <w:rFonts w:hint="eastAsia"/>
          <w:b/>
          <w:bCs/>
        </w:rPr>
        <w:t>: </w:t>
      </w:r>
      <w:r w:rsidRPr="00B4205F">
        <w:rPr>
          <w:rFonts w:hint="eastAsia"/>
        </w:rPr>
        <w:t>指居民和非居民之间与个人、文化和娱乐有关的服务交易，包括视听和相关服务（电影、收音机、电视节目和音乐录制品），其他个人、文化娱乐服务（健康、教育等）。贷方记录我国居民向非居民提供的相关服务。借方记录我国居民接受的非居民相关服务。</w:t>
      </w:r>
    </w:p>
    <w:p w14:paraId="09816ABC" w14:textId="79765AEE" w:rsidR="00B4205F" w:rsidRPr="00B4205F" w:rsidRDefault="00B4205F" w:rsidP="00B4205F">
      <w:r w:rsidRPr="00B4205F">
        <w:rPr>
          <w:rFonts w:hint="eastAsia"/>
          <w:b/>
          <w:bCs/>
        </w:rPr>
        <w:t>1.A.b.12</w:t>
      </w:r>
      <w:r w:rsidRPr="00B4205F">
        <w:rPr>
          <w:rFonts w:hint="eastAsia"/>
          <w:b/>
          <w:bCs/>
        </w:rPr>
        <w:t>别处未提及的政府服务</w:t>
      </w:r>
      <w:r w:rsidRPr="00B4205F">
        <w:rPr>
          <w:rFonts w:hint="eastAsia"/>
        </w:rPr>
        <w:t>：指在其他货物和服务类别中未包括的政府和国际组织提供和购买的各项货物和服务。贷方记录我国居民向非居民提供的别处未涵盖的货物和服务。借方记录我国居民向非居民购买的别处未涵盖的货物和服务。</w:t>
      </w:r>
    </w:p>
    <w:p w14:paraId="44E86033" w14:textId="0B4AE748" w:rsidR="00B4205F" w:rsidRPr="00B4205F" w:rsidRDefault="00B4205F" w:rsidP="00B4205F">
      <w:r w:rsidRPr="00B4205F">
        <w:rPr>
          <w:rFonts w:hint="eastAsia"/>
          <w:b/>
          <w:bCs/>
        </w:rPr>
        <w:t>1.B</w:t>
      </w:r>
      <w:r w:rsidRPr="00B4205F">
        <w:rPr>
          <w:rFonts w:hint="eastAsia"/>
          <w:b/>
          <w:bCs/>
        </w:rPr>
        <w:t>初次收入</w:t>
      </w:r>
      <w:r w:rsidRPr="00B4205F">
        <w:rPr>
          <w:rFonts w:hint="eastAsia"/>
        </w:rPr>
        <w:t>：指由于提供劳务、金融资产和出租自然资源而获得的回报，包括雇员报酬、投资收益和其他初次收入三部分。</w:t>
      </w:r>
    </w:p>
    <w:p w14:paraId="21BF5D52" w14:textId="7B9353E8" w:rsidR="00B4205F" w:rsidRPr="00B4205F" w:rsidRDefault="00B4205F" w:rsidP="00B4205F">
      <w:r w:rsidRPr="00B4205F">
        <w:rPr>
          <w:rFonts w:hint="eastAsia"/>
          <w:b/>
          <w:bCs/>
        </w:rPr>
        <w:t>1.B.1</w:t>
      </w:r>
      <w:r w:rsidRPr="00B4205F">
        <w:rPr>
          <w:rFonts w:hint="eastAsia"/>
          <w:b/>
          <w:bCs/>
        </w:rPr>
        <w:t>雇员报酬</w:t>
      </w:r>
      <w:r w:rsidRPr="00B4205F">
        <w:rPr>
          <w:rFonts w:hint="eastAsia"/>
        </w:rPr>
        <w:t>：指根据企业与雇员的雇佣关系，因雇员在生产过程中的劳务投入而获得的酬金回报。贷方记录我国居民个人从非居民雇主处获得的薪资、津贴、福利及社保缴款等。借方记录我国居民雇主向非居民雇员支付的薪资、津贴、福利及社保缴款等。</w:t>
      </w:r>
    </w:p>
    <w:p w14:paraId="456BCFA1" w14:textId="7CA42C54" w:rsidR="00B4205F" w:rsidRPr="00B4205F" w:rsidRDefault="00B4205F" w:rsidP="00B4205F">
      <w:r w:rsidRPr="00B4205F">
        <w:rPr>
          <w:rFonts w:hint="eastAsia"/>
          <w:b/>
          <w:bCs/>
        </w:rPr>
        <w:t>1.B.2</w:t>
      </w:r>
      <w:r w:rsidRPr="00B4205F">
        <w:rPr>
          <w:rFonts w:hint="eastAsia"/>
          <w:b/>
          <w:bCs/>
        </w:rPr>
        <w:t>投资收益：</w:t>
      </w:r>
      <w:r w:rsidRPr="00B4205F">
        <w:rPr>
          <w:rFonts w:hint="eastAsia"/>
        </w:rPr>
        <w:t>指因金融资产投资而获得的利润、股息（红利）、再投资收益和利息，但金融资产投资的资本利得或损失不是投资收益，而是金融账户统计范畴。贷方记录我国居民因拥有对非居民的金融资产权益或债权而获得的利润、股息、再投资收益或利息。借方记录我国因对非居民投资者有金融负债而向非居民支付的利润、股息、再投资收益或利息。</w:t>
      </w:r>
    </w:p>
    <w:p w14:paraId="54094035" w14:textId="66B57F13" w:rsidR="00B4205F" w:rsidRPr="00B4205F" w:rsidRDefault="00B4205F" w:rsidP="00B4205F">
      <w:r w:rsidRPr="00B4205F">
        <w:rPr>
          <w:rFonts w:hint="eastAsia"/>
          <w:b/>
          <w:bCs/>
        </w:rPr>
        <w:t>1.B.3</w:t>
      </w:r>
      <w:r w:rsidRPr="00B4205F">
        <w:rPr>
          <w:rFonts w:hint="eastAsia"/>
          <w:b/>
          <w:bCs/>
        </w:rPr>
        <w:t>其他初次收入：</w:t>
      </w:r>
      <w:r w:rsidRPr="00B4205F">
        <w:rPr>
          <w:rFonts w:hint="eastAsia"/>
        </w:rPr>
        <w:t>指将自然资源让渡给另一主体使用而获得的租金收入，以及跨境产品和生产的征税和补贴。贷方记录我国居民从非居民获得的相关收入。借方记录我国居民向非居民进行的相关支付。</w:t>
      </w:r>
    </w:p>
    <w:p w14:paraId="01F1209A" w14:textId="1F386A30" w:rsidR="00B4205F" w:rsidRPr="00B4205F" w:rsidRDefault="00B4205F" w:rsidP="00B4205F">
      <w:r w:rsidRPr="00B4205F">
        <w:rPr>
          <w:rFonts w:hint="eastAsia"/>
          <w:b/>
          <w:bCs/>
        </w:rPr>
        <w:t>1.C</w:t>
      </w:r>
      <w:r w:rsidRPr="00B4205F">
        <w:rPr>
          <w:rFonts w:hint="eastAsia"/>
          <w:b/>
          <w:bCs/>
        </w:rPr>
        <w:t>二次收入</w:t>
      </w:r>
      <w:r w:rsidRPr="00B4205F">
        <w:rPr>
          <w:rFonts w:hint="eastAsia"/>
        </w:rPr>
        <w:t>：指居民与非居民之间的经常转移，包括现金和实物。贷方记录我国居民从非居民处获得的经常转移，借方记录我国向非居民提供的经常转移。</w:t>
      </w:r>
    </w:p>
    <w:p w14:paraId="1A7C6447" w14:textId="5B0842E8" w:rsidR="00B4205F" w:rsidRPr="00B4205F" w:rsidRDefault="00B4205F" w:rsidP="00B4205F"/>
    <w:p w14:paraId="311FB157" w14:textId="388D3B0E" w:rsidR="00B4205F" w:rsidRPr="00B4205F" w:rsidRDefault="00B4205F" w:rsidP="00B4205F">
      <w:r w:rsidRPr="00B4205F">
        <w:rPr>
          <w:rFonts w:hint="eastAsia"/>
          <w:b/>
          <w:bCs/>
        </w:rPr>
        <w:t>2.</w:t>
      </w:r>
      <w:r w:rsidRPr="00B4205F">
        <w:rPr>
          <w:rFonts w:hint="eastAsia"/>
          <w:b/>
          <w:bCs/>
        </w:rPr>
        <w:t>资本与金融账户：</w:t>
      </w:r>
      <w:r w:rsidRPr="00B4205F">
        <w:rPr>
          <w:rFonts w:hint="eastAsia"/>
        </w:rPr>
        <w:t>包括资本账户和金融账户。</w:t>
      </w:r>
    </w:p>
    <w:p w14:paraId="27E33445" w14:textId="37AE14D9" w:rsidR="00B4205F" w:rsidRPr="00B4205F" w:rsidRDefault="00B4205F" w:rsidP="00B4205F">
      <w:r w:rsidRPr="00B4205F">
        <w:rPr>
          <w:rFonts w:hint="eastAsia"/>
          <w:b/>
          <w:bCs/>
        </w:rPr>
        <w:t>2.1</w:t>
      </w:r>
      <w:r w:rsidRPr="00B4205F">
        <w:rPr>
          <w:rFonts w:hint="eastAsia"/>
          <w:b/>
          <w:bCs/>
        </w:rPr>
        <w:t>资本账户：</w:t>
      </w:r>
      <w:r w:rsidRPr="00B4205F">
        <w:rPr>
          <w:rFonts w:hint="eastAsia"/>
        </w:rPr>
        <w:t>指居民与非居民之间的资本转移，以及居民与非居民之间非生产非金融资产的取得和处置。贷方记录我国居民获得非居民提供的资本转移，以及</w:t>
      </w:r>
      <w:proofErr w:type="gramStart"/>
      <w:r w:rsidRPr="00B4205F">
        <w:rPr>
          <w:rFonts w:hint="eastAsia"/>
        </w:rPr>
        <w:t>处置非</w:t>
      </w:r>
      <w:proofErr w:type="gramEnd"/>
      <w:r w:rsidRPr="00B4205F">
        <w:rPr>
          <w:rFonts w:hint="eastAsia"/>
        </w:rPr>
        <w:t>生产非金融资产获得的收入，借方记录我国居民向非居民提供的资本转移，以及取得非生产非金融资产支出的金额。</w:t>
      </w:r>
    </w:p>
    <w:p w14:paraId="5258F07D" w14:textId="697CDE37" w:rsidR="00B4205F" w:rsidRPr="00B4205F" w:rsidRDefault="00B4205F" w:rsidP="00B4205F">
      <w:r w:rsidRPr="00B4205F">
        <w:rPr>
          <w:rFonts w:hint="eastAsia"/>
          <w:b/>
          <w:bCs/>
        </w:rPr>
        <w:t>2.2</w:t>
      </w:r>
      <w:r w:rsidRPr="00B4205F">
        <w:rPr>
          <w:rFonts w:hint="eastAsia"/>
          <w:b/>
          <w:bCs/>
        </w:rPr>
        <w:t>金融账户：</w:t>
      </w:r>
      <w:r w:rsidRPr="00B4205F">
        <w:rPr>
          <w:rFonts w:hint="eastAsia"/>
        </w:rPr>
        <w:t>指发生在居民与非居民之间、涉及金融资产与负债的各类交易。根据会计记</w:t>
      </w:r>
      <w:r w:rsidRPr="00B4205F">
        <w:rPr>
          <w:rFonts w:hint="eastAsia"/>
        </w:rPr>
        <w:lastRenderedPageBreak/>
        <w:t>账原则，当期对外金融资产净增加记录为负值，净减少记录为正值；当期对外负债净增加记录为正值，净减少记录为负值。金融账户细分为非储备性质的金融账户和国际储备资产。</w:t>
      </w:r>
    </w:p>
    <w:p w14:paraId="390ED8CE" w14:textId="5E6479FF" w:rsidR="00B4205F" w:rsidRPr="00B4205F" w:rsidRDefault="00B4205F" w:rsidP="00B4205F">
      <w:r w:rsidRPr="00B4205F">
        <w:rPr>
          <w:rFonts w:hint="eastAsia"/>
          <w:b/>
          <w:bCs/>
        </w:rPr>
        <w:t>2.2.1</w:t>
      </w:r>
      <w:r w:rsidRPr="00B4205F">
        <w:rPr>
          <w:rFonts w:hint="eastAsia"/>
        </w:rPr>
        <w:t>非储备性质的金融账户包括直接投资、证券投资、金融衍生工具和其他投资。</w:t>
      </w:r>
    </w:p>
    <w:p w14:paraId="09A0382C" w14:textId="5B04BE20" w:rsidR="00B4205F" w:rsidRPr="00B4205F" w:rsidRDefault="00B4205F" w:rsidP="00B4205F">
      <w:r w:rsidRPr="00B4205F">
        <w:rPr>
          <w:rFonts w:hint="eastAsia"/>
          <w:b/>
          <w:bCs/>
        </w:rPr>
        <w:t>2.2.1.1</w:t>
      </w:r>
      <w:r w:rsidRPr="00B4205F">
        <w:rPr>
          <w:rFonts w:hint="eastAsia"/>
          <w:b/>
          <w:bCs/>
        </w:rPr>
        <w:t>直接投资</w:t>
      </w:r>
      <w:r w:rsidRPr="00B4205F">
        <w:rPr>
          <w:rFonts w:hint="eastAsia"/>
        </w:rPr>
        <w:t>：以投资者</w:t>
      </w:r>
      <w:r w:rsidRPr="00B4205F">
        <w:rPr>
          <w:rFonts w:hint="eastAsia"/>
          <w:color w:val="FF0000"/>
        </w:rPr>
        <w:t>寻求在本国以外运行企业获取有效发言权为目的的投资</w:t>
      </w:r>
      <w:r w:rsidRPr="00B4205F">
        <w:rPr>
          <w:rFonts w:hint="eastAsia"/>
        </w:rPr>
        <w:t>，包括直接投资资产和直接投资负债两部分。</w:t>
      </w:r>
      <w:r w:rsidRPr="00B4205F">
        <w:rPr>
          <w:rFonts w:hint="eastAsia"/>
          <w:color w:val="FF0000"/>
        </w:rPr>
        <w:t>相关投资工具可划分为股权和关联企业债务。</w:t>
      </w:r>
      <w:r w:rsidRPr="00B4205F">
        <w:rPr>
          <w:rFonts w:hint="eastAsia"/>
        </w:rPr>
        <w:t>股权包括股权和投资基金份额，以及再投资收益。关联企业债务包括关联企业间可流通和不可流通的债权和债务。</w:t>
      </w:r>
    </w:p>
    <w:p w14:paraId="6297A196" w14:textId="346BCF5D" w:rsidR="00B4205F" w:rsidRPr="00B4205F" w:rsidRDefault="00B4205F" w:rsidP="00B4205F">
      <w:r w:rsidRPr="00B4205F">
        <w:rPr>
          <w:rFonts w:hint="eastAsia"/>
          <w:b/>
          <w:bCs/>
        </w:rPr>
        <w:t>2.2.1.1.1</w:t>
      </w:r>
      <w:r w:rsidRPr="00B4205F">
        <w:rPr>
          <w:rFonts w:hint="eastAsia"/>
          <w:b/>
          <w:bCs/>
        </w:rPr>
        <w:t>直接投资资产</w:t>
      </w:r>
      <w:r w:rsidRPr="00B4205F">
        <w:rPr>
          <w:rFonts w:hint="eastAsia"/>
        </w:rPr>
        <w:t>：指我国作为直接投资者对在外直接投资企业的净资产，作为直接投资企业对直接投资者的净资产，以及对境外联属企业的净资产。</w:t>
      </w:r>
    </w:p>
    <w:p w14:paraId="6E1EDAC5" w14:textId="7691CBAE" w:rsidR="00B4205F" w:rsidRPr="00B4205F" w:rsidRDefault="00B4205F" w:rsidP="00B4205F">
      <w:r w:rsidRPr="00B4205F">
        <w:rPr>
          <w:rFonts w:hint="eastAsia"/>
          <w:b/>
          <w:bCs/>
        </w:rPr>
        <w:t>2.2.1.1.1</w:t>
      </w:r>
      <w:r w:rsidRPr="00B4205F">
        <w:rPr>
          <w:rFonts w:hint="eastAsia"/>
          <w:b/>
          <w:bCs/>
        </w:rPr>
        <w:t>直接投资负债</w:t>
      </w:r>
      <w:r w:rsidRPr="00B4205F">
        <w:rPr>
          <w:rFonts w:hint="eastAsia"/>
        </w:rPr>
        <w:t>：指我国作为直接投资企业对外国直接投资者的净负债，作为直接投资企业对直接投资者的净负债，以及对境外联属企业的净负债。</w:t>
      </w:r>
    </w:p>
    <w:p w14:paraId="30BBAB42" w14:textId="19A929B0" w:rsidR="00B4205F" w:rsidRPr="00B4205F" w:rsidRDefault="00B4205F" w:rsidP="00B4205F">
      <w:r w:rsidRPr="00B4205F">
        <w:rPr>
          <w:rFonts w:hint="eastAsia"/>
          <w:b/>
          <w:bCs/>
        </w:rPr>
        <w:t>2.2.1.2</w:t>
      </w:r>
      <w:r w:rsidRPr="00B4205F">
        <w:rPr>
          <w:rFonts w:hint="eastAsia"/>
          <w:b/>
          <w:bCs/>
        </w:rPr>
        <w:t>证券投资：</w:t>
      </w:r>
      <w:r w:rsidRPr="00B4205F">
        <w:rPr>
          <w:rFonts w:hint="eastAsia"/>
        </w:rPr>
        <w:t>包括证券投资资产和证券投资负债，相关投资工具可划分为股权和债券。</w:t>
      </w:r>
      <w:r w:rsidRPr="00B4205F">
        <w:rPr>
          <w:rFonts w:hint="eastAsia"/>
          <w:b/>
          <w:bCs/>
        </w:rPr>
        <w:t>股权</w:t>
      </w:r>
      <w:r w:rsidRPr="00B4205F">
        <w:rPr>
          <w:rFonts w:hint="eastAsia"/>
        </w:rPr>
        <w:t>包括股权和投资基金份额，</w:t>
      </w:r>
      <w:r w:rsidRPr="00B4205F">
        <w:rPr>
          <w:rFonts w:hint="eastAsia"/>
          <w:color w:val="FF0000"/>
        </w:rPr>
        <w:t>记录在证券投资项下的股权和投资基金份额均应可流通（可交易）。</w:t>
      </w:r>
      <w:r w:rsidRPr="00B4205F">
        <w:rPr>
          <w:rFonts w:hint="eastAsia"/>
        </w:rPr>
        <w:t>股权通常以股份、股票、参股、存托凭证或类似单据作为凭证。投资基金份额指投资者持有的共同基金等集合投资产品的份额。</w:t>
      </w:r>
      <w:r w:rsidRPr="00B4205F">
        <w:rPr>
          <w:rFonts w:hint="eastAsia"/>
          <w:b/>
          <w:bCs/>
        </w:rPr>
        <w:t>债券</w:t>
      </w:r>
      <w:r w:rsidRPr="00B4205F">
        <w:rPr>
          <w:rFonts w:hint="eastAsia"/>
        </w:rPr>
        <w:t>指</w:t>
      </w:r>
      <w:r w:rsidRPr="00B4205F">
        <w:rPr>
          <w:rFonts w:hint="eastAsia"/>
          <w:color w:val="FF0000"/>
        </w:rPr>
        <w:t>可流通的债务工具</w:t>
      </w:r>
      <w:r w:rsidRPr="00B4205F">
        <w:rPr>
          <w:rFonts w:hint="eastAsia"/>
        </w:rPr>
        <w:t>，是证明其持有人（债权人）有权在未来某个（些）时点向其发行人（债务人）收回本金或收取利息的凭证，包括可转让存单、商业票据、公司债券、有资产担保的证券、货币市场工具以及通常在金融市场上交易的类似工具。</w:t>
      </w:r>
    </w:p>
    <w:p w14:paraId="2AA5C7D6" w14:textId="42EE41EF" w:rsidR="00B4205F" w:rsidRPr="00B4205F" w:rsidRDefault="00B4205F" w:rsidP="00B4205F">
      <w:r w:rsidRPr="00B4205F">
        <w:rPr>
          <w:rFonts w:hint="eastAsia"/>
          <w:b/>
          <w:bCs/>
        </w:rPr>
        <w:t>2.2.1.2.1</w:t>
      </w:r>
      <w:r w:rsidRPr="00B4205F">
        <w:rPr>
          <w:rFonts w:hint="eastAsia"/>
          <w:b/>
          <w:bCs/>
        </w:rPr>
        <w:t>证券投资资产</w:t>
      </w:r>
      <w:r w:rsidRPr="00B4205F">
        <w:rPr>
          <w:rFonts w:hint="eastAsia"/>
        </w:rPr>
        <w:t>：记录我国居民投资非居民发行或管理的股权、投资基金份额的当期净交易额。</w:t>
      </w:r>
    </w:p>
    <w:p w14:paraId="34F033CF" w14:textId="22F3CA61" w:rsidR="00B4205F" w:rsidRPr="00B4205F" w:rsidRDefault="00B4205F" w:rsidP="00B4205F">
      <w:r w:rsidRPr="00B4205F">
        <w:rPr>
          <w:rFonts w:hint="eastAsia"/>
          <w:b/>
          <w:bCs/>
        </w:rPr>
        <w:t>2.2.1.2.2</w:t>
      </w:r>
      <w:r w:rsidRPr="00B4205F">
        <w:rPr>
          <w:rFonts w:hint="eastAsia"/>
          <w:b/>
          <w:bCs/>
        </w:rPr>
        <w:t>证券投资负债：</w:t>
      </w:r>
      <w:r w:rsidRPr="00B4205F">
        <w:rPr>
          <w:rFonts w:hint="eastAsia"/>
        </w:rPr>
        <w:t>记录非居民投资于我国居民发行或管理的股权、投资基金份额的当期净交易额。</w:t>
      </w:r>
    </w:p>
    <w:p w14:paraId="7E006895" w14:textId="0C129E0A" w:rsidR="00B4205F" w:rsidRPr="00B4205F" w:rsidRDefault="00B4205F" w:rsidP="00B4205F">
      <w:r w:rsidRPr="00B4205F">
        <w:rPr>
          <w:rFonts w:hint="eastAsia"/>
          <w:b/>
          <w:bCs/>
        </w:rPr>
        <w:t>2.2.1.3</w:t>
      </w:r>
      <w:r w:rsidRPr="00B4205F">
        <w:rPr>
          <w:rFonts w:hint="eastAsia"/>
          <w:b/>
          <w:bCs/>
        </w:rPr>
        <w:t>金融衍生工具</w:t>
      </w:r>
      <w:r w:rsidRPr="00B4205F">
        <w:rPr>
          <w:rFonts w:hint="eastAsia"/>
          <w:b/>
          <w:bCs/>
        </w:rPr>
        <w:t>:</w:t>
      </w:r>
      <w:r w:rsidRPr="00B4205F">
        <w:rPr>
          <w:rFonts w:hint="eastAsia"/>
        </w:rPr>
        <w:t>又</w:t>
      </w:r>
      <w:proofErr w:type="gramStart"/>
      <w:r w:rsidRPr="00B4205F">
        <w:rPr>
          <w:rFonts w:hint="eastAsia"/>
        </w:rPr>
        <w:t>称金融</w:t>
      </w:r>
      <w:proofErr w:type="gramEnd"/>
      <w:r w:rsidRPr="00B4205F">
        <w:rPr>
          <w:rFonts w:hint="eastAsia"/>
        </w:rPr>
        <w:t>衍生工具和雇员认股权，用于记录我国居民与非居民金融衍生工具和雇员认股权交易情况。</w:t>
      </w:r>
    </w:p>
    <w:p w14:paraId="70B91AE8" w14:textId="3304EED5" w:rsidR="00B4205F" w:rsidRPr="00B4205F" w:rsidRDefault="00B4205F" w:rsidP="00B4205F">
      <w:r w:rsidRPr="00B4205F">
        <w:rPr>
          <w:rFonts w:hint="eastAsia"/>
          <w:b/>
          <w:bCs/>
        </w:rPr>
        <w:t>2.2.1.3.1</w:t>
      </w:r>
      <w:r w:rsidRPr="00B4205F">
        <w:rPr>
          <w:rFonts w:hint="eastAsia"/>
          <w:b/>
          <w:bCs/>
        </w:rPr>
        <w:t>金融衍生工具资产：</w:t>
      </w:r>
      <w:r w:rsidRPr="00B4205F">
        <w:rPr>
          <w:rFonts w:hint="eastAsia"/>
        </w:rPr>
        <w:t>又</w:t>
      </w:r>
      <w:proofErr w:type="gramStart"/>
      <w:r w:rsidRPr="00B4205F">
        <w:rPr>
          <w:rFonts w:hint="eastAsia"/>
        </w:rPr>
        <w:t>称金融</w:t>
      </w:r>
      <w:proofErr w:type="gramEnd"/>
      <w:r w:rsidRPr="00B4205F">
        <w:rPr>
          <w:rFonts w:hint="eastAsia"/>
        </w:rPr>
        <w:t>衍生工具和雇员认股权资产，用于记录我国居民作为金融衍生工具和雇员认股权资产方，与非居民的交易。</w:t>
      </w:r>
    </w:p>
    <w:p w14:paraId="084A1D03" w14:textId="6C2F2A70" w:rsidR="00B4205F" w:rsidRPr="00B4205F" w:rsidRDefault="00B4205F" w:rsidP="00B4205F">
      <w:r w:rsidRPr="00B4205F">
        <w:rPr>
          <w:rFonts w:hint="eastAsia"/>
          <w:b/>
          <w:bCs/>
        </w:rPr>
        <w:t>2.2.1.3.2</w:t>
      </w:r>
      <w:r w:rsidRPr="00B4205F">
        <w:rPr>
          <w:rFonts w:hint="eastAsia"/>
          <w:b/>
          <w:bCs/>
        </w:rPr>
        <w:t>金融衍生工具负债：</w:t>
      </w:r>
      <w:r w:rsidRPr="00B4205F">
        <w:rPr>
          <w:rFonts w:hint="eastAsia"/>
        </w:rPr>
        <w:t>又</w:t>
      </w:r>
      <w:proofErr w:type="gramStart"/>
      <w:r w:rsidRPr="00B4205F">
        <w:rPr>
          <w:rFonts w:hint="eastAsia"/>
        </w:rPr>
        <w:t>称金融</w:t>
      </w:r>
      <w:proofErr w:type="gramEnd"/>
      <w:r w:rsidRPr="00B4205F">
        <w:rPr>
          <w:rFonts w:hint="eastAsia"/>
        </w:rPr>
        <w:t>衍生工具和雇员认股权负债，用于记录我国居民作为金融衍生工具和雇员认股权负债方，与非居民的交易。</w:t>
      </w:r>
    </w:p>
    <w:p w14:paraId="1E47B0C4" w14:textId="2EAAB474" w:rsidR="00B4205F" w:rsidRPr="00B4205F" w:rsidRDefault="00B4205F" w:rsidP="00B4205F">
      <w:r w:rsidRPr="00B4205F">
        <w:rPr>
          <w:rFonts w:hint="eastAsia"/>
          <w:b/>
          <w:bCs/>
        </w:rPr>
        <w:t>2.2.1.4</w:t>
      </w:r>
      <w:r w:rsidRPr="00B4205F">
        <w:rPr>
          <w:rFonts w:hint="eastAsia"/>
          <w:b/>
          <w:bCs/>
        </w:rPr>
        <w:t>其他投资：</w:t>
      </w:r>
      <w:r w:rsidRPr="00B4205F">
        <w:rPr>
          <w:rFonts w:hint="eastAsia"/>
        </w:rPr>
        <w:t>除直接投资、证券投资、金融衍生工具和储备资产外，居民与非居民之间的其他金融交易。包括其他股权、货币和存款、贷款、保险和养老金、贸易信贷和其他。</w:t>
      </w:r>
    </w:p>
    <w:p w14:paraId="3F551D47" w14:textId="7D1FBE3E" w:rsidR="00B4205F" w:rsidRPr="00B4205F" w:rsidRDefault="00B4205F" w:rsidP="00B4205F">
      <w:r w:rsidRPr="00B4205F">
        <w:rPr>
          <w:rFonts w:hint="eastAsia"/>
          <w:b/>
          <w:bCs/>
        </w:rPr>
        <w:t>2.2.1.4.1.1/2.2.1.4.2.1</w:t>
      </w:r>
      <w:r w:rsidRPr="00B4205F">
        <w:rPr>
          <w:rFonts w:hint="eastAsia"/>
          <w:b/>
          <w:bCs/>
        </w:rPr>
        <w:t>其他股权：</w:t>
      </w:r>
      <w:r w:rsidRPr="00B4205F">
        <w:rPr>
          <w:rFonts w:hint="eastAsia"/>
        </w:rPr>
        <w:t>指不以证券投资形式（上市和非上市股份）存在的、未包括在直接投资项下的股权，通常包括：在</w:t>
      </w:r>
      <w:proofErr w:type="gramStart"/>
      <w:r w:rsidRPr="00B4205F">
        <w:rPr>
          <w:rFonts w:hint="eastAsia"/>
        </w:rPr>
        <w:t>准公司</w:t>
      </w:r>
      <w:proofErr w:type="gramEnd"/>
      <w:r w:rsidRPr="00B4205F">
        <w:rPr>
          <w:rFonts w:hint="eastAsia"/>
        </w:rPr>
        <w:t>或非公司制企业中的、表决权小于</w:t>
      </w:r>
      <w:r w:rsidRPr="00B4205F">
        <w:rPr>
          <w:rFonts w:hint="eastAsia"/>
        </w:rPr>
        <w:t>10%</w:t>
      </w:r>
      <w:r w:rsidRPr="00B4205F">
        <w:rPr>
          <w:rFonts w:hint="eastAsia"/>
        </w:rPr>
        <w:t>的股权（如分支机构、信托、有限责任和其他合伙企业、以及房地产和其他自然资源中的所有权名义单位）、在国际组织中的股份等。资产</w:t>
      </w:r>
      <w:proofErr w:type="gramStart"/>
      <w:r w:rsidRPr="00B4205F">
        <w:rPr>
          <w:rFonts w:hint="eastAsia"/>
        </w:rPr>
        <w:t>项记录</w:t>
      </w:r>
      <w:proofErr w:type="gramEnd"/>
      <w:r w:rsidRPr="00B4205F">
        <w:rPr>
          <w:rFonts w:hint="eastAsia"/>
        </w:rPr>
        <w:t>我国居民投资于非居民的其他股权。负债</w:t>
      </w:r>
      <w:proofErr w:type="gramStart"/>
      <w:r w:rsidRPr="00B4205F">
        <w:rPr>
          <w:rFonts w:hint="eastAsia"/>
        </w:rPr>
        <w:t>项记录</w:t>
      </w:r>
      <w:proofErr w:type="gramEnd"/>
      <w:r w:rsidRPr="00B4205F">
        <w:rPr>
          <w:rFonts w:hint="eastAsia"/>
        </w:rPr>
        <w:t>非居民投资于我国居民的其他股权。</w:t>
      </w:r>
    </w:p>
    <w:p w14:paraId="3F5110F9" w14:textId="1095F157" w:rsidR="00B4205F" w:rsidRPr="00B4205F" w:rsidRDefault="00B4205F" w:rsidP="00B4205F">
      <w:r w:rsidRPr="00B4205F">
        <w:rPr>
          <w:rFonts w:hint="eastAsia"/>
          <w:b/>
          <w:bCs/>
        </w:rPr>
        <w:t>2.2.1.4.1.2/2.2.1.4.2.2</w:t>
      </w:r>
      <w:r w:rsidRPr="00B4205F">
        <w:rPr>
          <w:rFonts w:hint="eastAsia"/>
          <w:b/>
          <w:bCs/>
        </w:rPr>
        <w:t>货币和存款</w:t>
      </w:r>
      <w:r w:rsidRPr="00B4205F">
        <w:rPr>
          <w:rFonts w:hint="eastAsia"/>
        </w:rPr>
        <w:t>：货币包括由中央银行或政府发行或授权的，有固定面值的纸币或硬币。存款是指对中央银行、中央银行以外的存款性公司以及某些情况下其他机构单位的、由存单表示的所有债权。资产</w:t>
      </w:r>
      <w:proofErr w:type="gramStart"/>
      <w:r w:rsidRPr="00B4205F">
        <w:rPr>
          <w:rFonts w:hint="eastAsia"/>
        </w:rPr>
        <w:t>项记录</w:t>
      </w:r>
      <w:proofErr w:type="gramEnd"/>
      <w:r w:rsidRPr="00B4205F">
        <w:rPr>
          <w:rFonts w:hint="eastAsia"/>
        </w:rPr>
        <w:t>我国居民持有外币及开在非居民处的存款资产变动。负债</w:t>
      </w:r>
      <w:proofErr w:type="gramStart"/>
      <w:r w:rsidRPr="00B4205F">
        <w:rPr>
          <w:rFonts w:hint="eastAsia"/>
        </w:rPr>
        <w:t>项记录</w:t>
      </w:r>
      <w:proofErr w:type="gramEnd"/>
      <w:r w:rsidRPr="00B4205F">
        <w:rPr>
          <w:rFonts w:hint="eastAsia"/>
        </w:rPr>
        <w:t>非居民持有的人民币及开在我国居民处的存款变动。</w:t>
      </w:r>
    </w:p>
    <w:p w14:paraId="2404F4AE" w14:textId="7437E457" w:rsidR="00B4205F" w:rsidRPr="00B4205F" w:rsidRDefault="00B4205F" w:rsidP="00B4205F">
      <w:r w:rsidRPr="00B4205F">
        <w:rPr>
          <w:rFonts w:hint="eastAsia"/>
          <w:b/>
          <w:bCs/>
        </w:rPr>
        <w:t>2.2.1.4.1.3/2.2.1.4.2.3</w:t>
      </w:r>
      <w:r w:rsidRPr="00B4205F">
        <w:rPr>
          <w:rFonts w:hint="eastAsia"/>
          <w:b/>
          <w:bCs/>
        </w:rPr>
        <w:t>贷款：</w:t>
      </w:r>
      <w:r w:rsidRPr="00B4205F">
        <w:rPr>
          <w:rFonts w:hint="eastAsia"/>
        </w:rPr>
        <w:t>指通过债权人直接借给债务人资金而形成的金融资产，其合约不可转让。贷款包括普通贷款、贸易融资、透支、金融租赁、证券回购和黄金掉期等。资产</w:t>
      </w:r>
      <w:proofErr w:type="gramStart"/>
      <w:r w:rsidRPr="00B4205F">
        <w:rPr>
          <w:rFonts w:hint="eastAsia"/>
        </w:rPr>
        <w:t>项记录</w:t>
      </w:r>
      <w:proofErr w:type="gramEnd"/>
      <w:r w:rsidRPr="00B4205F">
        <w:rPr>
          <w:rFonts w:hint="eastAsia"/>
        </w:rPr>
        <w:t>我国居民对非居民的贷款债权变动。负债</w:t>
      </w:r>
      <w:proofErr w:type="gramStart"/>
      <w:r w:rsidRPr="00B4205F">
        <w:rPr>
          <w:rFonts w:hint="eastAsia"/>
        </w:rPr>
        <w:t>项记录</w:t>
      </w:r>
      <w:proofErr w:type="gramEnd"/>
      <w:r w:rsidRPr="00B4205F">
        <w:rPr>
          <w:rFonts w:hint="eastAsia"/>
        </w:rPr>
        <w:t>我国居民对非居民的贷款债务变动。</w:t>
      </w:r>
    </w:p>
    <w:p w14:paraId="6D2B70FA" w14:textId="1ECDF1BF" w:rsidR="00B4205F" w:rsidRPr="00B4205F" w:rsidRDefault="00B4205F" w:rsidP="00B4205F">
      <w:r w:rsidRPr="00B4205F">
        <w:rPr>
          <w:rFonts w:hint="eastAsia"/>
          <w:b/>
          <w:bCs/>
        </w:rPr>
        <w:t>2.2.1.4.1.4/2.2.1.4.2.4</w:t>
      </w:r>
      <w:r w:rsidRPr="00B4205F">
        <w:rPr>
          <w:rFonts w:hint="eastAsia"/>
          <w:b/>
          <w:bCs/>
        </w:rPr>
        <w:t>保险和养老金：</w:t>
      </w:r>
      <w:r w:rsidRPr="00B4205F">
        <w:rPr>
          <w:rFonts w:hint="eastAsia"/>
        </w:rPr>
        <w:t>又称保险、养老金和标准化担保计划，主要包括非人寿保险技术准备金、人寿保险和年金权益、养老金权益以及启动标准化担保的准备金。资产</w:t>
      </w:r>
      <w:proofErr w:type="gramStart"/>
      <w:r w:rsidRPr="00B4205F">
        <w:rPr>
          <w:rFonts w:hint="eastAsia"/>
        </w:rPr>
        <w:t>项</w:t>
      </w:r>
      <w:r w:rsidRPr="00B4205F">
        <w:rPr>
          <w:rFonts w:hint="eastAsia"/>
        </w:rPr>
        <w:lastRenderedPageBreak/>
        <w:t>记录</w:t>
      </w:r>
      <w:proofErr w:type="gramEnd"/>
      <w:r w:rsidRPr="00B4205F">
        <w:rPr>
          <w:rFonts w:hint="eastAsia"/>
        </w:rPr>
        <w:t>我国居民作为保单持有人或受益人所享有的资产或权益。负债</w:t>
      </w:r>
      <w:proofErr w:type="gramStart"/>
      <w:r w:rsidRPr="00B4205F">
        <w:rPr>
          <w:rFonts w:hint="eastAsia"/>
        </w:rPr>
        <w:t>项记录</w:t>
      </w:r>
      <w:proofErr w:type="gramEnd"/>
      <w:r w:rsidRPr="00B4205F">
        <w:rPr>
          <w:rFonts w:hint="eastAsia"/>
        </w:rPr>
        <w:t>我国作为保险公司、养老金或标准化担保发行者所承担的负债。</w:t>
      </w:r>
    </w:p>
    <w:p w14:paraId="369A28BF" w14:textId="2BF2A81F" w:rsidR="00B4205F" w:rsidRPr="00B4205F" w:rsidRDefault="00B4205F" w:rsidP="00B4205F">
      <w:r w:rsidRPr="00B4205F">
        <w:rPr>
          <w:rFonts w:hint="eastAsia"/>
          <w:b/>
          <w:bCs/>
        </w:rPr>
        <w:t>2.2.1.4.1.5/2.2.1.4.2.5 </w:t>
      </w:r>
      <w:r w:rsidRPr="00B4205F">
        <w:rPr>
          <w:rFonts w:hint="eastAsia"/>
          <w:b/>
          <w:bCs/>
        </w:rPr>
        <w:t>贸易信贷</w:t>
      </w:r>
      <w:r w:rsidRPr="00B4205F">
        <w:rPr>
          <w:rFonts w:hint="eastAsia"/>
        </w:rPr>
        <w:t>：又称贸易信贷和预付款，是因款项支付与货物所有权转移或服务提供非同步进行而与直接对手方形成的金融债权债务。如相关债权债务不是发生在货物或服务的直接交易双方，即不是基于商业信用，而是通过第三方或银行信用形式发生，则不纳入本项统计，而纳入贷款或其他项目统计。资产</w:t>
      </w:r>
      <w:proofErr w:type="gramStart"/>
      <w:r w:rsidRPr="00B4205F">
        <w:rPr>
          <w:rFonts w:hint="eastAsia"/>
        </w:rPr>
        <w:t>项记录</w:t>
      </w:r>
      <w:proofErr w:type="gramEnd"/>
      <w:r w:rsidRPr="00B4205F">
        <w:rPr>
          <w:rFonts w:hint="eastAsia"/>
        </w:rPr>
        <w:t>我国居民与非居民之间因贸易等发生的应收款或预付款。负债</w:t>
      </w:r>
      <w:proofErr w:type="gramStart"/>
      <w:r w:rsidRPr="00B4205F">
        <w:rPr>
          <w:rFonts w:hint="eastAsia"/>
        </w:rPr>
        <w:t>项记录</w:t>
      </w:r>
      <w:proofErr w:type="gramEnd"/>
      <w:r w:rsidRPr="00B4205F">
        <w:rPr>
          <w:rFonts w:hint="eastAsia"/>
        </w:rPr>
        <w:t>我国居民与非居民之间因贸易等发生的应付款或预收款。</w:t>
      </w:r>
    </w:p>
    <w:p w14:paraId="531A0007" w14:textId="4259CC3D" w:rsidR="00B4205F" w:rsidRPr="00B4205F" w:rsidRDefault="00B4205F" w:rsidP="00B4205F">
      <w:r w:rsidRPr="00B4205F">
        <w:rPr>
          <w:rFonts w:hint="eastAsia"/>
          <w:b/>
          <w:bCs/>
        </w:rPr>
        <w:t>2.2.1.4.1.6/2.2.1.4.2.6 </w:t>
      </w:r>
      <w:r w:rsidRPr="00B4205F">
        <w:rPr>
          <w:rFonts w:hint="eastAsia"/>
          <w:b/>
          <w:bCs/>
        </w:rPr>
        <w:t>其他（资产</w:t>
      </w:r>
      <w:r w:rsidRPr="00B4205F">
        <w:rPr>
          <w:rFonts w:hint="eastAsia"/>
          <w:b/>
          <w:bCs/>
        </w:rPr>
        <w:t>/</w:t>
      </w:r>
      <w:r w:rsidRPr="00B4205F">
        <w:rPr>
          <w:rFonts w:hint="eastAsia"/>
          <w:b/>
          <w:bCs/>
        </w:rPr>
        <w:t>负债）：</w:t>
      </w:r>
      <w:r w:rsidRPr="00B4205F">
        <w:rPr>
          <w:rFonts w:hint="eastAsia"/>
        </w:rPr>
        <w:t>除直接投资、证券投资、金融衍生工具、储备资产、其他股权、货币和存款、贷款、保险准备金、贸易信贷、特别提款权负债外的对非居民的其他金融债权或债务。资产</w:t>
      </w:r>
      <w:proofErr w:type="gramStart"/>
      <w:r w:rsidRPr="00B4205F">
        <w:rPr>
          <w:rFonts w:hint="eastAsia"/>
        </w:rPr>
        <w:t>项记录</w:t>
      </w:r>
      <w:proofErr w:type="gramEnd"/>
      <w:r w:rsidRPr="00B4205F">
        <w:rPr>
          <w:rFonts w:hint="eastAsia"/>
        </w:rPr>
        <w:t>债权，负债</w:t>
      </w:r>
      <w:proofErr w:type="gramStart"/>
      <w:r w:rsidRPr="00B4205F">
        <w:rPr>
          <w:rFonts w:hint="eastAsia"/>
        </w:rPr>
        <w:t>项记录</w:t>
      </w:r>
      <w:proofErr w:type="gramEnd"/>
      <w:r w:rsidRPr="00B4205F">
        <w:rPr>
          <w:rFonts w:hint="eastAsia"/>
        </w:rPr>
        <w:t>债务。</w:t>
      </w:r>
    </w:p>
    <w:p w14:paraId="277FE1D0" w14:textId="41BABE09" w:rsidR="00B4205F" w:rsidRPr="00B4205F" w:rsidRDefault="00B4205F" w:rsidP="00B4205F">
      <w:r w:rsidRPr="00B4205F">
        <w:rPr>
          <w:rFonts w:hint="eastAsia"/>
          <w:b/>
          <w:bCs/>
        </w:rPr>
        <w:t>2.2.1.4.2.7</w:t>
      </w:r>
      <w:r w:rsidRPr="00B4205F">
        <w:rPr>
          <w:rFonts w:hint="eastAsia"/>
          <w:b/>
          <w:bCs/>
        </w:rPr>
        <w:t>特别提款权负债：</w:t>
      </w:r>
      <w:r w:rsidRPr="00B4205F">
        <w:rPr>
          <w:rFonts w:hint="eastAsia"/>
        </w:rPr>
        <w:t>指作为基金组织成员国分配的特别提款权，是成员国的负债。</w:t>
      </w:r>
    </w:p>
    <w:p w14:paraId="7006B729" w14:textId="4D9DA8F4" w:rsidR="00B4205F" w:rsidRPr="00B4205F" w:rsidRDefault="00B4205F" w:rsidP="00B4205F">
      <w:r w:rsidRPr="00B4205F">
        <w:rPr>
          <w:rFonts w:hint="eastAsia"/>
          <w:b/>
          <w:bCs/>
        </w:rPr>
        <w:t>2.2.2</w:t>
      </w:r>
      <w:r w:rsidRPr="00B4205F">
        <w:rPr>
          <w:rFonts w:hint="eastAsia"/>
          <w:b/>
          <w:bCs/>
        </w:rPr>
        <w:t>储备资产</w:t>
      </w:r>
      <w:r w:rsidRPr="00B4205F">
        <w:rPr>
          <w:rFonts w:hint="eastAsia"/>
        </w:rPr>
        <w:t>：指我国中央银行拥有的对外资产。包括外汇、货币黄金、特别提款权、在基金组织的储备头寸。</w:t>
      </w:r>
    </w:p>
    <w:p w14:paraId="4CAD8E7D" w14:textId="017759DD" w:rsidR="00B4205F" w:rsidRPr="00B4205F" w:rsidRDefault="00B4205F" w:rsidP="00B4205F">
      <w:r w:rsidRPr="00B4205F">
        <w:rPr>
          <w:rFonts w:hint="eastAsia"/>
          <w:b/>
          <w:bCs/>
        </w:rPr>
        <w:t>2.2.2.1</w:t>
      </w:r>
      <w:r w:rsidRPr="00B4205F">
        <w:rPr>
          <w:rFonts w:hint="eastAsia"/>
          <w:b/>
          <w:bCs/>
        </w:rPr>
        <w:t>货币黄金</w:t>
      </w:r>
      <w:r w:rsidRPr="00B4205F">
        <w:rPr>
          <w:rFonts w:hint="eastAsia"/>
        </w:rPr>
        <w:t>：指我国中央银行作为国际储备持有的黄金。</w:t>
      </w:r>
    </w:p>
    <w:p w14:paraId="39402F25" w14:textId="0F239E02" w:rsidR="00B4205F" w:rsidRPr="00B4205F" w:rsidRDefault="00B4205F" w:rsidP="00B4205F">
      <w:r w:rsidRPr="00B4205F">
        <w:rPr>
          <w:rFonts w:hint="eastAsia"/>
          <w:b/>
          <w:bCs/>
        </w:rPr>
        <w:t>2.2.2.2</w:t>
      </w:r>
      <w:r w:rsidRPr="00B4205F">
        <w:rPr>
          <w:rFonts w:hint="eastAsia"/>
          <w:b/>
          <w:bCs/>
        </w:rPr>
        <w:t>特别提款权</w:t>
      </w:r>
      <w:r w:rsidRPr="00B4205F">
        <w:rPr>
          <w:rFonts w:hint="eastAsia"/>
        </w:rPr>
        <w:t>:</w:t>
      </w:r>
      <w:r w:rsidRPr="00B4205F">
        <w:rPr>
          <w:rFonts w:hint="eastAsia"/>
        </w:rPr>
        <w:t>是国际货币基金组织根据会员国认缴的份额分配的</w:t>
      </w:r>
      <w:r w:rsidRPr="00B4205F">
        <w:rPr>
          <w:rFonts w:hint="eastAsia"/>
        </w:rPr>
        <w:t>,</w:t>
      </w:r>
      <w:r w:rsidRPr="00B4205F">
        <w:rPr>
          <w:rFonts w:hint="eastAsia"/>
        </w:rPr>
        <w:t>可用于偿还国际货币基金组织债务、弥补会员国政府之间国际收支赤字的一种账面资产。</w:t>
      </w:r>
    </w:p>
    <w:p w14:paraId="6E5D8132" w14:textId="7F9E7C20" w:rsidR="00B4205F" w:rsidRPr="00B4205F" w:rsidRDefault="00B4205F" w:rsidP="00B4205F">
      <w:r w:rsidRPr="00B4205F">
        <w:rPr>
          <w:rFonts w:hint="eastAsia"/>
          <w:b/>
          <w:bCs/>
        </w:rPr>
        <w:t>2.2.2.3</w:t>
      </w:r>
      <w:r w:rsidRPr="00B4205F">
        <w:rPr>
          <w:rFonts w:hint="eastAsia"/>
          <w:b/>
          <w:bCs/>
        </w:rPr>
        <w:t>在国际货币基金组织的储备头寸</w:t>
      </w:r>
      <w:r w:rsidRPr="00B4205F">
        <w:rPr>
          <w:rFonts w:hint="eastAsia"/>
        </w:rPr>
        <w:t>：指在国际货币基金组织普通账户中会员国可自由提取使用的资产。</w:t>
      </w:r>
    </w:p>
    <w:p w14:paraId="14324471" w14:textId="50C784F4" w:rsidR="00B4205F" w:rsidRPr="00B4205F" w:rsidRDefault="00B4205F" w:rsidP="00B4205F">
      <w:r w:rsidRPr="00B4205F">
        <w:rPr>
          <w:rFonts w:hint="eastAsia"/>
          <w:b/>
          <w:bCs/>
        </w:rPr>
        <w:t>2.2.2.4</w:t>
      </w:r>
      <w:r w:rsidRPr="00B4205F">
        <w:rPr>
          <w:rFonts w:hint="eastAsia"/>
          <w:b/>
          <w:bCs/>
        </w:rPr>
        <w:t>外汇储备</w:t>
      </w:r>
      <w:r w:rsidRPr="00B4205F">
        <w:rPr>
          <w:rFonts w:hint="eastAsia"/>
          <w:b/>
          <w:bCs/>
        </w:rPr>
        <w:t>:</w:t>
      </w:r>
      <w:r w:rsidRPr="00B4205F">
        <w:rPr>
          <w:rFonts w:hint="eastAsia"/>
        </w:rPr>
        <w:t>指我国中央银行持有的可用作国际清偿的流动性资产和债权。</w:t>
      </w:r>
    </w:p>
    <w:p w14:paraId="67785E78" w14:textId="13F09065" w:rsidR="00B4205F" w:rsidRPr="00B4205F" w:rsidRDefault="00B4205F" w:rsidP="00B4205F">
      <w:r w:rsidRPr="00B4205F">
        <w:rPr>
          <w:rFonts w:hint="eastAsia"/>
          <w:b/>
          <w:bCs/>
        </w:rPr>
        <w:t>2.2.2.5</w:t>
      </w:r>
      <w:r w:rsidRPr="00B4205F">
        <w:rPr>
          <w:rFonts w:hint="eastAsia"/>
          <w:b/>
          <w:bCs/>
        </w:rPr>
        <w:t>其他储备资产</w:t>
      </w:r>
      <w:r w:rsidRPr="00B4205F">
        <w:rPr>
          <w:rFonts w:hint="eastAsia"/>
          <w:b/>
          <w:bCs/>
        </w:rPr>
        <w:t>:</w:t>
      </w:r>
      <w:r w:rsidRPr="00B4205F">
        <w:rPr>
          <w:rFonts w:hint="eastAsia"/>
        </w:rPr>
        <w:t>指不包括在以上储备资产中的、我国中央银行持有的可用作国际清偿的流动性资产和债权。</w:t>
      </w:r>
    </w:p>
    <w:p w14:paraId="0FCCFD02" w14:textId="5734D353" w:rsidR="00B4205F" w:rsidRPr="00B4205F" w:rsidRDefault="00B4205F" w:rsidP="00B4205F"/>
    <w:p w14:paraId="46130048" w14:textId="1AF480E0" w:rsidR="00B4205F" w:rsidRPr="00B4205F" w:rsidRDefault="00B4205F" w:rsidP="00B4205F">
      <w:r w:rsidRPr="00B4205F">
        <w:rPr>
          <w:rFonts w:hint="eastAsia"/>
          <w:b/>
          <w:bCs/>
        </w:rPr>
        <w:t>3.</w:t>
      </w:r>
      <w:r w:rsidRPr="00B4205F">
        <w:rPr>
          <w:rFonts w:hint="eastAsia"/>
          <w:b/>
          <w:bCs/>
        </w:rPr>
        <w:t>净误差与遗漏</w:t>
      </w:r>
      <w:r w:rsidRPr="00B4205F">
        <w:rPr>
          <w:rFonts w:hint="eastAsia"/>
        </w:rPr>
        <w:t>：国际收支平衡表采用复式记账法，由于统计资料来源和时点</w:t>
      </w:r>
      <w:proofErr w:type="gramStart"/>
      <w:r w:rsidRPr="00B4205F">
        <w:rPr>
          <w:rFonts w:hint="eastAsia"/>
        </w:rPr>
        <w:t>不</w:t>
      </w:r>
      <w:proofErr w:type="gramEnd"/>
      <w:r w:rsidRPr="00B4205F">
        <w:rPr>
          <w:rFonts w:hint="eastAsia"/>
        </w:rPr>
        <w:t>同等原因，会形成经常账户与资本和金融账户不平衡，形成统计残差项，称为净误差与遗漏。</w:t>
      </w:r>
    </w:p>
    <w:p w14:paraId="23516235" w14:textId="77777777" w:rsidR="00E26740" w:rsidRDefault="00E26740"/>
    <w:p w14:paraId="60253102" w14:textId="77777777" w:rsidR="005875E7" w:rsidRDefault="005875E7"/>
    <w:p w14:paraId="628015C7" w14:textId="77777777" w:rsidR="005875E7" w:rsidRDefault="005875E7" w:rsidP="005875E7">
      <w:pPr>
        <w:rPr>
          <w:rFonts w:hint="eastAsia"/>
        </w:rPr>
      </w:pPr>
      <w:r>
        <w:rPr>
          <w:rFonts w:hint="eastAsia"/>
        </w:rPr>
        <w:t>附：名词解释和相关说明</w:t>
      </w:r>
    </w:p>
    <w:p w14:paraId="66D04EA1" w14:textId="77777777" w:rsidR="005875E7" w:rsidRDefault="005875E7" w:rsidP="005875E7"/>
    <w:p w14:paraId="6065606F" w14:textId="77777777" w:rsidR="005875E7" w:rsidRDefault="005875E7" w:rsidP="005875E7">
      <w:pPr>
        <w:rPr>
          <w:rFonts w:hint="eastAsia"/>
        </w:rPr>
      </w:pPr>
      <w:r w:rsidRPr="005875E7">
        <w:rPr>
          <w:rFonts w:hint="eastAsia"/>
          <w:b/>
          <w:bCs/>
        </w:rPr>
        <w:t>国际收支</w:t>
      </w:r>
      <w:r>
        <w:rPr>
          <w:rFonts w:hint="eastAsia"/>
        </w:rPr>
        <w:t>是指我国居民与非居民间发生的一切经济交易。</w:t>
      </w:r>
    </w:p>
    <w:p w14:paraId="2C317C62" w14:textId="77777777" w:rsidR="005875E7" w:rsidRDefault="005875E7" w:rsidP="005875E7"/>
    <w:p w14:paraId="017D9153" w14:textId="77777777" w:rsidR="005875E7" w:rsidRDefault="005875E7" w:rsidP="005875E7">
      <w:pPr>
        <w:rPr>
          <w:rFonts w:hint="eastAsia"/>
        </w:rPr>
      </w:pPr>
      <w:r w:rsidRPr="005875E7">
        <w:rPr>
          <w:rFonts w:hint="eastAsia"/>
          <w:b/>
          <w:bCs/>
        </w:rPr>
        <w:t>银行结售汇</w:t>
      </w:r>
      <w:r>
        <w:rPr>
          <w:rFonts w:hint="eastAsia"/>
        </w:rPr>
        <w:t>是指银行为客户及其自身办理的结汇和售汇业务，包括远期结售汇履约和期权行权数据，不包括银行间外汇市场交易数据。银行结售汇统计时点为人民币与外汇兑换行为发生时。其中，结汇是指外汇所有者将外汇卖给银行，售汇是指银行将外汇卖给外汇使用者。结售汇差额是结汇与售汇的轧差数。</w:t>
      </w:r>
    </w:p>
    <w:p w14:paraId="493CC8D6" w14:textId="77777777" w:rsidR="005875E7" w:rsidRDefault="005875E7" w:rsidP="005875E7"/>
    <w:p w14:paraId="3BF18F9D" w14:textId="77777777" w:rsidR="005875E7" w:rsidRDefault="005875E7" w:rsidP="005875E7">
      <w:pPr>
        <w:rPr>
          <w:rFonts w:hint="eastAsia"/>
        </w:rPr>
      </w:pPr>
      <w:r w:rsidRPr="005875E7">
        <w:rPr>
          <w:rFonts w:hint="eastAsia"/>
          <w:b/>
          <w:bCs/>
        </w:rPr>
        <w:t>远期结售汇</w:t>
      </w:r>
      <w:r>
        <w:rPr>
          <w:rFonts w:hint="eastAsia"/>
        </w:rPr>
        <w:t>签约是指银行与客户协商签订远期结汇（售汇）合同，约定将来办理结汇（售汇）的外汇币种、金额、汇率和期限；到期外汇收入（支出）发生时，即按照远期结汇（售汇）合同订明的币种、金额、汇率办理结汇（售汇）。</w:t>
      </w:r>
    </w:p>
    <w:p w14:paraId="3D1F3F1F" w14:textId="77777777" w:rsidR="005875E7" w:rsidRDefault="005875E7" w:rsidP="005875E7"/>
    <w:p w14:paraId="72C54DDE" w14:textId="77777777" w:rsidR="005875E7" w:rsidRDefault="005875E7" w:rsidP="005875E7">
      <w:pPr>
        <w:rPr>
          <w:rFonts w:hint="eastAsia"/>
        </w:rPr>
      </w:pPr>
      <w:r w:rsidRPr="005875E7">
        <w:rPr>
          <w:rFonts w:hint="eastAsia"/>
          <w:b/>
          <w:bCs/>
        </w:rPr>
        <w:t>远期结售汇平仓</w:t>
      </w:r>
      <w:r>
        <w:rPr>
          <w:rFonts w:hint="eastAsia"/>
        </w:rPr>
        <w:t>是指客户因真实需求背景发生变更、无法履行资金交割义务，对原交易反向平盘，了结部分或全部远期头寸的行为。</w:t>
      </w:r>
    </w:p>
    <w:p w14:paraId="1649340A" w14:textId="77777777" w:rsidR="005875E7" w:rsidRDefault="005875E7" w:rsidP="005875E7"/>
    <w:p w14:paraId="115E16D0" w14:textId="77777777" w:rsidR="005875E7" w:rsidRDefault="005875E7" w:rsidP="005875E7">
      <w:pPr>
        <w:rPr>
          <w:rFonts w:hint="eastAsia"/>
        </w:rPr>
      </w:pPr>
      <w:r w:rsidRPr="005875E7">
        <w:rPr>
          <w:rFonts w:hint="eastAsia"/>
          <w:b/>
          <w:bCs/>
        </w:rPr>
        <w:t>远期结售汇展期</w:t>
      </w:r>
      <w:r>
        <w:rPr>
          <w:rFonts w:hint="eastAsia"/>
        </w:rPr>
        <w:t>是指客户因真实需求背景发生变更，调整原交易交割时间的行为。</w:t>
      </w:r>
    </w:p>
    <w:p w14:paraId="619DDF5C" w14:textId="77777777" w:rsidR="005875E7" w:rsidRDefault="005875E7" w:rsidP="005875E7"/>
    <w:p w14:paraId="008EB64D" w14:textId="77777777" w:rsidR="005875E7" w:rsidRDefault="005875E7" w:rsidP="005875E7">
      <w:pPr>
        <w:rPr>
          <w:rFonts w:hint="eastAsia"/>
        </w:rPr>
      </w:pPr>
      <w:r w:rsidRPr="005875E7">
        <w:rPr>
          <w:rFonts w:hint="eastAsia"/>
          <w:b/>
          <w:bCs/>
        </w:rPr>
        <w:lastRenderedPageBreak/>
        <w:t>本期末远期结售汇累计未到期额</w:t>
      </w:r>
      <w:r>
        <w:rPr>
          <w:rFonts w:hint="eastAsia"/>
        </w:rPr>
        <w:t>是指银行与客户签订的远期结汇和售汇合同在本期末仍未到期的余额；差额是指未到期远期结汇和售汇余额之差。</w:t>
      </w:r>
    </w:p>
    <w:p w14:paraId="7DF44E55" w14:textId="77777777" w:rsidR="005875E7" w:rsidRDefault="005875E7" w:rsidP="005875E7"/>
    <w:p w14:paraId="206E1316" w14:textId="77777777" w:rsidR="005875E7" w:rsidRDefault="005875E7" w:rsidP="005875E7">
      <w:pPr>
        <w:rPr>
          <w:rFonts w:hint="eastAsia"/>
        </w:rPr>
      </w:pPr>
      <w:r w:rsidRPr="005875E7">
        <w:rPr>
          <w:rFonts w:hint="eastAsia"/>
          <w:b/>
          <w:bCs/>
        </w:rPr>
        <w:t>未到期期权</w:t>
      </w:r>
      <w:r w:rsidRPr="005875E7">
        <w:rPr>
          <w:rFonts w:hint="eastAsia"/>
          <w:b/>
          <w:bCs/>
        </w:rPr>
        <w:t>Delta</w:t>
      </w:r>
      <w:r w:rsidRPr="005875E7">
        <w:rPr>
          <w:rFonts w:hint="eastAsia"/>
          <w:b/>
          <w:bCs/>
        </w:rPr>
        <w:t>净敞口</w:t>
      </w:r>
      <w:r>
        <w:rPr>
          <w:rFonts w:hint="eastAsia"/>
        </w:rPr>
        <w:t>是指银行对客户办理的期权业务在本期末累计未到期合约所隐含的即期汇率风险敞口。</w:t>
      </w:r>
    </w:p>
    <w:p w14:paraId="39DEE9EA" w14:textId="77777777" w:rsidR="005875E7" w:rsidRDefault="005875E7" w:rsidP="005875E7"/>
    <w:p w14:paraId="66E4B134" w14:textId="37C09551" w:rsidR="005875E7" w:rsidRPr="005875E7" w:rsidRDefault="005875E7" w:rsidP="005875E7">
      <w:pPr>
        <w:rPr>
          <w:rFonts w:hint="eastAsia"/>
        </w:rPr>
      </w:pPr>
      <w:r w:rsidRPr="005875E7">
        <w:rPr>
          <w:rFonts w:hint="eastAsia"/>
          <w:b/>
          <w:bCs/>
        </w:rPr>
        <w:t>银行代客</w:t>
      </w:r>
      <w:proofErr w:type="gramStart"/>
      <w:r w:rsidRPr="005875E7">
        <w:rPr>
          <w:rFonts w:hint="eastAsia"/>
          <w:b/>
          <w:bCs/>
        </w:rPr>
        <w:t>涉外收</w:t>
      </w:r>
      <w:proofErr w:type="gramEnd"/>
      <w:r w:rsidRPr="005875E7">
        <w:rPr>
          <w:rFonts w:hint="eastAsia"/>
          <w:b/>
          <w:bCs/>
        </w:rPr>
        <w:t>付款</w:t>
      </w:r>
      <w:r>
        <w:rPr>
          <w:rFonts w:hint="eastAsia"/>
        </w:rPr>
        <w:t>是指境内非银行居民机构和个人（统称非银行部门）通过境内银行与非居民机构和个人之间发生的收付款，不包括现钞收付和银行自身</w:t>
      </w:r>
      <w:proofErr w:type="gramStart"/>
      <w:r>
        <w:rPr>
          <w:rFonts w:hint="eastAsia"/>
        </w:rPr>
        <w:t>涉外收</w:t>
      </w:r>
      <w:proofErr w:type="gramEnd"/>
      <w:r>
        <w:rPr>
          <w:rFonts w:hint="eastAsia"/>
        </w:rPr>
        <w:t>付款。具体包括：非银行部门和非居民之间通过境内银行发生的跨境收付款（包括外汇和人民币），以及非银行部门和非居民之间通过境内银行发生的境内收付款（暂不包括境内居民个人与境内非居民个人之间发生的人民币收付款），统计时点为客户在境内银行办理</w:t>
      </w:r>
      <w:proofErr w:type="gramStart"/>
      <w:r>
        <w:rPr>
          <w:rFonts w:hint="eastAsia"/>
        </w:rPr>
        <w:t>涉外收</w:t>
      </w:r>
      <w:proofErr w:type="gramEnd"/>
      <w:r>
        <w:rPr>
          <w:rFonts w:hint="eastAsia"/>
        </w:rPr>
        <w:t>付款时。其中，银行代客涉外收入是指非银行部门通过境内银行从非居民收入的款项，银行代</w:t>
      </w:r>
      <w:proofErr w:type="gramStart"/>
      <w:r>
        <w:rPr>
          <w:rFonts w:hint="eastAsia"/>
        </w:rPr>
        <w:t>客对外</w:t>
      </w:r>
      <w:proofErr w:type="gramEnd"/>
      <w:r>
        <w:rPr>
          <w:rFonts w:hint="eastAsia"/>
        </w:rPr>
        <w:t>支出是指非银行部门通过境内银行向非居民支付的款项。</w:t>
      </w:r>
    </w:p>
    <w:sectPr w:rsidR="005875E7" w:rsidRPr="005875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5F"/>
    <w:rsid w:val="001F6E8B"/>
    <w:rsid w:val="005875E7"/>
    <w:rsid w:val="00816053"/>
    <w:rsid w:val="0081728E"/>
    <w:rsid w:val="00A349BA"/>
    <w:rsid w:val="00B4205F"/>
    <w:rsid w:val="00C17B58"/>
    <w:rsid w:val="00D2069C"/>
    <w:rsid w:val="00D3307C"/>
    <w:rsid w:val="00E26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121E"/>
  <w15:chartTrackingRefBased/>
  <w15:docId w15:val="{8092E8E1-41D2-4A21-A8AF-94000436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69C"/>
    <w:pPr>
      <w:widowControl w:val="0"/>
      <w:jc w:val="both"/>
    </w:pPr>
    <w:rPr>
      <w:rFonts w:ascii="Times New Roman" w:eastAsia="楷体"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235638">
      <w:bodyDiv w:val="1"/>
      <w:marLeft w:val="0"/>
      <w:marRight w:val="0"/>
      <w:marTop w:val="0"/>
      <w:marBottom w:val="0"/>
      <w:divBdr>
        <w:top w:val="none" w:sz="0" w:space="0" w:color="auto"/>
        <w:left w:val="none" w:sz="0" w:space="0" w:color="auto"/>
        <w:bottom w:val="none" w:sz="0" w:space="0" w:color="auto"/>
        <w:right w:val="none" w:sz="0" w:space="0" w:color="auto"/>
      </w:divBdr>
      <w:divsChild>
        <w:div w:id="1009717267">
          <w:marLeft w:val="0"/>
          <w:marRight w:val="0"/>
          <w:marTop w:val="435"/>
          <w:marBottom w:val="0"/>
          <w:divBdr>
            <w:top w:val="none" w:sz="0" w:space="0" w:color="auto"/>
            <w:left w:val="none" w:sz="0" w:space="0" w:color="auto"/>
            <w:bottom w:val="none" w:sz="0" w:space="0" w:color="auto"/>
            <w:right w:val="none" w:sz="0" w:space="0" w:color="auto"/>
          </w:divBdr>
        </w:div>
        <w:div w:id="756442094">
          <w:marLeft w:val="0"/>
          <w:marRight w:val="0"/>
          <w:marTop w:val="390"/>
          <w:marBottom w:val="0"/>
          <w:divBdr>
            <w:top w:val="none" w:sz="0" w:space="0" w:color="auto"/>
            <w:left w:val="none" w:sz="0" w:space="0" w:color="auto"/>
            <w:bottom w:val="none" w:sz="0" w:space="0" w:color="auto"/>
            <w:right w:val="none" w:sz="0" w:space="0" w:color="auto"/>
          </w:divBdr>
        </w:div>
      </w:divsChild>
    </w:div>
    <w:div w:id="696078928">
      <w:bodyDiv w:val="1"/>
      <w:marLeft w:val="0"/>
      <w:marRight w:val="0"/>
      <w:marTop w:val="0"/>
      <w:marBottom w:val="0"/>
      <w:divBdr>
        <w:top w:val="none" w:sz="0" w:space="0" w:color="auto"/>
        <w:left w:val="none" w:sz="0" w:space="0" w:color="auto"/>
        <w:bottom w:val="none" w:sz="0" w:space="0" w:color="auto"/>
        <w:right w:val="none" w:sz="0" w:space="0" w:color="auto"/>
      </w:divBdr>
    </w:div>
    <w:div w:id="1083719762">
      <w:bodyDiv w:val="1"/>
      <w:marLeft w:val="0"/>
      <w:marRight w:val="0"/>
      <w:marTop w:val="0"/>
      <w:marBottom w:val="0"/>
      <w:divBdr>
        <w:top w:val="none" w:sz="0" w:space="0" w:color="auto"/>
        <w:left w:val="none" w:sz="0" w:space="0" w:color="auto"/>
        <w:bottom w:val="none" w:sz="0" w:space="0" w:color="auto"/>
        <w:right w:val="none" w:sz="0" w:space="0" w:color="auto"/>
      </w:divBdr>
      <w:divsChild>
        <w:div w:id="742141151">
          <w:marLeft w:val="0"/>
          <w:marRight w:val="0"/>
          <w:marTop w:val="435"/>
          <w:marBottom w:val="0"/>
          <w:divBdr>
            <w:top w:val="none" w:sz="0" w:space="0" w:color="auto"/>
            <w:left w:val="none" w:sz="0" w:space="0" w:color="auto"/>
            <w:bottom w:val="none" w:sz="0" w:space="0" w:color="auto"/>
            <w:right w:val="none" w:sz="0" w:space="0" w:color="auto"/>
          </w:divBdr>
        </w:div>
        <w:div w:id="1836258069">
          <w:marLeft w:val="0"/>
          <w:marRight w:val="0"/>
          <w:marTop w:val="390"/>
          <w:marBottom w:val="0"/>
          <w:divBdr>
            <w:top w:val="none" w:sz="0" w:space="0" w:color="auto"/>
            <w:left w:val="none" w:sz="0" w:space="0" w:color="auto"/>
            <w:bottom w:val="none" w:sz="0" w:space="0" w:color="auto"/>
            <w:right w:val="none" w:sz="0" w:space="0" w:color="auto"/>
          </w:divBdr>
        </w:div>
      </w:divsChild>
    </w:div>
    <w:div w:id="1820537222">
      <w:bodyDiv w:val="1"/>
      <w:marLeft w:val="0"/>
      <w:marRight w:val="0"/>
      <w:marTop w:val="0"/>
      <w:marBottom w:val="0"/>
      <w:divBdr>
        <w:top w:val="none" w:sz="0" w:space="0" w:color="auto"/>
        <w:left w:val="none" w:sz="0" w:space="0" w:color="auto"/>
        <w:bottom w:val="none" w:sz="0" w:space="0" w:color="auto"/>
        <w:right w:val="none" w:sz="0" w:space="0" w:color="auto"/>
      </w:divBdr>
      <w:divsChild>
        <w:div w:id="1871869147">
          <w:marLeft w:val="0"/>
          <w:marRight w:val="0"/>
          <w:marTop w:val="435"/>
          <w:marBottom w:val="0"/>
          <w:divBdr>
            <w:top w:val="none" w:sz="0" w:space="0" w:color="auto"/>
            <w:left w:val="none" w:sz="0" w:space="0" w:color="auto"/>
            <w:bottom w:val="none" w:sz="0" w:space="0" w:color="auto"/>
            <w:right w:val="none" w:sz="0" w:space="0" w:color="auto"/>
          </w:divBdr>
        </w:div>
        <w:div w:id="651717524">
          <w:marLeft w:val="0"/>
          <w:marRight w:val="0"/>
          <w:marTop w:val="39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5</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杰楠 胡</dc:creator>
  <cp:keywords/>
  <dc:description/>
  <cp:lastModifiedBy>杰楠 胡</cp:lastModifiedBy>
  <cp:revision>1</cp:revision>
  <dcterms:created xsi:type="dcterms:W3CDTF">2024-07-06T12:51:00Z</dcterms:created>
  <dcterms:modified xsi:type="dcterms:W3CDTF">2024-07-08T00:51:00Z</dcterms:modified>
</cp:coreProperties>
</file>