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982D7" w14:textId="368AF365" w:rsidR="001C5B39" w:rsidRDefault="001C5B39">
      <w:r>
        <w:rPr>
          <w:rFonts w:hint="eastAsia"/>
        </w:rPr>
        <w:t>今日</w:t>
      </w:r>
      <w:r>
        <w:rPr>
          <w:rFonts w:hint="eastAsia"/>
        </w:rPr>
        <w:t>CGB</w:t>
      </w:r>
      <w:r>
        <w:rPr>
          <w:rFonts w:hint="eastAsia"/>
        </w:rPr>
        <w:t>和</w:t>
      </w:r>
      <w:r>
        <w:rPr>
          <w:rFonts w:hint="eastAsia"/>
        </w:rPr>
        <w:t>CDB</w:t>
      </w:r>
      <w:r>
        <w:rPr>
          <w:rFonts w:hint="eastAsia"/>
        </w:rPr>
        <w:t>市场经历了一次由牛市向熊市逆转的行情。早盘开盘后，受到全球股市大跌、市场避险情绪升温等因素的影响，长期限收益率快速下行，持续到下午</w:t>
      </w:r>
      <w:r>
        <w:rPr>
          <w:rFonts w:hint="eastAsia"/>
        </w:rPr>
        <w:t>15:15</w:t>
      </w:r>
      <w:r>
        <w:rPr>
          <w:rFonts w:hint="eastAsia"/>
        </w:rPr>
        <w:t>左右。</w:t>
      </w:r>
      <w:r>
        <w:rPr>
          <w:rFonts w:hint="eastAsia"/>
        </w:rPr>
        <w:t>10y CGB 240011</w:t>
      </w:r>
      <w:r>
        <w:rPr>
          <w:rFonts w:hint="eastAsia"/>
        </w:rPr>
        <w:t>的收益率突破</w:t>
      </w:r>
      <w:r>
        <w:rPr>
          <w:rFonts w:hint="eastAsia"/>
        </w:rPr>
        <w:t>2.10</w:t>
      </w:r>
      <w:r>
        <w:rPr>
          <w:rFonts w:hint="eastAsia"/>
        </w:rPr>
        <w:t>的关键点位，日内最低触及</w:t>
      </w:r>
      <w:r>
        <w:rPr>
          <w:rFonts w:hint="eastAsia"/>
        </w:rPr>
        <w:t>2.0825</w:t>
      </w:r>
      <w:r>
        <w:rPr>
          <w:rFonts w:hint="eastAsia"/>
        </w:rPr>
        <w:t>，而</w:t>
      </w:r>
      <w:r>
        <w:rPr>
          <w:rFonts w:hint="eastAsia"/>
        </w:rPr>
        <w:t>30y CGB 240011d</w:t>
      </w:r>
      <w:r>
        <w:rPr>
          <w:rFonts w:hint="eastAsia"/>
        </w:rPr>
        <w:t>的收益率突破</w:t>
      </w:r>
      <w:r>
        <w:rPr>
          <w:rFonts w:hint="eastAsia"/>
        </w:rPr>
        <w:t>2.30</w:t>
      </w:r>
      <w:r>
        <w:rPr>
          <w:rFonts w:hint="eastAsia"/>
        </w:rPr>
        <w:t>的关键点位，日内最低触及</w:t>
      </w:r>
      <w:r>
        <w:rPr>
          <w:rFonts w:hint="eastAsia"/>
        </w:rPr>
        <w:t>2.2925</w:t>
      </w:r>
      <w:r>
        <w:rPr>
          <w:rFonts w:hint="eastAsia"/>
        </w:rPr>
        <w:t>。</w:t>
      </w:r>
      <w:r>
        <w:rPr>
          <w:rFonts w:hint="eastAsia"/>
        </w:rPr>
        <w:t>15:15</w:t>
      </w:r>
      <w:r>
        <w:rPr>
          <w:rFonts w:hint="eastAsia"/>
        </w:rPr>
        <w:t>之后，受国有银行受央行指导卖出长期限债券的市场传闻影响，长期限收益率急速反转回升，并迅速抹平此前的下跌。截至下午</w:t>
      </w:r>
      <w:r>
        <w:rPr>
          <w:rFonts w:hint="eastAsia"/>
        </w:rPr>
        <w:t>17:30</w:t>
      </w:r>
      <w:r>
        <w:rPr>
          <w:rFonts w:hint="eastAsia"/>
        </w:rPr>
        <w:t>时，</w:t>
      </w:r>
      <w:r w:rsidR="00B7365A">
        <w:rPr>
          <w:rFonts w:hint="eastAsia"/>
        </w:rPr>
        <w:t>10y CGB 240011</w:t>
      </w:r>
      <w:r w:rsidR="00B7365A">
        <w:rPr>
          <w:rFonts w:hint="eastAsia"/>
        </w:rPr>
        <w:t>上涨</w:t>
      </w:r>
      <w:r w:rsidR="00B7365A">
        <w:rPr>
          <w:rFonts w:hint="eastAsia"/>
        </w:rPr>
        <w:t>1.75bp</w:t>
      </w:r>
      <w:r w:rsidR="00B7365A">
        <w:rPr>
          <w:rFonts w:hint="eastAsia"/>
        </w:rPr>
        <w:t>至</w:t>
      </w:r>
      <w:r w:rsidR="00B7365A">
        <w:rPr>
          <w:rFonts w:hint="eastAsia"/>
        </w:rPr>
        <w:t>2.1350</w:t>
      </w:r>
      <w:r w:rsidR="00B7365A">
        <w:rPr>
          <w:rFonts w:hint="eastAsia"/>
        </w:rPr>
        <w:t>，</w:t>
      </w:r>
      <w:r w:rsidR="00B7365A">
        <w:rPr>
          <w:rFonts w:hint="eastAsia"/>
        </w:rPr>
        <w:t>30y CGB 230023</w:t>
      </w:r>
      <w:r w:rsidR="00B7365A">
        <w:rPr>
          <w:rFonts w:hint="eastAsia"/>
        </w:rPr>
        <w:t>下跌</w:t>
      </w:r>
      <w:r w:rsidR="00B7365A">
        <w:rPr>
          <w:rFonts w:hint="eastAsia"/>
        </w:rPr>
        <w:t>0.35bp</w:t>
      </w:r>
      <w:r w:rsidR="00B7365A">
        <w:rPr>
          <w:rFonts w:hint="eastAsia"/>
        </w:rPr>
        <w:t>至</w:t>
      </w:r>
      <w:r w:rsidR="00B7365A">
        <w:rPr>
          <w:rFonts w:hint="eastAsia"/>
        </w:rPr>
        <w:t>2.3350</w:t>
      </w:r>
      <w:r w:rsidR="00B7365A">
        <w:rPr>
          <w:rFonts w:hint="eastAsia"/>
        </w:rPr>
        <w:t>（但当时市场仍在下跌中，无</w:t>
      </w:r>
      <w:r w:rsidR="00B7365A">
        <w:rPr>
          <w:rFonts w:hint="eastAsia"/>
        </w:rPr>
        <w:t>Bid</w:t>
      </w:r>
      <w:r w:rsidR="00B7365A">
        <w:rPr>
          <w:rFonts w:hint="eastAsia"/>
        </w:rPr>
        <w:t>报价和成交价格），</w:t>
      </w:r>
      <w:r w:rsidR="00B7365A">
        <w:rPr>
          <w:rFonts w:hint="eastAsia"/>
        </w:rPr>
        <w:t>5y</w:t>
      </w:r>
      <w:r w:rsidR="00B7365A">
        <w:rPr>
          <w:rFonts w:hint="eastAsia"/>
        </w:rPr>
        <w:t>和</w:t>
      </w:r>
      <w:r w:rsidR="00B7365A">
        <w:rPr>
          <w:rFonts w:hint="eastAsia"/>
        </w:rPr>
        <w:t>7y CGB</w:t>
      </w:r>
      <w:r w:rsidR="00B7365A">
        <w:rPr>
          <w:rFonts w:hint="eastAsia"/>
        </w:rPr>
        <w:t>分别上涨</w:t>
      </w:r>
      <w:r w:rsidR="00B7365A">
        <w:rPr>
          <w:rFonts w:hint="eastAsia"/>
        </w:rPr>
        <w:t>0.75bp</w:t>
      </w:r>
      <w:r w:rsidR="00B7365A">
        <w:rPr>
          <w:rFonts w:hint="eastAsia"/>
        </w:rPr>
        <w:t>至</w:t>
      </w:r>
      <w:r w:rsidR="00B7365A">
        <w:rPr>
          <w:rFonts w:hint="eastAsia"/>
        </w:rPr>
        <w:t>1.8200</w:t>
      </w:r>
      <w:r w:rsidR="00B7365A">
        <w:rPr>
          <w:rFonts w:hint="eastAsia"/>
        </w:rPr>
        <w:t>和</w:t>
      </w:r>
      <w:r w:rsidR="00B7365A">
        <w:rPr>
          <w:rFonts w:hint="eastAsia"/>
        </w:rPr>
        <w:t>1.9550</w:t>
      </w:r>
      <w:r w:rsidR="00B7365A">
        <w:rPr>
          <w:rFonts w:hint="eastAsia"/>
        </w:rPr>
        <w:t>。</w:t>
      </w:r>
      <w:r w:rsidR="003B44C0">
        <w:rPr>
          <w:rFonts w:hint="eastAsia"/>
        </w:rPr>
        <w:t>短于</w:t>
      </w:r>
      <w:r w:rsidR="00B7365A">
        <w:rPr>
          <w:rFonts w:hint="eastAsia"/>
        </w:rPr>
        <w:t>3</w:t>
      </w:r>
      <w:r w:rsidR="00B7365A">
        <w:rPr>
          <w:rFonts w:hint="eastAsia"/>
        </w:rPr>
        <w:t>年期限的收益率今日变动较少。</w:t>
      </w:r>
      <w:r w:rsidR="00B7365A">
        <w:rPr>
          <w:rFonts w:hint="eastAsia"/>
        </w:rPr>
        <w:t>CDB</w:t>
      </w:r>
      <w:r w:rsidR="00B7365A">
        <w:rPr>
          <w:rFonts w:hint="eastAsia"/>
        </w:rPr>
        <w:t>收益率走势与</w:t>
      </w:r>
      <w:r w:rsidR="00B7365A">
        <w:rPr>
          <w:rFonts w:hint="eastAsia"/>
        </w:rPr>
        <w:t>CGB</w:t>
      </w:r>
      <w:r w:rsidR="00B7365A">
        <w:rPr>
          <w:rFonts w:hint="eastAsia"/>
        </w:rPr>
        <w:t>相似。</w:t>
      </w:r>
    </w:p>
    <w:p w14:paraId="101EFB98" w14:textId="77777777" w:rsidR="00B7365A" w:rsidRDefault="00B7365A"/>
    <w:p w14:paraId="2110F0F4" w14:textId="14F88246" w:rsidR="003B44C0" w:rsidRDefault="003B44C0">
      <w:r w:rsidRPr="003B44C0">
        <w:t>The CGB and CDB markets experienced a reversal from bull to bear today. After the early opening, long-</w:t>
      </w:r>
      <w:r>
        <w:rPr>
          <w:rFonts w:hint="eastAsia"/>
        </w:rPr>
        <w:t>term</w:t>
      </w:r>
      <w:r w:rsidRPr="003B44C0">
        <w:t xml:space="preserve"> yields fell rapidly due to the global equity market plunge and rising risk aversion in the market, which lasted until around 15:15 </w:t>
      </w:r>
      <w:proofErr w:type="gramStart"/>
      <w:r w:rsidRPr="003B44C0">
        <w:t>p.m.</w:t>
      </w:r>
      <w:r>
        <w:rPr>
          <w:rFonts w:hint="eastAsia"/>
        </w:rPr>
        <w:t>.</w:t>
      </w:r>
      <w:proofErr w:type="gramEnd"/>
      <w:r w:rsidRPr="003B44C0">
        <w:t xml:space="preserve"> The yield </w:t>
      </w:r>
      <w:r>
        <w:rPr>
          <w:rFonts w:hint="eastAsia"/>
        </w:rPr>
        <w:t>of</w:t>
      </w:r>
      <w:r w:rsidRPr="003B44C0">
        <w:t xml:space="preserve"> the 10y CGB 240011 broke through the key point of 2.10 and touched an intraday low of 2.0825, while the yield on the 30y CGB 240011d broke through the key point of 2.30 and touched an intraday low of 2.2925. After 15:15</w:t>
      </w:r>
      <w:r>
        <w:rPr>
          <w:rFonts w:hint="eastAsia"/>
        </w:rPr>
        <w:t xml:space="preserve"> p.m.</w:t>
      </w:r>
      <w:r w:rsidRPr="003B44C0">
        <w:t>, long-</w:t>
      </w:r>
      <w:r>
        <w:rPr>
          <w:rFonts w:hint="eastAsia"/>
        </w:rPr>
        <w:t>term</w:t>
      </w:r>
      <w:r w:rsidRPr="003B44C0">
        <w:t xml:space="preserve"> yields reversed sharply back to the upside and quickly erased the earlier decline, driven by market </w:t>
      </w:r>
      <w:r w:rsidRPr="003B44C0">
        <w:t>rumors</w:t>
      </w:r>
      <w:r w:rsidRPr="003B44C0">
        <w:t xml:space="preserve"> that state-owned banks were guided by</w:t>
      </w:r>
      <w:r>
        <w:rPr>
          <w:rFonts w:hint="eastAsia"/>
        </w:rPr>
        <w:t xml:space="preserve"> PBoC</w:t>
      </w:r>
      <w:r w:rsidRPr="003B44C0">
        <w:t xml:space="preserve"> to sell long-</w:t>
      </w:r>
      <w:r>
        <w:rPr>
          <w:rFonts w:hint="eastAsia"/>
        </w:rPr>
        <w:t>term</w:t>
      </w:r>
      <w:r w:rsidRPr="003B44C0">
        <w:t xml:space="preserve"> bonds. As of 17:30</w:t>
      </w:r>
      <w:r w:rsidRPr="003B44C0">
        <w:t xml:space="preserve"> </w:t>
      </w:r>
      <w:r w:rsidRPr="003B44C0">
        <w:t xml:space="preserve">p.m., 10y CGB 240011 was up 1.75bp to 2.1350, 30y CGB 230023 was down 0.35bp to 2.3350 (but at that time the market was still falling with no </w:t>
      </w:r>
      <w:r>
        <w:rPr>
          <w:rFonts w:hint="eastAsia"/>
        </w:rPr>
        <w:t>b</w:t>
      </w:r>
      <w:r w:rsidRPr="003B44C0">
        <w:t xml:space="preserve">id quotes or </w:t>
      </w:r>
      <w:r>
        <w:rPr>
          <w:rFonts w:hint="eastAsia"/>
        </w:rPr>
        <w:t>t</w:t>
      </w:r>
      <w:r w:rsidRPr="003B44C0">
        <w:t xml:space="preserve">rading </w:t>
      </w:r>
      <w:r>
        <w:rPr>
          <w:rFonts w:hint="eastAsia"/>
        </w:rPr>
        <w:t>p</w:t>
      </w:r>
      <w:r w:rsidRPr="003B44C0">
        <w:t>rices), while the 5y and 7y CGBs were up 0.75bp to 1.8200 and 1.9550, respectively. Yields on shorter than 3</w:t>
      </w:r>
      <w:r>
        <w:rPr>
          <w:rFonts w:hint="eastAsia"/>
        </w:rPr>
        <w:t xml:space="preserve">y </w:t>
      </w:r>
      <w:r w:rsidRPr="003B44C0">
        <w:t>moved less today. CDB yields moved similarly to CGB.</w:t>
      </w:r>
    </w:p>
    <w:p w14:paraId="537A3558" w14:textId="77777777" w:rsidR="003B44C0" w:rsidRDefault="003B44C0">
      <w:pPr>
        <w:rPr>
          <w:rFonts w:hint="eastAsia"/>
        </w:rPr>
      </w:pPr>
    </w:p>
    <w:p w14:paraId="087B1B52" w14:textId="12FF5228" w:rsidR="00B7365A" w:rsidRDefault="00B7365A">
      <w:r>
        <w:rPr>
          <w:rFonts w:hint="eastAsia"/>
        </w:rPr>
        <w:t>今日下午的行情反转可能主要是受</w:t>
      </w:r>
      <w:r>
        <w:rPr>
          <w:rFonts w:hint="eastAsia"/>
        </w:rPr>
        <w:t>PBoC</w:t>
      </w:r>
      <w:r>
        <w:rPr>
          <w:rFonts w:hint="eastAsia"/>
        </w:rPr>
        <w:t>的干预影响，国有银行在</w:t>
      </w:r>
      <w:r>
        <w:rPr>
          <w:rFonts w:hint="eastAsia"/>
        </w:rPr>
        <w:t>PBoC</w:t>
      </w:r>
      <w:r>
        <w:rPr>
          <w:rFonts w:hint="eastAsia"/>
        </w:rPr>
        <w:t>的指导了大量卖出长期限债券。根据</w:t>
      </w:r>
      <w:r w:rsidR="00F554F9">
        <w:rPr>
          <w:rFonts w:hint="eastAsia"/>
        </w:rPr>
        <w:t>市场传闻</w:t>
      </w:r>
      <w:r>
        <w:rPr>
          <w:rFonts w:hint="eastAsia"/>
        </w:rPr>
        <w:t>，</w:t>
      </w:r>
      <w:r>
        <w:rPr>
          <w:rFonts w:hint="eastAsia"/>
        </w:rPr>
        <w:t>PBoC</w:t>
      </w:r>
      <w:r w:rsidR="00F554F9">
        <w:rPr>
          <w:rFonts w:hint="eastAsia"/>
        </w:rPr>
        <w:t>的干预可能以特定期限的合意收益率为目标，而</w:t>
      </w:r>
      <w:proofErr w:type="gramStart"/>
      <w:r w:rsidR="00F554F9">
        <w:rPr>
          <w:rFonts w:hint="eastAsia"/>
        </w:rPr>
        <w:t>非指导</w:t>
      </w:r>
      <w:proofErr w:type="gramEnd"/>
      <w:r w:rsidR="00F554F9">
        <w:rPr>
          <w:rFonts w:hint="eastAsia"/>
        </w:rPr>
        <w:t>卖出量。今天的行情可能暗示</w:t>
      </w:r>
      <w:r w:rsidR="00F554F9">
        <w:rPr>
          <w:rFonts w:hint="eastAsia"/>
        </w:rPr>
        <w:t>3.10</w:t>
      </w:r>
      <w:r w:rsidR="00F554F9">
        <w:rPr>
          <w:rFonts w:hint="eastAsia"/>
        </w:rPr>
        <w:t>和</w:t>
      </w:r>
      <w:r w:rsidR="00F554F9">
        <w:rPr>
          <w:rFonts w:hint="eastAsia"/>
        </w:rPr>
        <w:t>3.30</w:t>
      </w:r>
      <w:r w:rsidR="00F554F9">
        <w:rPr>
          <w:rFonts w:hint="eastAsia"/>
        </w:rPr>
        <w:t>分别为</w:t>
      </w:r>
      <w:r w:rsidR="00F554F9">
        <w:rPr>
          <w:rFonts w:hint="eastAsia"/>
        </w:rPr>
        <w:t>10y</w:t>
      </w:r>
      <w:r w:rsidR="00F554F9">
        <w:rPr>
          <w:rFonts w:hint="eastAsia"/>
        </w:rPr>
        <w:t>和</w:t>
      </w:r>
      <w:r w:rsidR="00F554F9">
        <w:rPr>
          <w:rFonts w:hint="eastAsia"/>
        </w:rPr>
        <w:t>30y</w:t>
      </w:r>
      <w:r w:rsidR="00F554F9">
        <w:rPr>
          <w:rFonts w:hint="eastAsia"/>
        </w:rPr>
        <w:t>的底线位置，但我们倾向于认为这并非刚性的底线。其最终目标是</w:t>
      </w:r>
      <w:proofErr w:type="gramStart"/>
      <w:r w:rsidR="00F554F9">
        <w:rPr>
          <w:rFonts w:hint="eastAsia"/>
        </w:rPr>
        <w:t>让长端</w:t>
      </w:r>
      <w:proofErr w:type="gramEnd"/>
      <w:r w:rsidR="00F554F9">
        <w:rPr>
          <w:rFonts w:hint="eastAsia"/>
        </w:rPr>
        <w:t>收益率不要下降的过快。此外，美元利率降息的来临，会使得</w:t>
      </w:r>
      <w:r w:rsidR="00F554F9">
        <w:rPr>
          <w:rFonts w:hint="eastAsia"/>
        </w:rPr>
        <w:t>PBoC</w:t>
      </w:r>
      <w:r w:rsidR="00F554F9">
        <w:rPr>
          <w:rFonts w:hint="eastAsia"/>
        </w:rPr>
        <w:t>拥有更多降息的空间，因为汇率的压力被减轻了。</w:t>
      </w:r>
    </w:p>
    <w:p w14:paraId="52C0424E" w14:textId="5BB96844" w:rsidR="00F554F9" w:rsidRDefault="003B44C0">
      <w:r w:rsidRPr="003B44C0">
        <w:t>This afternoon's market reversal may have been largely influenced by the PBoC's intervention, where state-owned banks were guided by the PBoC to sell long-</w:t>
      </w:r>
      <w:r>
        <w:rPr>
          <w:rFonts w:hint="eastAsia"/>
        </w:rPr>
        <w:t>term</w:t>
      </w:r>
      <w:r w:rsidRPr="003B44C0">
        <w:t xml:space="preserve"> bonds. According to market </w:t>
      </w:r>
      <w:r w:rsidRPr="003B44C0">
        <w:t>rumors</w:t>
      </w:r>
      <w:r w:rsidRPr="003B44C0">
        <w:t xml:space="preserve">, the PBoC intervention may have targeted </w:t>
      </w:r>
      <w:r w:rsidR="002C37AE">
        <w:t>certain</w:t>
      </w:r>
      <w:r w:rsidR="002C37AE">
        <w:rPr>
          <w:rFonts w:hint="eastAsia"/>
        </w:rPr>
        <w:t xml:space="preserve"> </w:t>
      </w:r>
      <w:r w:rsidRPr="003B44C0">
        <w:t xml:space="preserve">yields for specific maturities rather than the volume of selling. Today's market may suggest that 3.10 and 3.30 are the </w:t>
      </w:r>
      <w:r w:rsidR="002C37AE">
        <w:rPr>
          <w:rFonts w:hint="eastAsia"/>
        </w:rPr>
        <w:t xml:space="preserve">bottom line of PBoC </w:t>
      </w:r>
      <w:r w:rsidRPr="003B44C0">
        <w:t xml:space="preserve">for 10y and 30y respectively, but we tend to think that this is not a rigid floor. The ultimate goal is to </w:t>
      </w:r>
      <w:r w:rsidR="002C37AE">
        <w:rPr>
          <w:rFonts w:hint="eastAsia"/>
        </w:rPr>
        <w:t xml:space="preserve">prevent the </w:t>
      </w:r>
      <w:r w:rsidRPr="003B44C0">
        <w:t>long</w:t>
      </w:r>
      <w:r w:rsidR="002C37AE">
        <w:rPr>
          <w:rFonts w:hint="eastAsia"/>
        </w:rPr>
        <w:t>-term</w:t>
      </w:r>
      <w:r w:rsidRPr="003B44C0">
        <w:t xml:space="preserve"> yields from falling too fast. In addition, the </w:t>
      </w:r>
      <w:r w:rsidR="002C37AE">
        <w:rPr>
          <w:rFonts w:hint="eastAsia"/>
        </w:rPr>
        <w:t xml:space="preserve">incoming </w:t>
      </w:r>
      <w:r w:rsidRPr="003B44C0">
        <w:t xml:space="preserve">USD rate cuts will give the PBoC more room to cut rates as the pressure on the </w:t>
      </w:r>
      <w:r w:rsidR="002C37AE">
        <w:rPr>
          <w:rFonts w:hint="eastAsia"/>
        </w:rPr>
        <w:t>USDCNY</w:t>
      </w:r>
      <w:r w:rsidRPr="003B44C0">
        <w:t xml:space="preserve"> is taken off.</w:t>
      </w:r>
    </w:p>
    <w:p w14:paraId="431B567F" w14:textId="77777777" w:rsidR="00F554F9" w:rsidRDefault="00F554F9"/>
    <w:p w14:paraId="05053F3F" w14:textId="7D3F2821" w:rsidR="00CA76B6" w:rsidRDefault="00CA76B6">
      <w:pPr>
        <w:rPr>
          <w:rFonts w:hint="eastAsia"/>
        </w:rPr>
      </w:pPr>
      <w:r>
        <w:rPr>
          <w:rFonts w:hint="eastAsia"/>
        </w:rPr>
        <w:t>此后，全天</w:t>
      </w:r>
      <w:r>
        <w:rPr>
          <w:rFonts w:hint="eastAsia"/>
        </w:rPr>
        <w:t>USDCNY Spot</w:t>
      </w:r>
      <w:r>
        <w:rPr>
          <w:rFonts w:hint="eastAsia"/>
        </w:rPr>
        <w:t>保持震荡下行的趋势。中午期间下行速度较快，</w:t>
      </w:r>
      <w:r>
        <w:rPr>
          <w:rFonts w:hint="eastAsia"/>
        </w:rPr>
        <w:t>11:30 a.m. -14:00 p.m.</w:t>
      </w:r>
      <w:r>
        <w:rPr>
          <w:rFonts w:hint="eastAsia"/>
        </w:rPr>
        <w:t>期间，</w:t>
      </w:r>
      <w:r>
        <w:rPr>
          <w:rFonts w:hint="eastAsia"/>
        </w:rPr>
        <w:t>USD</w:t>
      </w:r>
      <w:r w:rsidR="002C37AE">
        <w:rPr>
          <w:rFonts w:hint="eastAsia"/>
        </w:rPr>
        <w:t>CNY</w:t>
      </w:r>
      <w:r>
        <w:rPr>
          <w:rFonts w:hint="eastAsia"/>
        </w:rPr>
        <w:t xml:space="preserve"> spot</w:t>
      </w:r>
      <w:r>
        <w:rPr>
          <w:rFonts w:hint="eastAsia"/>
        </w:rPr>
        <w:t>下降</w:t>
      </w:r>
      <w:r w:rsidR="002C37AE">
        <w:rPr>
          <w:rFonts w:hint="eastAsia"/>
        </w:rPr>
        <w:t>了</w:t>
      </w:r>
      <w:r>
        <w:rPr>
          <w:rFonts w:hint="eastAsia"/>
        </w:rPr>
        <w:t>近</w:t>
      </w:r>
      <w:r>
        <w:rPr>
          <w:rFonts w:hint="eastAsia"/>
        </w:rPr>
        <w:t>200</w:t>
      </w:r>
      <w:r>
        <w:rPr>
          <w:rFonts w:hint="eastAsia"/>
        </w:rPr>
        <w:t>个</w:t>
      </w:r>
      <w:r>
        <w:rPr>
          <w:rFonts w:hint="eastAsia"/>
        </w:rPr>
        <w:t>pips</w:t>
      </w:r>
      <w:r>
        <w:rPr>
          <w:rFonts w:hint="eastAsia"/>
        </w:rPr>
        <w:t>。随后小幅回升。</w:t>
      </w:r>
      <w:r w:rsidR="0093256A">
        <w:rPr>
          <w:rFonts w:hint="eastAsia"/>
        </w:rPr>
        <w:t>截至</w:t>
      </w:r>
      <w:r>
        <w:rPr>
          <w:rFonts w:hint="eastAsia"/>
        </w:rPr>
        <w:t>16:30 p.m.</w:t>
      </w:r>
      <w:r w:rsidR="0093256A">
        <w:rPr>
          <w:rFonts w:hint="eastAsia"/>
        </w:rPr>
        <w:t>，</w:t>
      </w:r>
      <w:r w:rsidR="0093256A">
        <w:rPr>
          <w:rFonts w:hint="eastAsia"/>
        </w:rPr>
        <w:t>USDCNY</w:t>
      </w:r>
      <w:r>
        <w:rPr>
          <w:rFonts w:hint="eastAsia"/>
        </w:rPr>
        <w:t>收盘</w:t>
      </w:r>
      <w:r>
        <w:rPr>
          <w:rFonts w:hint="eastAsia"/>
        </w:rPr>
        <w:t>价在</w:t>
      </w:r>
      <w:r>
        <w:rPr>
          <w:rFonts w:hint="eastAsia"/>
        </w:rPr>
        <w:t>7.1385</w:t>
      </w:r>
      <w:r>
        <w:rPr>
          <w:rFonts w:hint="eastAsia"/>
        </w:rPr>
        <w:t>，较周五大幅降低了</w:t>
      </w:r>
      <w:r>
        <w:rPr>
          <w:rFonts w:hint="eastAsia"/>
        </w:rPr>
        <w:t>765</w:t>
      </w:r>
      <w:r>
        <w:rPr>
          <w:rFonts w:hint="eastAsia"/>
        </w:rPr>
        <w:t>个</w:t>
      </w:r>
      <w:r>
        <w:rPr>
          <w:rFonts w:hint="eastAsia"/>
        </w:rPr>
        <w:t>pips</w:t>
      </w:r>
      <w:r>
        <w:rPr>
          <w:rFonts w:hint="eastAsia"/>
        </w:rPr>
        <w:t>。与</w:t>
      </w:r>
      <w:r>
        <w:rPr>
          <w:rFonts w:hint="eastAsia"/>
        </w:rPr>
        <w:t>Fixing Rate</w:t>
      </w:r>
      <w:r>
        <w:rPr>
          <w:rFonts w:hint="eastAsia"/>
        </w:rPr>
        <w:t>的偏离缩窄到</w:t>
      </w:r>
      <w:r>
        <w:rPr>
          <w:rFonts w:hint="eastAsia"/>
        </w:rPr>
        <w:t>0.06%</w:t>
      </w:r>
      <w:r>
        <w:rPr>
          <w:rFonts w:hint="eastAsia"/>
        </w:rPr>
        <w:t>。</w:t>
      </w:r>
      <w:r w:rsidR="0093256A">
        <w:rPr>
          <w:rFonts w:hint="eastAsia"/>
        </w:rPr>
        <w:t xml:space="preserve">The spread between USDCNY and USDCNH </w:t>
      </w:r>
      <w:r w:rsidR="0093256A">
        <w:rPr>
          <w:rFonts w:hint="eastAsia"/>
        </w:rPr>
        <w:t>已经转为正数。</w:t>
      </w:r>
    </w:p>
    <w:p w14:paraId="77C1455A" w14:textId="77777777" w:rsidR="0093256A" w:rsidRDefault="0093256A"/>
    <w:p w14:paraId="70A6741E" w14:textId="07C40C1C" w:rsidR="002C37AE" w:rsidRDefault="002C37AE">
      <w:pPr>
        <w:rPr>
          <w:rFonts w:hint="eastAsia"/>
        </w:rPr>
      </w:pPr>
      <w:r w:rsidRPr="002C37AE">
        <w:t xml:space="preserve">Thereafter, the USDJPY Spot maintained a downward trend throughout the day. </w:t>
      </w:r>
      <w:r>
        <w:rPr>
          <w:rFonts w:hint="eastAsia"/>
        </w:rPr>
        <w:t>T</w:t>
      </w:r>
      <w:r w:rsidRPr="002C37AE">
        <w:t>he pace of downward movement was faster during the midday period, with the USD</w:t>
      </w:r>
      <w:r>
        <w:rPr>
          <w:rFonts w:hint="eastAsia"/>
        </w:rPr>
        <w:t>CNY</w:t>
      </w:r>
      <w:r w:rsidRPr="002C37AE">
        <w:t xml:space="preserve"> Spot falling </w:t>
      </w:r>
      <w:r>
        <w:rPr>
          <w:rFonts w:hint="eastAsia"/>
        </w:rPr>
        <w:t xml:space="preserve">by nearly </w:t>
      </w:r>
      <w:r w:rsidRPr="002C37AE">
        <w:t>200 pips between 11:30 a.m. -14:00 p.m. It then recovered slightly. As of 16:30 p.m., USDCNY closed at 7.1385, down a whopping 765 pips from Friday, with the deviation from the Fixing Rate narrowing to 0.06%. The spread between USDCNY and USDCNH has turned positive.</w:t>
      </w:r>
    </w:p>
    <w:p w14:paraId="0F63F256" w14:textId="6BD238B1" w:rsidR="00CA76B6" w:rsidRDefault="00CA76B6">
      <w:r>
        <w:rPr>
          <w:rFonts w:hint="eastAsia"/>
        </w:rPr>
        <w:lastRenderedPageBreak/>
        <w:t>掉期市场方面，短期限和长期限的行情出现分化，并且分化的程度较上周五更明显。在排除计息</w:t>
      </w:r>
      <w:proofErr w:type="gramStart"/>
      <w:r>
        <w:rPr>
          <w:rFonts w:hint="eastAsia"/>
        </w:rPr>
        <w:t>期影响</w:t>
      </w:r>
      <w:proofErr w:type="gramEnd"/>
      <w:r>
        <w:rPr>
          <w:rFonts w:hint="eastAsia"/>
        </w:rPr>
        <w:t>后，短于</w:t>
      </w:r>
      <w:r>
        <w:rPr>
          <w:rFonts w:hint="eastAsia"/>
        </w:rPr>
        <w:t>1</w:t>
      </w:r>
      <w:r>
        <w:rPr>
          <w:rFonts w:hint="eastAsia"/>
        </w:rPr>
        <w:t>个月的</w:t>
      </w:r>
      <w:proofErr w:type="gramStart"/>
      <w:r>
        <w:rPr>
          <w:rFonts w:hint="eastAsia"/>
        </w:rPr>
        <w:t>掉期点大幅</w:t>
      </w:r>
      <w:proofErr w:type="gramEnd"/>
      <w:r>
        <w:rPr>
          <w:rFonts w:hint="eastAsia"/>
        </w:rPr>
        <w:t>下降。</w:t>
      </w:r>
      <w:r w:rsidRPr="00CA76B6">
        <w:t>Specifically, the points (evenly amortized to single day) decreased by 0.</w:t>
      </w:r>
      <w:r>
        <w:rPr>
          <w:rFonts w:hint="eastAsia"/>
        </w:rPr>
        <w:t>87</w:t>
      </w:r>
      <w:r w:rsidRPr="00CA76B6">
        <w:t xml:space="preserve"> pips for ON, </w:t>
      </w:r>
      <w:r>
        <w:rPr>
          <w:rFonts w:hint="eastAsia"/>
        </w:rPr>
        <w:t>11.30</w:t>
      </w:r>
      <w:r w:rsidRPr="00CA76B6">
        <w:t xml:space="preserve"> pips for TN, </w:t>
      </w:r>
      <w:r>
        <w:rPr>
          <w:rFonts w:hint="eastAsia"/>
        </w:rPr>
        <w:t>1.30</w:t>
      </w:r>
      <w:r w:rsidRPr="00CA76B6">
        <w:t xml:space="preserve">pips for SN, </w:t>
      </w:r>
      <w:r>
        <w:rPr>
          <w:rFonts w:hint="eastAsia"/>
        </w:rPr>
        <w:t>11.00</w:t>
      </w:r>
      <w:r w:rsidRPr="00CA76B6">
        <w:t xml:space="preserve"> pips for 1W an</w:t>
      </w:r>
      <w:r>
        <w:rPr>
          <w:rFonts w:hint="eastAsia"/>
        </w:rPr>
        <w:t>d 0.66</w:t>
      </w:r>
      <w:r w:rsidRPr="00CA76B6">
        <w:t>pips for 1M. While for 3M, it is unchanged.</w:t>
      </w:r>
      <w:r>
        <w:rPr>
          <w:rFonts w:hint="eastAsia"/>
        </w:rPr>
        <w:t xml:space="preserve"> </w:t>
      </w:r>
      <w:r>
        <w:rPr>
          <w:rFonts w:hint="eastAsia"/>
        </w:rPr>
        <w:t>长期限方面，受到</w:t>
      </w:r>
      <w:r>
        <w:rPr>
          <w:rFonts w:hint="eastAsia"/>
        </w:rPr>
        <w:t>SOFR IRS</w:t>
      </w:r>
      <w:r>
        <w:rPr>
          <w:rFonts w:hint="eastAsia"/>
        </w:rPr>
        <w:t>利率大幅下降的影响，中美利差收窄，导致</w:t>
      </w:r>
      <w:r>
        <w:rPr>
          <w:rFonts w:hint="eastAsia"/>
        </w:rPr>
        <w:t>1y</w:t>
      </w:r>
      <w:r>
        <w:rPr>
          <w:rFonts w:hint="eastAsia"/>
        </w:rPr>
        <w:t>和</w:t>
      </w:r>
      <w:r>
        <w:rPr>
          <w:rFonts w:hint="eastAsia"/>
        </w:rPr>
        <w:t>6y</w:t>
      </w:r>
      <w:r>
        <w:rPr>
          <w:rFonts w:hint="eastAsia"/>
        </w:rPr>
        <w:t>的</w:t>
      </w:r>
      <w:r>
        <w:rPr>
          <w:rFonts w:hint="eastAsia"/>
        </w:rPr>
        <w:t>swaps</w:t>
      </w:r>
      <w:r>
        <w:rPr>
          <w:rFonts w:hint="eastAsia"/>
        </w:rPr>
        <w:t>都有一定程度的上升。</w:t>
      </w:r>
      <w:r>
        <w:rPr>
          <w:rFonts w:hint="eastAsia"/>
        </w:rPr>
        <w:t>16:30</w:t>
      </w:r>
      <w:r>
        <w:rPr>
          <w:rFonts w:hint="eastAsia"/>
        </w:rPr>
        <w:t>收盘时</w:t>
      </w:r>
      <w:r>
        <w:rPr>
          <w:rFonts w:hint="eastAsia"/>
        </w:rPr>
        <w:t>1</w:t>
      </w:r>
      <w:r>
        <w:rPr>
          <w:rFonts w:hint="eastAsia"/>
        </w:rPr>
        <w:t>年</w:t>
      </w:r>
      <w:r>
        <w:rPr>
          <w:rFonts w:hint="eastAsia"/>
        </w:rPr>
        <w:t>Swap points</w:t>
      </w:r>
      <w:r>
        <w:rPr>
          <w:rFonts w:hint="eastAsia"/>
        </w:rPr>
        <w:t>为</w:t>
      </w:r>
      <w:r>
        <w:rPr>
          <w:rFonts w:hint="eastAsia"/>
        </w:rPr>
        <w:t>2533</w:t>
      </w:r>
      <w:r>
        <w:rPr>
          <w:rFonts w:hint="eastAsia"/>
        </w:rPr>
        <w:t>，较上周五大幅增加了</w:t>
      </w:r>
      <w:r>
        <w:rPr>
          <w:rFonts w:hint="eastAsia"/>
        </w:rPr>
        <w:t>222pips</w:t>
      </w:r>
      <w:r>
        <w:rPr>
          <w:rFonts w:hint="eastAsia"/>
        </w:rPr>
        <w:t>。</w:t>
      </w:r>
    </w:p>
    <w:p w14:paraId="033772A8" w14:textId="77777777" w:rsidR="00CA76B6" w:rsidRDefault="00CA76B6"/>
    <w:p w14:paraId="7C67F8CA" w14:textId="77777777" w:rsidR="002C37AE" w:rsidRDefault="002C37AE"/>
    <w:p w14:paraId="5C494708" w14:textId="38307738" w:rsidR="002C37AE" w:rsidRDefault="002C37AE">
      <w:r w:rsidRPr="002C37AE">
        <w:t>In the swaps market, short</w:t>
      </w:r>
      <w:r>
        <w:rPr>
          <w:rFonts w:hint="eastAsia"/>
        </w:rPr>
        <w:t>-term</w:t>
      </w:r>
      <w:r w:rsidRPr="002C37AE">
        <w:t xml:space="preserve"> and long</w:t>
      </w:r>
      <w:r>
        <w:rPr>
          <w:rFonts w:hint="eastAsia"/>
        </w:rPr>
        <w:t xml:space="preserve">-term swap points </w:t>
      </w:r>
      <w:r w:rsidRPr="002C37AE">
        <w:t xml:space="preserve">diverged and the degree of divergence was more </w:t>
      </w:r>
      <w:r>
        <w:rPr>
          <w:rFonts w:hint="eastAsia"/>
        </w:rPr>
        <w:t>significant</w:t>
      </w:r>
      <w:r w:rsidRPr="002C37AE">
        <w:t xml:space="preserve"> than on Friday. Specifically, the points (evenly </w:t>
      </w:r>
      <w:r w:rsidRPr="002C37AE">
        <w:t>amortized</w:t>
      </w:r>
      <w:r w:rsidRPr="002C37AE">
        <w:t xml:space="preserve"> to single day) decreased by 0.87 pips for ON, 11.30 pips for TN, 1.30pips for SN, 11.00 pips for 1W and 0.66pips for 1M. While for 3M, it is unchanged. For long</w:t>
      </w:r>
      <w:r>
        <w:rPr>
          <w:rFonts w:hint="eastAsia"/>
        </w:rPr>
        <w:t>er-terms</w:t>
      </w:r>
      <w:r w:rsidRPr="002C37AE">
        <w:t xml:space="preserve">, the narrowing of the </w:t>
      </w:r>
      <w:r>
        <w:rPr>
          <w:rFonts w:hint="eastAsia"/>
        </w:rPr>
        <w:t>USD/CNY rates</w:t>
      </w:r>
      <w:r w:rsidRPr="002C37AE">
        <w:t xml:space="preserve"> spread, influenced by the sharp drop in the SOFR IRS rate, resulted in some increase in both 1y and 6y swap</w:t>
      </w:r>
      <w:r>
        <w:rPr>
          <w:rFonts w:hint="eastAsia"/>
        </w:rPr>
        <w:t xml:space="preserve"> points</w:t>
      </w:r>
      <w:r w:rsidRPr="002C37AE">
        <w:t xml:space="preserve">. </w:t>
      </w:r>
      <w:r>
        <w:rPr>
          <w:rFonts w:hint="eastAsia"/>
        </w:rPr>
        <w:t xml:space="preserve">As of </w:t>
      </w:r>
      <w:r w:rsidRPr="002C37AE">
        <w:t xml:space="preserve">16:30 </w:t>
      </w:r>
      <w:r>
        <w:rPr>
          <w:rFonts w:hint="eastAsia"/>
        </w:rPr>
        <w:t xml:space="preserve">p.m., </w:t>
      </w:r>
      <w:r w:rsidRPr="002C37AE">
        <w:t xml:space="preserve">1y </w:t>
      </w:r>
      <w:r>
        <w:rPr>
          <w:rFonts w:hint="eastAsia"/>
        </w:rPr>
        <w:t>s</w:t>
      </w:r>
      <w:r w:rsidRPr="002C37AE">
        <w:t xml:space="preserve">wap points </w:t>
      </w:r>
      <w:r>
        <w:rPr>
          <w:rFonts w:hint="eastAsia"/>
        </w:rPr>
        <w:t>closed</w:t>
      </w:r>
      <w:r w:rsidRPr="002C37AE">
        <w:t xml:space="preserve"> at 2,533, a significant increase of 222pips from Friday.</w:t>
      </w:r>
    </w:p>
    <w:p w14:paraId="3EEA08C2" w14:textId="77777777" w:rsidR="002C37AE" w:rsidRDefault="002C37AE"/>
    <w:p w14:paraId="7C3A1DE2" w14:textId="6D141893" w:rsidR="002C37AE" w:rsidRDefault="002C37AE">
      <w:pPr>
        <w:rPr>
          <w:rFonts w:hint="eastAsia"/>
        </w:rPr>
      </w:pPr>
      <w:r w:rsidRPr="002C37AE">
        <w:t>We</w:t>
      </w:r>
      <w:r>
        <w:rPr>
          <w:rFonts w:hint="eastAsia"/>
        </w:rPr>
        <w:t xml:space="preserve"> believe</w:t>
      </w:r>
      <w:r w:rsidRPr="002C37AE">
        <w:t xml:space="preserve"> the USDCNY Spot was</w:t>
      </w:r>
      <w:r>
        <w:rPr>
          <w:rFonts w:hint="eastAsia"/>
        </w:rPr>
        <w:t xml:space="preserve"> mainly</w:t>
      </w:r>
      <w:r w:rsidRPr="002C37AE">
        <w:t xml:space="preserve"> influenced by the DXY. Last Friday's weaker-than-expected non-farm payrolls data triggered </w:t>
      </w:r>
      <w:r>
        <w:rPr>
          <w:rFonts w:hint="eastAsia"/>
        </w:rPr>
        <w:t xml:space="preserve">great </w:t>
      </w:r>
      <w:r w:rsidRPr="002C37AE">
        <w:t xml:space="preserve">sentiment in the market, leading to a sharp reduction in the DXY and </w:t>
      </w:r>
      <w:r>
        <w:rPr>
          <w:rFonts w:hint="eastAsia"/>
        </w:rPr>
        <w:t>UST</w:t>
      </w:r>
      <w:r w:rsidRPr="002C37AE">
        <w:t xml:space="preserve"> rates. Today's appreciation of the </w:t>
      </w:r>
      <w:r>
        <w:rPr>
          <w:rFonts w:hint="eastAsia"/>
        </w:rPr>
        <w:t>RMB basically</w:t>
      </w:r>
      <w:r w:rsidRPr="002C37AE">
        <w:t xml:space="preserve"> continued to extend last week's sentiment, with a large number of overseas short positions being closed, leading to a rapid downward movement in the USDCNY. At this point we are </w:t>
      </w:r>
      <w:r>
        <w:rPr>
          <w:rFonts w:hint="eastAsia"/>
        </w:rPr>
        <w:t xml:space="preserve">still </w:t>
      </w:r>
      <w:r w:rsidRPr="002C37AE">
        <w:t xml:space="preserve">not sure how large the CNY shorts that have not yet been closed are. </w:t>
      </w:r>
      <w:r w:rsidR="00E46D2E" w:rsidRPr="00E46D2E">
        <w:t>However, we believe that unlike the yen</w:t>
      </w:r>
      <w:r w:rsidR="00E46D2E">
        <w:rPr>
          <w:rFonts w:hint="eastAsia"/>
        </w:rPr>
        <w:t xml:space="preserve">, </w:t>
      </w:r>
      <w:r w:rsidR="00E46D2E" w:rsidRPr="00E46D2E">
        <w:t xml:space="preserve">China's fundamentals do not support a significant appreciation of </w:t>
      </w:r>
      <w:r w:rsidR="00E46D2E">
        <w:rPr>
          <w:rFonts w:hint="eastAsia"/>
        </w:rPr>
        <w:t>RMB in a long term.</w:t>
      </w:r>
    </w:p>
    <w:p w14:paraId="03BE116E" w14:textId="77777777" w:rsidR="002C37AE" w:rsidRDefault="002C37AE"/>
    <w:p w14:paraId="61ABB11F" w14:textId="1B09B324" w:rsidR="00CA76B6" w:rsidRDefault="00CA76B6">
      <w:pPr>
        <w:rPr>
          <w:rFonts w:hint="eastAsia"/>
        </w:rPr>
      </w:pPr>
      <w:r>
        <w:rPr>
          <w:rFonts w:hint="eastAsia"/>
        </w:rPr>
        <w:t>我们认为</w:t>
      </w:r>
      <w:r w:rsidR="0093256A">
        <w:rPr>
          <w:rFonts w:hint="eastAsia"/>
        </w:rPr>
        <w:t>USDCNY Spot</w:t>
      </w:r>
      <w:r w:rsidR="0093256A">
        <w:rPr>
          <w:rFonts w:hint="eastAsia"/>
        </w:rPr>
        <w:t>受到</w:t>
      </w:r>
      <w:r w:rsidR="0093256A">
        <w:rPr>
          <w:rFonts w:hint="eastAsia"/>
        </w:rPr>
        <w:t>DXY</w:t>
      </w:r>
      <w:r w:rsidR="0093256A">
        <w:rPr>
          <w:rFonts w:hint="eastAsia"/>
        </w:rPr>
        <w:t>影响较大。上周五大幅不及预期的非农数据引爆了市场的情绪，导致</w:t>
      </w:r>
      <w:r w:rsidR="0093256A">
        <w:rPr>
          <w:rFonts w:hint="eastAsia"/>
        </w:rPr>
        <w:t>DXY</w:t>
      </w:r>
      <w:r w:rsidR="0093256A">
        <w:rPr>
          <w:rFonts w:hint="eastAsia"/>
        </w:rPr>
        <w:t>和美债利率大幅降低。</w:t>
      </w:r>
      <w:r w:rsidR="003B44C0">
        <w:rPr>
          <w:rFonts w:hint="eastAsia"/>
        </w:rPr>
        <w:t>今天人民币的升值继续延续上周的行情，</w:t>
      </w:r>
      <w:r w:rsidR="0093256A">
        <w:rPr>
          <w:rFonts w:hint="eastAsia"/>
        </w:rPr>
        <w:t>海外大量的人民币空头平仓，导致</w:t>
      </w:r>
      <w:r w:rsidR="0093256A">
        <w:rPr>
          <w:rFonts w:hint="eastAsia"/>
        </w:rPr>
        <w:t>USDCNY</w:t>
      </w:r>
      <w:r w:rsidR="0093256A">
        <w:rPr>
          <w:rFonts w:hint="eastAsia"/>
        </w:rPr>
        <w:t>快速下行。目前我们尚不清楚</w:t>
      </w:r>
      <w:r w:rsidR="003B44C0">
        <w:rPr>
          <w:rFonts w:hint="eastAsia"/>
        </w:rPr>
        <w:t>还没有</w:t>
      </w:r>
      <w:r w:rsidR="0093256A">
        <w:rPr>
          <w:rFonts w:hint="eastAsia"/>
        </w:rPr>
        <w:t>平仓</w:t>
      </w:r>
      <w:r w:rsidR="003B44C0">
        <w:rPr>
          <w:rFonts w:hint="eastAsia"/>
        </w:rPr>
        <w:t>的人民币空头</w:t>
      </w:r>
      <w:r w:rsidR="0093256A">
        <w:rPr>
          <w:rFonts w:hint="eastAsia"/>
        </w:rPr>
        <w:t>规模有多大。</w:t>
      </w:r>
      <w:r w:rsidR="003B44C0">
        <w:rPr>
          <w:rFonts w:hint="eastAsia"/>
        </w:rPr>
        <w:t>但我们认为与日元</w:t>
      </w:r>
      <w:r w:rsidR="002C37AE">
        <w:rPr>
          <w:rFonts w:hint="eastAsia"/>
        </w:rPr>
        <w:t>不同的是</w:t>
      </w:r>
      <w:r w:rsidR="003B44C0">
        <w:rPr>
          <w:rFonts w:hint="eastAsia"/>
        </w:rPr>
        <w:t>中国的基本面并不支持</w:t>
      </w:r>
      <w:r w:rsidR="002C37AE">
        <w:rPr>
          <w:rFonts w:hint="eastAsia"/>
        </w:rPr>
        <w:t>人民币</w:t>
      </w:r>
      <w:r w:rsidR="003B44C0">
        <w:rPr>
          <w:rFonts w:hint="eastAsia"/>
        </w:rPr>
        <w:t>大幅升值。</w:t>
      </w:r>
    </w:p>
    <w:sectPr w:rsidR="00CA76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B39"/>
    <w:rsid w:val="001C5B39"/>
    <w:rsid w:val="001F6E8B"/>
    <w:rsid w:val="002C37AE"/>
    <w:rsid w:val="003B44C0"/>
    <w:rsid w:val="00816053"/>
    <w:rsid w:val="0081728E"/>
    <w:rsid w:val="0093256A"/>
    <w:rsid w:val="00B7365A"/>
    <w:rsid w:val="00CA76B6"/>
    <w:rsid w:val="00D2069C"/>
    <w:rsid w:val="00E26740"/>
    <w:rsid w:val="00E46D2E"/>
    <w:rsid w:val="00E9489C"/>
    <w:rsid w:val="00F55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6193"/>
  <w15:chartTrackingRefBased/>
  <w15:docId w15:val="{62583BC0-359B-4E98-8675-28E1397FE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69C"/>
    <w:pPr>
      <w:widowControl w:val="0"/>
      <w:jc w:val="both"/>
    </w:pPr>
    <w:rPr>
      <w:rFonts w:ascii="Times New Roman" w:eastAsia="楷体"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杰楠 胡</dc:creator>
  <cp:keywords/>
  <dc:description/>
  <cp:lastModifiedBy>杰楠 胡</cp:lastModifiedBy>
  <cp:revision>1</cp:revision>
  <dcterms:created xsi:type="dcterms:W3CDTF">2024-08-05T12:29:00Z</dcterms:created>
  <dcterms:modified xsi:type="dcterms:W3CDTF">2024-08-05T14:32:00Z</dcterms:modified>
</cp:coreProperties>
</file>