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2637E" w14:textId="5DB66FB9" w:rsidR="006050D1" w:rsidRDefault="00F54B19">
      <w:r>
        <w:rPr>
          <w:rFonts w:hint="eastAsia"/>
        </w:rPr>
        <w:t xml:space="preserve">Hi, everyone! Thank you for coming to my final presentation today. </w:t>
      </w:r>
      <w:r w:rsidR="002A1CDE">
        <w:rPr>
          <w:rFonts w:hint="eastAsia"/>
        </w:rPr>
        <w:t>M</w:t>
      </w:r>
      <w:r>
        <w:rPr>
          <w:rFonts w:hint="eastAsia"/>
        </w:rPr>
        <w:t xml:space="preserve">y name is Hu </w:t>
      </w:r>
      <w:proofErr w:type="spellStart"/>
      <w:r>
        <w:rPr>
          <w:rFonts w:hint="eastAsia"/>
        </w:rPr>
        <w:t>Jiena</w:t>
      </w:r>
      <w:r w:rsidR="005A6655">
        <w:rPr>
          <w:rFonts w:hint="eastAsia"/>
        </w:rPr>
        <w:t>n</w:t>
      </w:r>
      <w:proofErr w:type="spellEnd"/>
      <w:r w:rsidR="005A6655">
        <w:rPr>
          <w:rFonts w:hint="eastAsia"/>
        </w:rPr>
        <w:t xml:space="preserve"> and </w:t>
      </w:r>
      <w:r w:rsidR="002A1CDE">
        <w:rPr>
          <w:rFonts w:hint="eastAsia"/>
        </w:rPr>
        <w:t xml:space="preserve">I am in </w:t>
      </w:r>
      <w:r w:rsidR="002A1CDE" w:rsidRPr="002A1CDE">
        <w:rPr>
          <w:rFonts w:hint="eastAsia"/>
        </w:rPr>
        <w:t>FX</w:t>
      </w:r>
      <w:r w:rsidR="002A1CDE">
        <w:rPr>
          <w:rFonts w:hint="eastAsia"/>
        </w:rPr>
        <w:t xml:space="preserve"> Trading Desk of Shanghai Branch. So, today </w:t>
      </w:r>
      <w:r w:rsidR="002A1CDE">
        <w:t>I</w:t>
      </w:r>
      <w:r w:rsidR="002A1CDE">
        <w:rPr>
          <w:rFonts w:hint="eastAsia"/>
        </w:rPr>
        <w:t xml:space="preserve"> </w:t>
      </w:r>
      <w:r w:rsidR="002A1CDE">
        <w:t>would</w:t>
      </w:r>
      <w:r w:rsidR="002A1CDE">
        <w:rPr>
          <w:rFonts w:hint="eastAsia"/>
        </w:rPr>
        <w:t xml:space="preserve"> like to talk about </w:t>
      </w:r>
      <w:r w:rsidR="002A1CDE">
        <w:t>the</w:t>
      </w:r>
      <w:r w:rsidR="002A1CDE">
        <w:rPr>
          <w:rFonts w:hint="eastAsia"/>
        </w:rPr>
        <w:t xml:space="preserve"> </w:t>
      </w:r>
      <w:r w:rsidR="006050D1">
        <w:rPr>
          <w:rFonts w:hint="eastAsia"/>
        </w:rPr>
        <w:t xml:space="preserve">recent </w:t>
      </w:r>
      <w:r w:rsidR="002A1CDE">
        <w:rPr>
          <w:rFonts w:hint="eastAsia"/>
        </w:rPr>
        <w:t xml:space="preserve">trend of onshore </w:t>
      </w:r>
      <w:r w:rsidR="006050D1">
        <w:rPr>
          <w:rFonts w:hint="eastAsia"/>
        </w:rPr>
        <w:t>人民币</w:t>
      </w:r>
      <w:r w:rsidR="002A1CDE">
        <w:rPr>
          <w:rFonts w:hint="eastAsia"/>
        </w:rPr>
        <w:t xml:space="preserve">. As </w:t>
      </w:r>
      <w:r w:rsidR="006050D1" w:rsidRPr="006050D1">
        <w:t xml:space="preserve">Many of our peers and clients are interested in the arbitrage opportunities on the </w:t>
      </w:r>
      <w:r w:rsidR="006050D1">
        <w:rPr>
          <w:rFonts w:hint="eastAsia"/>
        </w:rPr>
        <w:t xml:space="preserve">USDCNY </w:t>
      </w:r>
      <w:r w:rsidR="006050D1" w:rsidRPr="006050D1">
        <w:t>pair due to the CIP deviation</w:t>
      </w:r>
      <w:r w:rsidR="006050D1">
        <w:rPr>
          <w:rFonts w:hint="eastAsia"/>
        </w:rPr>
        <w:t xml:space="preserve">, including the frequent intervention of PBoC since the fourth quarter of last </w:t>
      </w:r>
      <w:r w:rsidR="006050D1">
        <w:t>year</w:t>
      </w:r>
      <w:r w:rsidR="006050D1">
        <w:rPr>
          <w:rFonts w:hint="eastAsia"/>
        </w:rPr>
        <w:t xml:space="preserve">. </w:t>
      </w:r>
      <w:proofErr w:type="gramStart"/>
      <w:r w:rsidR="006050D1">
        <w:rPr>
          <w:rFonts w:hint="eastAsia"/>
        </w:rPr>
        <w:t>So</w:t>
      </w:r>
      <w:proofErr w:type="gramEnd"/>
      <w:r w:rsidR="006050D1">
        <w:rPr>
          <w:rFonts w:hint="eastAsia"/>
        </w:rPr>
        <w:t xml:space="preserve"> </w:t>
      </w:r>
      <w:r w:rsidR="006050D1">
        <w:t>I</w:t>
      </w:r>
      <w:r w:rsidR="006050D1">
        <w:rPr>
          <w:rFonts w:hint="eastAsia"/>
        </w:rPr>
        <w:t xml:space="preserve"> think </w:t>
      </w:r>
      <w:r w:rsidR="006050D1">
        <w:t>it’s</w:t>
      </w:r>
      <w:r w:rsidR="006050D1">
        <w:rPr>
          <w:rFonts w:hint="eastAsia"/>
        </w:rPr>
        <w:t xml:space="preserve"> a good idea to have some </w:t>
      </w:r>
      <w:r w:rsidR="006050D1">
        <w:t>discussion</w:t>
      </w:r>
      <w:r w:rsidR="006050D1">
        <w:rPr>
          <w:rFonts w:hint="eastAsia"/>
        </w:rPr>
        <w:t>s today.</w:t>
      </w:r>
    </w:p>
    <w:p w14:paraId="6295D7C1" w14:textId="77777777" w:rsidR="006050D1" w:rsidRDefault="006050D1"/>
    <w:p w14:paraId="55E11C80" w14:textId="7C88D599" w:rsidR="00793387" w:rsidRDefault="006050D1">
      <w:r>
        <w:rPr>
          <w:rFonts w:hint="eastAsia"/>
        </w:rPr>
        <w:t xml:space="preserve">So today my presentation would consist of three parts. The </w:t>
      </w:r>
      <w:r>
        <w:t>firs</w:t>
      </w:r>
      <w:r>
        <w:rPr>
          <w:rFonts w:hint="eastAsia"/>
        </w:rPr>
        <w:t xml:space="preserve">t </w:t>
      </w:r>
      <w:r w:rsidR="00793387">
        <w:rPr>
          <w:rFonts w:hint="eastAsia"/>
        </w:rPr>
        <w:t>one</w:t>
      </w:r>
      <w:r>
        <w:rPr>
          <w:rFonts w:hint="eastAsia"/>
        </w:rPr>
        <w:t xml:space="preserve"> </w:t>
      </w:r>
      <w:r w:rsidR="00793387">
        <w:rPr>
          <w:rFonts w:hint="eastAsia"/>
        </w:rPr>
        <w:t>is</w:t>
      </w:r>
      <w:r>
        <w:rPr>
          <w:rFonts w:hint="eastAsia"/>
        </w:rPr>
        <w:t xml:space="preserve"> Forward Basis Arbitrage, and then Basis Trading and last</w:t>
      </w:r>
      <w:r w:rsidR="007D3FE4">
        <w:rPr>
          <w:rFonts w:hint="eastAsia"/>
        </w:rPr>
        <w:t xml:space="preserve"> but not least</w:t>
      </w:r>
      <w:r>
        <w:rPr>
          <w:rFonts w:hint="eastAsia"/>
        </w:rPr>
        <w:t xml:space="preserve">, </w:t>
      </w:r>
      <w:r>
        <w:t>the</w:t>
      </w:r>
      <w:r>
        <w:rPr>
          <w:rFonts w:hint="eastAsia"/>
        </w:rPr>
        <w:t xml:space="preserve"> analysis of recent </w:t>
      </w:r>
      <w:r w:rsidR="00793387">
        <w:rPr>
          <w:rFonts w:hint="eastAsia"/>
        </w:rPr>
        <w:t>USDCNY basis trend.</w:t>
      </w:r>
    </w:p>
    <w:p w14:paraId="0A641264" w14:textId="4822FBBA" w:rsidR="003F5939" w:rsidRDefault="003F5939"/>
    <w:p w14:paraId="73666CC0" w14:textId="3CDAE02A" w:rsidR="003F5939" w:rsidRDefault="003F5939">
      <w:r>
        <w:rPr>
          <w:rFonts w:hint="eastAsia"/>
        </w:rPr>
        <w:t xml:space="preserve">As Basis Arbitrage and Basis Trading are quite common in FX trading. </w:t>
      </w:r>
      <w:proofErr w:type="gramStart"/>
      <w:r>
        <w:rPr>
          <w:rFonts w:hint="eastAsia"/>
        </w:rPr>
        <w:t>S</w:t>
      </w:r>
      <w:r>
        <w:t>o</w:t>
      </w:r>
      <w:proofErr w:type="gramEnd"/>
      <w:r>
        <w:rPr>
          <w:rFonts w:hint="eastAsia"/>
        </w:rPr>
        <w:t xml:space="preserve"> </w:t>
      </w:r>
      <w:r>
        <w:t>I</w:t>
      </w:r>
      <w:r>
        <w:rPr>
          <w:rFonts w:hint="eastAsia"/>
        </w:rPr>
        <w:t xml:space="preserve"> will just give a quick </w:t>
      </w:r>
      <w:r>
        <w:t>introduction</w:t>
      </w:r>
      <w:r>
        <w:rPr>
          <w:rFonts w:hint="eastAsia"/>
        </w:rPr>
        <w:t xml:space="preserve"> of the arbitrage </w:t>
      </w:r>
      <w:r>
        <w:t>process</w:t>
      </w:r>
      <w:r>
        <w:rPr>
          <w:rFonts w:hint="eastAsia"/>
        </w:rPr>
        <w:t xml:space="preserve">. </w:t>
      </w:r>
    </w:p>
    <w:p w14:paraId="1F3262BD" w14:textId="6C02DCB6" w:rsidR="00B235D5" w:rsidRDefault="00B235D5" w:rsidP="003F5939">
      <w:r>
        <w:rPr>
          <w:rFonts w:hint="eastAsia"/>
        </w:rPr>
        <w:t>A</w:t>
      </w:r>
      <w:r w:rsidR="003F5939">
        <w:rPr>
          <w:rFonts w:hint="eastAsia"/>
        </w:rPr>
        <w:t>t</w:t>
      </w:r>
      <w:r w:rsidR="003F5939">
        <w:t xml:space="preserve"> the beginning of the period, the </w:t>
      </w:r>
      <w:r w:rsidR="003F5939">
        <w:rPr>
          <w:rFonts w:hint="eastAsia"/>
        </w:rPr>
        <w:t>arbitrager</w:t>
      </w:r>
      <w:r w:rsidR="003F5939">
        <w:t xml:space="preserve"> </w:t>
      </w:r>
      <w:r w:rsidR="003F5939">
        <w:rPr>
          <w:rFonts w:hint="eastAsia"/>
        </w:rPr>
        <w:t xml:space="preserve">first </w:t>
      </w:r>
      <w:r w:rsidR="003F5939">
        <w:t>borrows USD in the offshore marke</w:t>
      </w:r>
      <w:r w:rsidR="003F5939">
        <w:rPr>
          <w:rFonts w:hint="eastAsia"/>
        </w:rPr>
        <w:t xml:space="preserve">t, for </w:t>
      </w:r>
      <w:proofErr w:type="gramStart"/>
      <w:r w:rsidR="003F5939">
        <w:rPr>
          <w:rFonts w:hint="eastAsia"/>
        </w:rPr>
        <w:t>example</w:t>
      </w:r>
      <w:r>
        <w:rPr>
          <w:rFonts w:hint="eastAsia"/>
        </w:rPr>
        <w:t>,</w:t>
      </w:r>
      <w:r w:rsidR="003F5939">
        <w:rPr>
          <w:rFonts w:hint="eastAsia"/>
        </w:rPr>
        <w:t xml:space="preserve">  making</w:t>
      </w:r>
      <w:proofErr w:type="gramEnd"/>
      <w:r w:rsidR="003F5939">
        <w:rPr>
          <w:rFonts w:hint="eastAsia"/>
        </w:rPr>
        <w:t xml:space="preserve"> a</w:t>
      </w:r>
      <w:r>
        <w:rPr>
          <w:rFonts w:hint="eastAsia"/>
        </w:rPr>
        <w:t xml:space="preserve">n </w:t>
      </w:r>
      <w:r w:rsidR="003F5939">
        <w:rPr>
          <w:rFonts w:hint="eastAsia"/>
        </w:rPr>
        <w:t xml:space="preserve">overnight </w:t>
      </w:r>
      <w:r>
        <w:rPr>
          <w:rFonts w:hint="eastAsia"/>
        </w:rPr>
        <w:t xml:space="preserve">or other short-term </w:t>
      </w:r>
      <w:r w:rsidR="003F5939">
        <w:rPr>
          <w:rFonts w:hint="eastAsia"/>
        </w:rPr>
        <w:t>repo to fund the USD and then roll</w:t>
      </w:r>
      <w:r>
        <w:rPr>
          <w:rFonts w:hint="eastAsia"/>
        </w:rPr>
        <w:t>ing</w:t>
      </w:r>
      <w:r w:rsidR="00E324EC">
        <w:rPr>
          <w:rFonts w:hint="eastAsia"/>
        </w:rPr>
        <w:t xml:space="preserve"> </w:t>
      </w:r>
      <w:r w:rsidR="003F5939">
        <w:rPr>
          <w:rFonts w:hint="eastAsia"/>
        </w:rPr>
        <w:t>over the rep</w:t>
      </w:r>
      <w:r>
        <w:rPr>
          <w:rFonts w:hint="eastAsia"/>
        </w:rPr>
        <w:t xml:space="preserve">o at </w:t>
      </w:r>
      <w:r w:rsidR="00D2675B">
        <w:t>the</w:t>
      </w:r>
      <w:r w:rsidR="00D2675B">
        <w:rPr>
          <w:rFonts w:hint="eastAsia"/>
        </w:rPr>
        <w:t xml:space="preserve"> </w:t>
      </w:r>
      <w:r>
        <w:rPr>
          <w:rFonts w:hint="eastAsia"/>
        </w:rPr>
        <w:t xml:space="preserve">end of </w:t>
      </w:r>
      <w:r w:rsidR="00D2675B">
        <w:rPr>
          <w:rFonts w:hint="eastAsia"/>
        </w:rPr>
        <w:t xml:space="preserve">each </w:t>
      </w:r>
      <w:r>
        <w:rPr>
          <w:rFonts w:hint="eastAsia"/>
        </w:rPr>
        <w:t xml:space="preserve">period till the end of the arbitrage. At the same time, pay a </w:t>
      </w:r>
      <w:proofErr w:type="gramStart"/>
      <w:r>
        <w:rPr>
          <w:rFonts w:hint="eastAsia"/>
        </w:rPr>
        <w:t>1 year</w:t>
      </w:r>
      <w:proofErr w:type="gramEnd"/>
      <w:r>
        <w:rPr>
          <w:rFonts w:hint="eastAsia"/>
        </w:rPr>
        <w:t xml:space="preserve"> SOFR OIS to hedge the risk of USD rates and fix the </w:t>
      </w:r>
      <w:proofErr w:type="spellStart"/>
      <w:r>
        <w:rPr>
          <w:rFonts w:hint="eastAsia"/>
        </w:rPr>
        <w:t>fundin</w:t>
      </w:r>
      <w:proofErr w:type="spellEnd"/>
      <w:r>
        <w:rPr>
          <w:rFonts w:hint="eastAsia"/>
        </w:rPr>
        <w:t xml:space="preserve"> cost. (Next Page pls)</w:t>
      </w:r>
    </w:p>
    <w:p w14:paraId="17551F2C" w14:textId="15620441" w:rsidR="003807A5" w:rsidRDefault="00B235D5" w:rsidP="003F5939">
      <w:r>
        <w:rPr>
          <w:rFonts w:hint="eastAsia"/>
        </w:rPr>
        <w:t>The next step is to sell-buy a 1y USDCNY swap. Let</w:t>
      </w:r>
      <w:r>
        <w:t>’</w:t>
      </w:r>
      <w:r>
        <w:rPr>
          <w:rFonts w:hint="eastAsia"/>
        </w:rPr>
        <w:t xml:space="preserve">s assume the notional </w:t>
      </w:r>
      <w:r w:rsidR="009D3DCE">
        <w:rPr>
          <w:rFonts w:hint="eastAsia"/>
        </w:rPr>
        <w:t xml:space="preserve">amount </w:t>
      </w:r>
      <w:r>
        <w:rPr>
          <w:rFonts w:hint="eastAsia"/>
        </w:rPr>
        <w:t xml:space="preserve">of the swap is one </w:t>
      </w:r>
      <w:r>
        <w:t>million</w:t>
      </w:r>
      <w:r>
        <w:rPr>
          <w:rFonts w:hint="eastAsia"/>
        </w:rPr>
        <w:t xml:space="preserve"> USD. </w:t>
      </w:r>
      <w:proofErr w:type="gramStart"/>
      <w:r>
        <w:rPr>
          <w:rFonts w:hint="eastAsia"/>
        </w:rPr>
        <w:t>So</w:t>
      </w:r>
      <w:proofErr w:type="gramEnd"/>
      <w:r>
        <w:rPr>
          <w:rFonts w:hint="eastAsia"/>
        </w:rPr>
        <w:t xml:space="preserve"> u are going to pay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,1y</m:t>
            </m:r>
          </m:sub>
        </m:sSub>
      </m:oMath>
      <w:r w:rsidR="003807A5">
        <w:rPr>
          <w:rFonts w:hint="eastAsia"/>
        </w:rPr>
        <w:t xml:space="preserve"> million at the end of the year. Also, if the arbitrager wants to get a profit in USD at the end, he needs to buy an additional </w:t>
      </w:r>
      <w:proofErr w:type="gramStart"/>
      <w:r w:rsidR="003807A5">
        <w:rPr>
          <w:rFonts w:hint="eastAsia"/>
        </w:rPr>
        <w:t>1 year</w:t>
      </w:r>
      <w:proofErr w:type="gramEnd"/>
      <w:r w:rsidR="003807A5">
        <w:rPr>
          <w:rFonts w:hint="eastAsia"/>
        </w:rPr>
        <w:t xml:space="preserve"> USD forward at the beginning.</w:t>
      </w:r>
    </w:p>
    <w:p w14:paraId="79E6CBCF" w14:textId="7562D910" w:rsidR="00D2675B" w:rsidRDefault="003807A5" w:rsidP="003F5939">
      <w:r>
        <w:rPr>
          <w:rFonts w:hint="eastAsia"/>
        </w:rPr>
        <w:t xml:space="preserve">For the last step, usually there are two different ways. The first </w:t>
      </w:r>
      <w:r>
        <w:t>approach</w:t>
      </w:r>
      <w:r>
        <w:rPr>
          <w:rFonts w:hint="eastAsia"/>
        </w:rPr>
        <w:t xml:space="preserve"> is to receive a 1year CNY IRS</w:t>
      </w:r>
      <w:r w:rsidR="00D2675B">
        <w:rPr>
          <w:rFonts w:hint="eastAsia"/>
        </w:rPr>
        <w:t xml:space="preserve">, at the same time, </w:t>
      </w:r>
      <w:r>
        <w:rPr>
          <w:rFonts w:hint="eastAsia"/>
        </w:rPr>
        <w:t xml:space="preserve">make a </w:t>
      </w:r>
      <w:proofErr w:type="gramStart"/>
      <w:r w:rsidR="00D2675B">
        <w:rPr>
          <w:rFonts w:hint="eastAsia"/>
        </w:rPr>
        <w:t>short term</w:t>
      </w:r>
      <w:proofErr w:type="gramEnd"/>
      <w:r w:rsidR="00D2675B">
        <w:rPr>
          <w:rFonts w:hint="eastAsia"/>
        </w:rPr>
        <w:t xml:space="preserve"> </w:t>
      </w:r>
      <w:r>
        <w:rPr>
          <w:rFonts w:hint="eastAsia"/>
        </w:rPr>
        <w:t xml:space="preserve">reverse repo </w:t>
      </w:r>
      <w:r w:rsidR="00D2675B">
        <w:rPr>
          <w:rFonts w:hint="eastAsia"/>
        </w:rPr>
        <w:t xml:space="preserve">and rolls over at the end of each period. So </w:t>
      </w:r>
      <w:proofErr w:type="gramStart"/>
      <w:r w:rsidR="00D2675B">
        <w:t>basically</w:t>
      </w:r>
      <w:proofErr w:type="gramEnd"/>
      <w:r w:rsidR="00D2675B">
        <w:rPr>
          <w:rFonts w:hint="eastAsia"/>
        </w:rPr>
        <w:t xml:space="preserve"> step3 is the mirror of step1. In step1 we make a repo in USD and pay a 1year SOFR OIS to fund USD in a </w:t>
      </w:r>
      <w:r w:rsidR="00025EC9">
        <w:rPr>
          <w:rFonts w:hint="eastAsia"/>
        </w:rPr>
        <w:t>fixed</w:t>
      </w:r>
      <w:r w:rsidR="00D2675B">
        <w:rPr>
          <w:rFonts w:hint="eastAsia"/>
        </w:rPr>
        <w:t xml:space="preserve"> cost. In step3 we make a reverse repo in CNY and receive a 1year CNY IRS to get a </w:t>
      </w:r>
      <w:r w:rsidR="00544A38">
        <w:rPr>
          <w:rFonts w:hint="eastAsia"/>
        </w:rPr>
        <w:t>fix</w:t>
      </w:r>
      <w:r w:rsidR="00025EC9">
        <w:rPr>
          <w:rFonts w:hint="eastAsia"/>
        </w:rPr>
        <w:t>ed</w:t>
      </w:r>
      <w:r w:rsidR="00544A38">
        <w:rPr>
          <w:rFonts w:hint="eastAsia"/>
        </w:rPr>
        <w:t xml:space="preserve"> lending yield of CNY. </w:t>
      </w:r>
    </w:p>
    <w:p w14:paraId="42FF3536" w14:textId="2FCFBA16" w:rsidR="00C1503D" w:rsidRPr="00C1503D" w:rsidRDefault="00C1503D" w:rsidP="00025EC9">
      <w:r w:rsidRPr="00C1503D">
        <w:rPr>
          <w:rFonts w:hint="eastAsia"/>
        </w:rPr>
        <w:t>对于最后一步，通常有两种不同的方法。第一种方法是接收</w:t>
      </w:r>
      <w:r w:rsidRPr="00C1503D">
        <w:rPr>
          <w:rFonts w:hint="eastAsia"/>
        </w:rPr>
        <w:t xml:space="preserve"> 1 </w:t>
      </w:r>
      <w:r w:rsidRPr="00C1503D">
        <w:rPr>
          <w:rFonts w:hint="eastAsia"/>
        </w:rPr>
        <w:t>年期人民币</w:t>
      </w:r>
      <w:r w:rsidRPr="00C1503D">
        <w:rPr>
          <w:rFonts w:hint="eastAsia"/>
        </w:rPr>
        <w:t xml:space="preserve"> IRS</w:t>
      </w:r>
      <w:r w:rsidRPr="00C1503D">
        <w:rPr>
          <w:rFonts w:hint="eastAsia"/>
        </w:rPr>
        <w:t>，同时进行短期逆回购，并在每期期末进行展期。因此，第</w:t>
      </w:r>
      <w:r w:rsidRPr="00C1503D">
        <w:rPr>
          <w:rFonts w:hint="eastAsia"/>
        </w:rPr>
        <w:t xml:space="preserve"> 3 </w:t>
      </w:r>
      <w:r w:rsidRPr="00C1503D">
        <w:rPr>
          <w:rFonts w:hint="eastAsia"/>
        </w:rPr>
        <w:t>步基本上是第</w:t>
      </w:r>
      <w:r w:rsidRPr="00C1503D">
        <w:rPr>
          <w:rFonts w:hint="eastAsia"/>
        </w:rPr>
        <w:t xml:space="preserve"> 1 </w:t>
      </w:r>
      <w:r w:rsidRPr="00C1503D">
        <w:rPr>
          <w:rFonts w:hint="eastAsia"/>
        </w:rPr>
        <w:t>步的镜像。在步骤</w:t>
      </w:r>
      <w:r w:rsidRPr="00C1503D">
        <w:rPr>
          <w:rFonts w:hint="eastAsia"/>
        </w:rPr>
        <w:t xml:space="preserve"> 1 </w:t>
      </w:r>
      <w:r w:rsidRPr="00C1503D">
        <w:rPr>
          <w:rFonts w:hint="eastAsia"/>
        </w:rPr>
        <w:t>中，我们进行美元回购，并支付</w:t>
      </w:r>
      <w:r w:rsidRPr="00C1503D">
        <w:rPr>
          <w:rFonts w:hint="eastAsia"/>
        </w:rPr>
        <w:t xml:space="preserve"> 1 </w:t>
      </w:r>
      <w:r w:rsidRPr="00C1503D">
        <w:rPr>
          <w:rFonts w:hint="eastAsia"/>
        </w:rPr>
        <w:t>年期</w:t>
      </w:r>
      <w:r w:rsidRPr="00C1503D">
        <w:rPr>
          <w:rFonts w:hint="eastAsia"/>
        </w:rPr>
        <w:t xml:space="preserve"> SOFR OIS</w:t>
      </w:r>
      <w:r w:rsidRPr="00C1503D">
        <w:rPr>
          <w:rFonts w:hint="eastAsia"/>
        </w:rPr>
        <w:t>，以固定成本为美元提供资金。在步骤</w:t>
      </w:r>
      <w:r w:rsidRPr="00C1503D">
        <w:rPr>
          <w:rFonts w:hint="eastAsia"/>
        </w:rPr>
        <w:t xml:space="preserve"> 3 </w:t>
      </w:r>
      <w:r w:rsidRPr="00C1503D">
        <w:rPr>
          <w:rFonts w:hint="eastAsia"/>
        </w:rPr>
        <w:t>中，我们以人民币进行反向回购，并收取</w:t>
      </w:r>
      <w:r w:rsidRPr="00C1503D">
        <w:rPr>
          <w:rFonts w:hint="eastAsia"/>
        </w:rPr>
        <w:t xml:space="preserve"> 1 </w:t>
      </w:r>
      <w:r w:rsidRPr="00C1503D">
        <w:rPr>
          <w:rFonts w:hint="eastAsia"/>
        </w:rPr>
        <w:t>年期人民币</w:t>
      </w:r>
      <w:r w:rsidRPr="00C1503D">
        <w:rPr>
          <w:rFonts w:hint="eastAsia"/>
        </w:rPr>
        <w:t xml:space="preserve"> IRS</w:t>
      </w:r>
      <w:r w:rsidRPr="00C1503D">
        <w:rPr>
          <w:rFonts w:hint="eastAsia"/>
        </w:rPr>
        <w:t>，以获得固定的人民币借贷收益率。</w:t>
      </w:r>
    </w:p>
    <w:p w14:paraId="3D83AEAF" w14:textId="77777777" w:rsidR="00C1503D" w:rsidRDefault="00C1503D" w:rsidP="00025EC9"/>
    <w:p w14:paraId="1C394AD4" w14:textId="7CDA383A" w:rsidR="00C1503D" w:rsidRPr="00C1503D" w:rsidRDefault="00C1503D" w:rsidP="00025EC9">
      <w:r w:rsidRPr="00025EC9">
        <w:t xml:space="preserve">However, there is a problem in practice for </w:t>
      </w:r>
      <w:r>
        <w:rPr>
          <w:rFonts w:hint="eastAsia"/>
        </w:rPr>
        <w:t>approach</w:t>
      </w:r>
      <w:r w:rsidRPr="00025EC9">
        <w:t xml:space="preserve"> 1. The most common reference rate for </w:t>
      </w:r>
      <w:r>
        <w:rPr>
          <w:rFonts w:hint="eastAsia"/>
        </w:rPr>
        <w:t>CNY</w:t>
      </w:r>
      <w:r w:rsidRPr="00025EC9">
        <w:t xml:space="preserve"> IRS in the onshore market is </w:t>
      </w:r>
      <w:r>
        <w:rPr>
          <w:rFonts w:hint="eastAsia"/>
        </w:rPr>
        <w:t>7D Fixing Repo rate</w:t>
      </w:r>
      <w:r w:rsidRPr="00025EC9">
        <w:t xml:space="preserve">, and </w:t>
      </w:r>
      <w:r>
        <w:rPr>
          <w:rFonts w:hint="eastAsia"/>
        </w:rPr>
        <w:t>its</w:t>
      </w:r>
      <w:r w:rsidRPr="00025EC9">
        <w:t xml:space="preserve"> standard contract for 1-year IRS is paid quarterly</w:t>
      </w:r>
      <w:r>
        <w:rPr>
          <w:rFonts w:hint="eastAsia"/>
        </w:rPr>
        <w:t xml:space="preserve">, which will result in a certain amount of CNY profit at the end of each quarter during the whole arbitrage period. </w:t>
      </w:r>
      <w:r w:rsidRPr="00C1503D">
        <w:t xml:space="preserve">If </w:t>
      </w:r>
      <w:r>
        <w:t>the</w:t>
      </w:r>
      <w:r>
        <w:rPr>
          <w:rFonts w:hint="eastAsia"/>
        </w:rPr>
        <w:t xml:space="preserve"> arbitrager</w:t>
      </w:r>
      <w:r w:rsidRPr="00C1503D">
        <w:t xml:space="preserve"> </w:t>
      </w:r>
      <w:r w:rsidR="009D3DCE" w:rsidRPr="00C1503D">
        <w:t>wishes</w:t>
      </w:r>
      <w:r w:rsidRPr="00C1503D">
        <w:t xml:space="preserve"> to close the FX exposure </w:t>
      </w:r>
      <w:r>
        <w:rPr>
          <w:rFonts w:hint="eastAsia"/>
        </w:rPr>
        <w:t>during</w:t>
      </w:r>
      <w:r w:rsidRPr="00C1503D">
        <w:t xml:space="preserve"> the period, </w:t>
      </w:r>
      <w:r>
        <w:rPr>
          <w:rFonts w:hint="eastAsia"/>
        </w:rPr>
        <w:t>it</w:t>
      </w:r>
      <w:r w:rsidRPr="00C1503D">
        <w:t xml:space="preserve"> </w:t>
      </w:r>
      <w:r w:rsidR="009D3DCE" w:rsidRPr="00C1503D">
        <w:t>needs</w:t>
      </w:r>
      <w:r w:rsidRPr="00C1503D">
        <w:t xml:space="preserve"> to calculate the </w:t>
      </w:r>
      <w:r>
        <w:rPr>
          <w:rFonts w:hint="eastAsia"/>
        </w:rPr>
        <w:t xml:space="preserve">CNY profit </w:t>
      </w:r>
      <w:r w:rsidRPr="00C1503D">
        <w:t>on each payment date and hedge it by buying USD forwards of the corresponding maturity.</w:t>
      </w:r>
      <w:r>
        <w:rPr>
          <w:rFonts w:hint="eastAsia"/>
        </w:rPr>
        <w:t xml:space="preserve"> </w:t>
      </w:r>
      <w:r w:rsidRPr="00C1503D">
        <w:t xml:space="preserve">For example, for a one-year quarterly interest-paying IRS, it </w:t>
      </w:r>
      <w:r>
        <w:rPr>
          <w:rFonts w:hint="eastAsia"/>
        </w:rPr>
        <w:t xml:space="preserve">needs </w:t>
      </w:r>
      <w:r w:rsidRPr="00C1503D">
        <w:t xml:space="preserve">to make four USDCNY forwards with </w:t>
      </w:r>
      <w:r>
        <w:rPr>
          <w:rFonts w:hint="eastAsia"/>
        </w:rPr>
        <w:t xml:space="preserve">four </w:t>
      </w:r>
      <w:r w:rsidRPr="00C1503D">
        <w:t>different amounts and maturities of 3 months, 6 months, 9 months and 12 months respectively.</w:t>
      </w:r>
    </w:p>
    <w:p w14:paraId="78F83056" w14:textId="7FD151BA" w:rsidR="00025EC9" w:rsidRDefault="00025EC9" w:rsidP="00025EC9">
      <w:r>
        <w:rPr>
          <w:rFonts w:hint="eastAsia"/>
        </w:rPr>
        <w:t>但对于方法一来说，在实际操作中存在一个问题。在岸市场的人民币</w:t>
      </w:r>
      <w:r>
        <w:rPr>
          <w:rFonts w:hint="eastAsia"/>
        </w:rPr>
        <w:t>IRS</w:t>
      </w:r>
      <w:r>
        <w:rPr>
          <w:rFonts w:hint="eastAsia"/>
        </w:rPr>
        <w:t>最常见的参考利率为</w:t>
      </w:r>
      <w:r>
        <w:rPr>
          <w:rFonts w:hint="eastAsia"/>
        </w:rPr>
        <w:t>FR007</w:t>
      </w:r>
      <w:r>
        <w:rPr>
          <w:rFonts w:hint="eastAsia"/>
        </w:rPr>
        <w:t>，其</w:t>
      </w:r>
      <w:r>
        <w:rPr>
          <w:rFonts w:hint="eastAsia"/>
        </w:rPr>
        <w:t>1</w:t>
      </w:r>
      <w:r>
        <w:rPr>
          <w:rFonts w:hint="eastAsia"/>
        </w:rPr>
        <w:t>年期</w:t>
      </w:r>
      <w:r>
        <w:rPr>
          <w:rFonts w:hint="eastAsia"/>
        </w:rPr>
        <w:t>IRS</w:t>
      </w:r>
      <w:r>
        <w:rPr>
          <w:rFonts w:hint="eastAsia"/>
        </w:rPr>
        <w:t>的标准合约是季度付息的。因此在套利期间的每个季度末会产生一定的人民币收益。如果希望关闭期间产生的外汇敞口，需要计算出每个付息日的人民币收益并进通过买入相应期限的远期美元进行对冲。例如，对于一年期季度付息的</w:t>
      </w:r>
      <w:r>
        <w:rPr>
          <w:rFonts w:hint="eastAsia"/>
        </w:rPr>
        <w:t>IRS</w:t>
      </w:r>
      <w:r>
        <w:rPr>
          <w:rFonts w:hint="eastAsia"/>
        </w:rPr>
        <w:t>，需要做四笔不同金额、期限分别为</w:t>
      </w:r>
      <w:r>
        <w:rPr>
          <w:rFonts w:hint="eastAsia"/>
        </w:rPr>
        <w:t>3</w:t>
      </w:r>
      <w:r>
        <w:rPr>
          <w:rFonts w:hint="eastAsia"/>
        </w:rPr>
        <w:t>个月、</w:t>
      </w:r>
      <w:r>
        <w:rPr>
          <w:rFonts w:hint="eastAsia"/>
        </w:rPr>
        <w:t>6</w:t>
      </w:r>
      <w:r>
        <w:rPr>
          <w:rFonts w:hint="eastAsia"/>
        </w:rPr>
        <w:t>个月、</w:t>
      </w:r>
      <w:r>
        <w:rPr>
          <w:rFonts w:hint="eastAsia"/>
        </w:rPr>
        <w:t>9</w:t>
      </w:r>
      <w:r>
        <w:rPr>
          <w:rFonts w:hint="eastAsia"/>
        </w:rPr>
        <w:t>个月和</w:t>
      </w:r>
      <w:r>
        <w:rPr>
          <w:rFonts w:hint="eastAsia"/>
        </w:rPr>
        <w:t>12</w:t>
      </w:r>
      <w:r>
        <w:rPr>
          <w:rFonts w:hint="eastAsia"/>
        </w:rPr>
        <w:t>月的</w:t>
      </w:r>
      <w:r>
        <w:rPr>
          <w:rFonts w:hint="eastAsia"/>
        </w:rPr>
        <w:t>USD/CNY</w:t>
      </w:r>
      <w:r>
        <w:rPr>
          <w:rFonts w:hint="eastAsia"/>
        </w:rPr>
        <w:t>远期。</w:t>
      </w:r>
    </w:p>
    <w:p w14:paraId="69F50029" w14:textId="77777777" w:rsidR="00025EC9" w:rsidRPr="00C1503D" w:rsidRDefault="00025EC9" w:rsidP="00025EC9"/>
    <w:p w14:paraId="51A1D9B5" w14:textId="77777777" w:rsidR="00025EC9" w:rsidRPr="00C1503D" w:rsidRDefault="00025EC9" w:rsidP="00025EC9"/>
    <w:p w14:paraId="515B9ADB" w14:textId="16906293" w:rsidR="003F5939" w:rsidRDefault="009A2ACC" w:rsidP="003F5939">
      <w:r>
        <w:rPr>
          <w:rFonts w:hint="eastAsia"/>
        </w:rPr>
        <w:lastRenderedPageBreak/>
        <w:t>C</w:t>
      </w:r>
      <w:r w:rsidRPr="009A2ACC">
        <w:t>ompared to receiving CNY 1-year IRS</w:t>
      </w:r>
      <w:r>
        <w:rPr>
          <w:rFonts w:hint="eastAsia"/>
        </w:rPr>
        <w:t>, Approach</w:t>
      </w:r>
      <w:r w:rsidRPr="009A2ACC">
        <w:t xml:space="preserve"> 2 is simple</w:t>
      </w:r>
      <w:r>
        <w:rPr>
          <w:rFonts w:hint="eastAsia"/>
        </w:rPr>
        <w:t>r</w:t>
      </w:r>
      <w:r w:rsidRPr="009A2ACC">
        <w:t>. Arbitrageurs can buy 1-year maturity zero-coupon CG</w:t>
      </w:r>
      <w:r>
        <w:rPr>
          <w:rFonts w:hint="eastAsia"/>
        </w:rPr>
        <w:t>B</w:t>
      </w:r>
      <w:r w:rsidRPr="009A2ACC">
        <w:t xml:space="preserve"> directly through Bond Connect or CIBM</w:t>
      </w:r>
      <w:r>
        <w:rPr>
          <w:rFonts w:hint="eastAsia"/>
        </w:rPr>
        <w:t xml:space="preserve">. </w:t>
      </w:r>
      <w:r w:rsidR="00F71363" w:rsidRPr="00F71363">
        <w:t xml:space="preserve">Similarly, </w:t>
      </w:r>
      <w:r w:rsidR="00F71363">
        <w:rPr>
          <w:rFonts w:hint="eastAsia"/>
        </w:rPr>
        <w:t>apart from</w:t>
      </w:r>
      <w:r w:rsidR="00F71363" w:rsidRPr="00F71363">
        <w:t xml:space="preserve"> the principal portion, the</w:t>
      </w:r>
      <w:r w:rsidR="00F71363">
        <w:rPr>
          <w:rFonts w:hint="eastAsia"/>
        </w:rPr>
        <w:t xml:space="preserve"> FX</w:t>
      </w:r>
      <w:r w:rsidR="00F71363" w:rsidRPr="00F71363">
        <w:t xml:space="preserve"> exposure to the </w:t>
      </w:r>
      <w:r w:rsidR="00F71363">
        <w:rPr>
          <w:rFonts w:hint="eastAsia"/>
        </w:rPr>
        <w:t>CNY profits</w:t>
      </w:r>
      <w:r w:rsidR="00F71363" w:rsidRPr="00F71363">
        <w:t xml:space="preserve"> generated at the end of the period can be closed by </w:t>
      </w:r>
      <w:r w:rsidR="00F71363">
        <w:rPr>
          <w:rFonts w:hint="eastAsia"/>
        </w:rPr>
        <w:t xml:space="preserve">buying additional amounts of </w:t>
      </w:r>
      <w:r w:rsidR="00F71363" w:rsidRPr="00F71363">
        <w:t>forward USD at the beginning of the period</w:t>
      </w:r>
      <w:r w:rsidR="00F71363">
        <w:rPr>
          <w:rFonts w:hint="eastAsia"/>
        </w:rPr>
        <w:t>, just as shown in Step2.</w:t>
      </w:r>
      <w:r w:rsidR="005475C1" w:rsidRPr="005475C1">
        <w:t xml:space="preserve"> In this case, we can calculate the formula for the arbitrage </w:t>
      </w:r>
      <w:r w:rsidR="005475C1">
        <w:rPr>
          <w:rFonts w:hint="eastAsia"/>
        </w:rPr>
        <w:t>profit</w:t>
      </w:r>
      <w:r w:rsidR="005475C1" w:rsidRPr="005475C1">
        <w:t xml:space="preserve"> as shown in the </w:t>
      </w:r>
      <w:r w:rsidR="009D3DCE">
        <w:rPr>
          <w:rFonts w:hint="eastAsia"/>
        </w:rPr>
        <w:t xml:space="preserve">slide. </w:t>
      </w:r>
      <w:r w:rsidR="009D3DCE" w:rsidRPr="005475C1">
        <w:t xml:space="preserve">Under the assumption of continuous compounding, </w:t>
      </w:r>
      <w:r w:rsidR="009D3DCE" w:rsidRPr="009D3DCE">
        <w:t>starting with lowercase t and ending with uppercase t</w:t>
      </w:r>
      <w:r w:rsidR="009D3DCE" w:rsidRPr="005475C1">
        <w:t xml:space="preserve">, the arbitrage return for this period can be expressed as basis in the second and third </w:t>
      </w:r>
      <w:r w:rsidR="009D3DCE">
        <w:rPr>
          <w:rFonts w:hint="eastAsia"/>
        </w:rPr>
        <w:t>formulas. Actually</w:t>
      </w:r>
      <w:r w:rsidR="009D3DCE" w:rsidRPr="009D3DCE">
        <w:t xml:space="preserve">, if Basis equals 0 here, then the second formula is the </w:t>
      </w:r>
      <w:r w:rsidR="009D3DCE">
        <w:rPr>
          <w:rFonts w:hint="eastAsia"/>
        </w:rPr>
        <w:t xml:space="preserve">covered </w:t>
      </w:r>
      <w:r w:rsidR="009D3DCE" w:rsidRPr="009D3DCE">
        <w:t>interest rate parity formula.</w:t>
      </w:r>
    </w:p>
    <w:p w14:paraId="2F35F826" w14:textId="499E0BF1" w:rsidR="009D3DCE" w:rsidRPr="00877FF0" w:rsidRDefault="009D3DCE" w:rsidP="003F5939">
      <w:r w:rsidRPr="009D3DCE">
        <w:t>The point I want to emphasi</w:t>
      </w:r>
      <w:r>
        <w:rPr>
          <w:rFonts w:hint="eastAsia"/>
        </w:rPr>
        <w:t>z</w:t>
      </w:r>
      <w:r w:rsidRPr="009D3DCE">
        <w:t>e here is that</w:t>
      </w:r>
      <w:r>
        <w:rPr>
          <w:rFonts w:hint="eastAsia"/>
        </w:rPr>
        <w:t xml:space="preserve"> the arbitrage profit doesn</w:t>
      </w:r>
      <w:r>
        <w:t>’</w:t>
      </w:r>
      <w:r>
        <w:rPr>
          <w:rFonts w:hint="eastAsia"/>
        </w:rPr>
        <w:t xml:space="preserve">t count on the narrowing or </w:t>
      </w:r>
      <w:r>
        <w:t>widening</w:t>
      </w:r>
      <w:r>
        <w:rPr>
          <w:rFonts w:hint="eastAsia"/>
        </w:rPr>
        <w:t xml:space="preserve"> of Basis in the future, but the absolute value of Basis at the </w:t>
      </w:r>
      <w:r>
        <w:t>beginning</w:t>
      </w:r>
      <w:r>
        <w:rPr>
          <w:rFonts w:hint="eastAsia"/>
        </w:rPr>
        <w:t xml:space="preserve"> of the arbitrage. As long as the Basis is not zero, Basis Arbitrage can be implemented. The only pressure is that the </w:t>
      </w:r>
      <w:proofErr w:type="spellStart"/>
      <w:r>
        <w:rPr>
          <w:rFonts w:hint="eastAsia"/>
        </w:rPr>
        <w:t>MtM</w:t>
      </w:r>
      <w:proofErr w:type="spellEnd"/>
      <w:r>
        <w:rPr>
          <w:rFonts w:hint="eastAsia"/>
        </w:rPr>
        <w:t xml:space="preserve"> value of the portfolio may temporarily be </w:t>
      </w:r>
      <w:r>
        <w:t>negativ</w:t>
      </w:r>
      <w:r>
        <w:rPr>
          <w:rFonts w:hint="eastAsia"/>
        </w:rPr>
        <w:t>e, but it will be able to make a definite return at the end of the period.</w:t>
      </w:r>
      <w:r w:rsidR="00877FF0">
        <w:rPr>
          <w:rFonts w:hint="eastAsia"/>
        </w:rPr>
        <w:t xml:space="preserve"> </w:t>
      </w:r>
    </w:p>
    <w:p w14:paraId="22214C72" w14:textId="77777777" w:rsidR="009D3DCE" w:rsidRDefault="009D3DCE" w:rsidP="003F5939"/>
    <w:p w14:paraId="400DE303" w14:textId="07E83C65" w:rsidR="00CD616F" w:rsidRDefault="005475C1" w:rsidP="003F5939">
      <w:r>
        <w:rPr>
          <w:rFonts w:hint="eastAsia"/>
        </w:rPr>
        <w:t>当然，相比接收</w:t>
      </w:r>
      <w:r>
        <w:rPr>
          <w:rFonts w:hint="eastAsia"/>
        </w:rPr>
        <w:t>CNY1</w:t>
      </w:r>
      <w:r>
        <w:rPr>
          <w:rFonts w:hint="eastAsia"/>
        </w:rPr>
        <w:t>年期的</w:t>
      </w:r>
      <w:r>
        <w:rPr>
          <w:rFonts w:hint="eastAsia"/>
        </w:rPr>
        <w:t>IRS</w:t>
      </w:r>
      <w:r>
        <w:rPr>
          <w:rFonts w:hint="eastAsia"/>
        </w:rPr>
        <w:t>，更简单和直接的方法是直接购买</w:t>
      </w:r>
      <w:r>
        <w:rPr>
          <w:rFonts w:hint="eastAsia"/>
        </w:rPr>
        <w:t>1</w:t>
      </w:r>
      <w:r>
        <w:rPr>
          <w:rFonts w:hint="eastAsia"/>
        </w:rPr>
        <w:t>年期到期零息的</w:t>
      </w:r>
      <w:r>
        <w:rPr>
          <w:rFonts w:hint="eastAsia"/>
        </w:rPr>
        <w:t>CGB</w:t>
      </w:r>
      <w:r>
        <w:rPr>
          <w:rFonts w:hint="eastAsia"/>
        </w:rPr>
        <w:t>。同样，除了本金部分，期末产生的人民币收益也可以通过在期</w:t>
      </w:r>
      <w:proofErr w:type="gramStart"/>
      <w:r>
        <w:rPr>
          <w:rFonts w:hint="eastAsia"/>
        </w:rPr>
        <w:t>初购买</w:t>
      </w:r>
      <w:proofErr w:type="gramEnd"/>
      <w:r>
        <w:rPr>
          <w:rFonts w:hint="eastAsia"/>
        </w:rPr>
        <w:t>远期美元来消除外汇风险敞口。在这种情况下，我们可以计算出套利收益的公式如</w:t>
      </w:r>
      <w:r>
        <w:rPr>
          <w:rFonts w:hint="eastAsia"/>
        </w:rPr>
        <w:t>PPT</w:t>
      </w:r>
      <w:r>
        <w:rPr>
          <w:rFonts w:hint="eastAsia"/>
        </w:rPr>
        <w:t>所示。在连续复利的假设下，从小写的</w:t>
      </w:r>
      <w:r>
        <w:rPr>
          <w:rFonts w:hint="eastAsia"/>
        </w:rPr>
        <w:t>t</w:t>
      </w:r>
      <w:r>
        <w:rPr>
          <w:rFonts w:hint="eastAsia"/>
        </w:rPr>
        <w:t>开始到大写的</w:t>
      </w:r>
      <w:r>
        <w:rPr>
          <w:rFonts w:hint="eastAsia"/>
        </w:rPr>
        <w:t>t</w:t>
      </w:r>
      <w:r>
        <w:rPr>
          <w:rFonts w:hint="eastAsia"/>
        </w:rPr>
        <w:t>结束，这一期间的套利收益可以表示为第二和第三个公式中的</w:t>
      </w:r>
      <w:r>
        <w:rPr>
          <w:rFonts w:hint="eastAsia"/>
        </w:rPr>
        <w:t>basis.</w:t>
      </w:r>
      <w:r w:rsidR="009D3DCE">
        <w:rPr>
          <w:rFonts w:hint="eastAsia"/>
        </w:rPr>
        <w:t>事实上，如果这里的</w:t>
      </w:r>
      <w:r w:rsidR="009D3DCE">
        <w:rPr>
          <w:rFonts w:hint="eastAsia"/>
        </w:rPr>
        <w:t>Basis</w:t>
      </w:r>
      <w:r w:rsidR="009D3DCE">
        <w:rPr>
          <w:rFonts w:hint="eastAsia"/>
        </w:rPr>
        <w:t>等于</w:t>
      </w:r>
      <w:r w:rsidR="009D3DCE">
        <w:rPr>
          <w:rFonts w:hint="eastAsia"/>
        </w:rPr>
        <w:t>0</w:t>
      </w:r>
      <w:r w:rsidR="009D3DCE">
        <w:rPr>
          <w:rFonts w:hint="eastAsia"/>
        </w:rPr>
        <w:t>，那么第二个公式就是利率平价公式。</w:t>
      </w:r>
      <w:r w:rsidR="00CD616F" w:rsidRPr="00CD616F">
        <w:rPr>
          <w:rFonts w:hint="eastAsia"/>
        </w:rPr>
        <w:t>在这里我要强调的一点是，套利利润并不取决于未来</w:t>
      </w:r>
      <w:r w:rsidR="00CD616F" w:rsidRPr="00CD616F">
        <w:rPr>
          <w:rFonts w:hint="eastAsia"/>
        </w:rPr>
        <w:t>Basis</w:t>
      </w:r>
      <w:r w:rsidR="00CD616F" w:rsidRPr="00CD616F">
        <w:rPr>
          <w:rFonts w:hint="eastAsia"/>
        </w:rPr>
        <w:t>的缩小或扩大，而是取决于套利开始时</w:t>
      </w:r>
      <w:r w:rsidR="00CD616F" w:rsidRPr="00CD616F">
        <w:rPr>
          <w:rFonts w:hint="eastAsia"/>
        </w:rPr>
        <w:t>Basis</w:t>
      </w:r>
      <w:r w:rsidR="00CD616F" w:rsidRPr="00CD616F">
        <w:rPr>
          <w:rFonts w:hint="eastAsia"/>
        </w:rPr>
        <w:t>的绝对值。只要</w:t>
      </w:r>
      <w:r w:rsidR="00CD616F" w:rsidRPr="00CD616F">
        <w:rPr>
          <w:rFonts w:hint="eastAsia"/>
        </w:rPr>
        <w:t>Basis</w:t>
      </w:r>
      <w:r w:rsidR="00CD616F" w:rsidRPr="00CD616F">
        <w:rPr>
          <w:rFonts w:hint="eastAsia"/>
        </w:rPr>
        <w:t>不为零，就可以实施</w:t>
      </w:r>
      <w:r w:rsidR="00CD616F" w:rsidRPr="00CD616F">
        <w:rPr>
          <w:rFonts w:hint="eastAsia"/>
        </w:rPr>
        <w:t>Basis</w:t>
      </w:r>
      <w:r w:rsidR="00CD616F" w:rsidRPr="00CD616F">
        <w:rPr>
          <w:rFonts w:hint="eastAsia"/>
        </w:rPr>
        <w:t>套利。唯一的压力是，投资组合的</w:t>
      </w:r>
      <w:r w:rsidR="00CD616F" w:rsidRPr="00CD616F">
        <w:rPr>
          <w:rFonts w:hint="eastAsia"/>
        </w:rPr>
        <w:t>M</w:t>
      </w:r>
      <w:r w:rsidR="00877FF0">
        <w:rPr>
          <w:rFonts w:hint="eastAsia"/>
        </w:rPr>
        <w:t>T</w:t>
      </w:r>
      <w:r w:rsidR="00CD616F" w:rsidRPr="00CD616F">
        <w:rPr>
          <w:rFonts w:hint="eastAsia"/>
        </w:rPr>
        <w:t>M</w:t>
      </w:r>
      <w:r w:rsidR="00CD616F" w:rsidRPr="00CD616F">
        <w:rPr>
          <w:rFonts w:hint="eastAsia"/>
        </w:rPr>
        <w:t>值可能暂时为负，但在期末可以获得确定的回报。</w:t>
      </w:r>
    </w:p>
    <w:p w14:paraId="01A5685C" w14:textId="4098A8C7" w:rsidR="00CD616F" w:rsidRDefault="00CD616F" w:rsidP="003F5939"/>
    <w:p w14:paraId="49F96861" w14:textId="77777777" w:rsidR="009A5FA3" w:rsidRDefault="00877FF0" w:rsidP="00FF55F5">
      <w:r>
        <w:rPr>
          <w:rFonts w:hint="eastAsia"/>
        </w:rPr>
        <w:t xml:space="preserve">But in practice, the basis arbitrage cannot be </w:t>
      </w:r>
      <w:r>
        <w:t>implemented</w:t>
      </w:r>
      <w:r>
        <w:rPr>
          <w:rFonts w:hint="eastAsia"/>
        </w:rPr>
        <w:t xml:space="preserve"> by onshore institutions because we don</w:t>
      </w:r>
      <w:r>
        <w:t>’</w:t>
      </w:r>
      <w:r>
        <w:rPr>
          <w:rFonts w:hint="eastAsia"/>
        </w:rPr>
        <w:t>t have direct access to USD funding for the arbitrage purpose. If there is no USD funding, the Basis arbitrage cannot be carried out. But still we can bet on the basis narrowing by conducting basis trading. The first step is</w:t>
      </w:r>
      <w:r w:rsidR="009B2F45">
        <w:rPr>
          <w:rFonts w:hint="eastAsia"/>
        </w:rPr>
        <w:t xml:space="preserve"> </w:t>
      </w:r>
      <w:r>
        <w:rPr>
          <w:rFonts w:hint="eastAsia"/>
        </w:rPr>
        <w:t xml:space="preserve">to sell-buy a </w:t>
      </w:r>
      <w:proofErr w:type="gramStart"/>
      <w:r>
        <w:rPr>
          <w:rFonts w:hint="eastAsia"/>
        </w:rPr>
        <w:t>long term</w:t>
      </w:r>
      <w:proofErr w:type="gramEnd"/>
      <w:r w:rsidR="009B2F45">
        <w:rPr>
          <w:rFonts w:hint="eastAsia"/>
        </w:rPr>
        <w:t xml:space="preserve"> swap, still we assume it as one year.</w:t>
      </w:r>
      <w:r>
        <w:rPr>
          <w:rFonts w:hint="eastAsia"/>
        </w:rPr>
        <w:t xml:space="preserve"> The second step is to</w:t>
      </w:r>
      <w:r w:rsidR="009B2F45">
        <w:rPr>
          <w:rFonts w:hint="eastAsia"/>
        </w:rPr>
        <w:t xml:space="preserve"> buy-sell a </w:t>
      </w:r>
      <w:r>
        <w:rPr>
          <w:rFonts w:hint="eastAsia"/>
        </w:rPr>
        <w:t xml:space="preserve">short-term swap </w:t>
      </w:r>
      <w:r w:rsidR="009B2F45">
        <w:rPr>
          <w:rFonts w:hint="eastAsia"/>
        </w:rPr>
        <w:t xml:space="preserve">with 1 million USD </w:t>
      </w:r>
      <w:r w:rsidR="009B2F45">
        <w:t>nominal</w:t>
      </w:r>
      <w:r w:rsidR="009B2F45">
        <w:rPr>
          <w:rFonts w:hint="eastAsia"/>
        </w:rPr>
        <w:t xml:space="preserve"> amount </w:t>
      </w:r>
      <w:r>
        <w:rPr>
          <w:rFonts w:hint="eastAsia"/>
        </w:rPr>
        <w:t>and roll over at the end of each swap</w:t>
      </w:r>
      <w:r w:rsidR="009B2F45">
        <w:rPr>
          <w:rFonts w:hint="eastAsia"/>
        </w:rPr>
        <w:t xml:space="preserve"> with the same </w:t>
      </w:r>
      <w:r w:rsidR="00FF55F5" w:rsidRPr="00FF55F5">
        <w:t xml:space="preserve">notional </w:t>
      </w:r>
      <w:r w:rsidR="00FF55F5">
        <w:t>principal</w:t>
      </w:r>
      <w:r w:rsidR="00FF55F5">
        <w:rPr>
          <w:rFonts w:hint="eastAsia"/>
        </w:rPr>
        <w:t xml:space="preserve">, so that </w:t>
      </w:r>
      <w:r w:rsidR="009B2F45">
        <w:rPr>
          <w:rFonts w:hint="eastAsia"/>
        </w:rPr>
        <w:t xml:space="preserve">the cash flow of USD at the beginning and ending of each swap can be just </w:t>
      </w:r>
      <w:r w:rsidR="00FF55F5">
        <w:rPr>
          <w:rFonts w:hint="eastAsia"/>
        </w:rPr>
        <w:t xml:space="preserve">completely </w:t>
      </w:r>
      <w:r w:rsidR="009B2F45">
        <w:rPr>
          <w:rFonts w:hint="eastAsia"/>
        </w:rPr>
        <w:t>hedged,</w:t>
      </w:r>
      <w:r w:rsidR="00FF55F5">
        <w:rPr>
          <w:rFonts w:hint="eastAsia"/>
        </w:rPr>
        <w:t xml:space="preserve"> while for </w:t>
      </w:r>
      <w:r w:rsidR="009B2F45">
        <w:rPr>
          <w:rFonts w:hint="eastAsia"/>
        </w:rPr>
        <w:t xml:space="preserve">CNY, the difference </w:t>
      </w:r>
      <w:r w:rsidR="009B2F45">
        <w:t>between</w:t>
      </w:r>
      <w:r w:rsidR="009B2F45">
        <w:rPr>
          <w:rFonts w:hint="eastAsia"/>
        </w:rPr>
        <w:t xml:space="preserve"> the</w:t>
      </w:r>
      <w:r w:rsidR="00FF55F5">
        <w:rPr>
          <w:rFonts w:hint="eastAsia"/>
        </w:rPr>
        <w:t xml:space="preserve"> far leg of the</w:t>
      </w:r>
      <w:r w:rsidR="009B2F45">
        <w:rPr>
          <w:rFonts w:hint="eastAsia"/>
        </w:rPr>
        <w:t xml:space="preserve"> old </w:t>
      </w:r>
      <w:r w:rsidR="00FF55F5">
        <w:rPr>
          <w:rFonts w:hint="eastAsia"/>
        </w:rPr>
        <w:t xml:space="preserve">swap and the near leg of the </w:t>
      </w:r>
      <w:r w:rsidR="009A5FA3">
        <w:rPr>
          <w:rFonts w:hint="eastAsia"/>
        </w:rPr>
        <w:t>new one</w:t>
      </w:r>
      <w:r w:rsidR="00FF55F5">
        <w:rPr>
          <w:rFonts w:hint="eastAsia"/>
        </w:rPr>
        <w:t xml:space="preserve"> just would become the profit and loss </w:t>
      </w:r>
      <w:r w:rsidR="009A5FA3">
        <w:t>during</w:t>
      </w:r>
      <w:r w:rsidR="009A5FA3">
        <w:rPr>
          <w:rFonts w:hint="eastAsia"/>
        </w:rPr>
        <w:t xml:space="preserve"> the process of</w:t>
      </w:r>
      <w:r w:rsidR="00FF55F5">
        <w:rPr>
          <w:rFonts w:hint="eastAsia"/>
        </w:rPr>
        <w:t xml:space="preserve"> basis trading. </w:t>
      </w:r>
    </w:p>
    <w:p w14:paraId="04DE11F7" w14:textId="506D5FFA" w:rsidR="000725C0" w:rsidRDefault="000725C0" w:rsidP="00FF55F5">
      <w:r w:rsidRPr="000725C0">
        <w:rPr>
          <w:rFonts w:hint="eastAsia"/>
        </w:rPr>
        <w:t>但在实践中，在岸机构无法</w:t>
      </w:r>
      <w:proofErr w:type="gramStart"/>
      <w:r w:rsidRPr="000725C0">
        <w:rPr>
          <w:rFonts w:hint="eastAsia"/>
        </w:rPr>
        <w:t>实施基差套利</w:t>
      </w:r>
      <w:proofErr w:type="gramEnd"/>
      <w:r w:rsidRPr="000725C0">
        <w:rPr>
          <w:rFonts w:hint="eastAsia"/>
        </w:rPr>
        <w:t>，因为我们无法直接获得用于套利的美元资金。如果没有美元资金，</w:t>
      </w:r>
      <w:proofErr w:type="gramStart"/>
      <w:r w:rsidRPr="000725C0">
        <w:rPr>
          <w:rFonts w:hint="eastAsia"/>
        </w:rPr>
        <w:t>基差套利</w:t>
      </w:r>
      <w:proofErr w:type="gramEnd"/>
      <w:r w:rsidRPr="000725C0">
        <w:rPr>
          <w:rFonts w:hint="eastAsia"/>
        </w:rPr>
        <w:t>就无法进行。但我们仍然可以通过</w:t>
      </w:r>
      <w:proofErr w:type="gramStart"/>
      <w:r w:rsidRPr="000725C0">
        <w:rPr>
          <w:rFonts w:hint="eastAsia"/>
        </w:rPr>
        <w:t>基差交易</w:t>
      </w:r>
      <w:proofErr w:type="gramEnd"/>
      <w:r w:rsidRPr="000725C0">
        <w:rPr>
          <w:rFonts w:hint="eastAsia"/>
        </w:rPr>
        <w:t>来押</w:t>
      </w:r>
      <w:proofErr w:type="gramStart"/>
      <w:r w:rsidRPr="000725C0">
        <w:rPr>
          <w:rFonts w:hint="eastAsia"/>
        </w:rPr>
        <w:t>注基差</w:t>
      </w:r>
      <w:proofErr w:type="gramEnd"/>
      <w:r w:rsidRPr="000725C0">
        <w:rPr>
          <w:rFonts w:hint="eastAsia"/>
        </w:rPr>
        <w:t>收窄。第一步是卖出</w:t>
      </w:r>
      <w:r w:rsidRPr="000725C0">
        <w:rPr>
          <w:rFonts w:hint="eastAsia"/>
        </w:rPr>
        <w:t>-</w:t>
      </w:r>
      <w:r w:rsidRPr="000725C0">
        <w:rPr>
          <w:rFonts w:hint="eastAsia"/>
        </w:rPr>
        <w:t>买入一个长期掉期，我们仍然假设为一年。第二步是买入</w:t>
      </w:r>
      <w:r w:rsidRPr="000725C0">
        <w:rPr>
          <w:rFonts w:hint="eastAsia"/>
        </w:rPr>
        <w:t>-</w:t>
      </w:r>
      <w:r w:rsidRPr="000725C0">
        <w:rPr>
          <w:rFonts w:hint="eastAsia"/>
        </w:rPr>
        <w:t>卖出一个名义金额为</w:t>
      </w:r>
      <w:r w:rsidRPr="000725C0">
        <w:rPr>
          <w:rFonts w:hint="eastAsia"/>
        </w:rPr>
        <w:t xml:space="preserve"> 100 </w:t>
      </w:r>
      <w:r w:rsidRPr="000725C0">
        <w:rPr>
          <w:rFonts w:hint="eastAsia"/>
        </w:rPr>
        <w:t>万美元的短期掉期，并在每个掉期结束时以相同的名义本金进行展期，这样每个掉期开始和结束时的美元现金流正好可以完全对冲，而对于人民币来说，</w:t>
      </w:r>
      <w:proofErr w:type="gramStart"/>
      <w:r w:rsidRPr="000725C0">
        <w:rPr>
          <w:rFonts w:hint="eastAsia"/>
        </w:rPr>
        <w:t>旧掉期</w:t>
      </w:r>
      <w:proofErr w:type="gramEnd"/>
      <w:r w:rsidRPr="000725C0">
        <w:rPr>
          <w:rFonts w:hint="eastAsia"/>
        </w:rPr>
        <w:t>的远端</w:t>
      </w:r>
      <w:proofErr w:type="gramStart"/>
      <w:r w:rsidRPr="000725C0">
        <w:rPr>
          <w:rFonts w:hint="eastAsia"/>
        </w:rPr>
        <w:t>和新掉期</w:t>
      </w:r>
      <w:proofErr w:type="gramEnd"/>
      <w:r w:rsidRPr="000725C0">
        <w:rPr>
          <w:rFonts w:hint="eastAsia"/>
        </w:rPr>
        <w:t>的近端之间的差额正好成为</w:t>
      </w:r>
      <w:proofErr w:type="gramStart"/>
      <w:r w:rsidRPr="000725C0">
        <w:rPr>
          <w:rFonts w:hint="eastAsia"/>
        </w:rPr>
        <w:t>基差交易</w:t>
      </w:r>
      <w:proofErr w:type="gramEnd"/>
      <w:r w:rsidRPr="000725C0">
        <w:rPr>
          <w:rFonts w:hint="eastAsia"/>
        </w:rPr>
        <w:t>过程中的损益。</w:t>
      </w:r>
    </w:p>
    <w:p w14:paraId="2604814E" w14:textId="77777777" w:rsidR="00D1731C" w:rsidRDefault="00FF55F5" w:rsidP="00FF55F5">
      <w:r>
        <w:rPr>
          <w:rFonts w:hint="eastAsia"/>
        </w:rPr>
        <w:t>However, in order to conduct a basis trading, there is still a step that we need to do. That is to hedge the rates risk of both USD and CNY by paying a USD IRS and receiving</w:t>
      </w:r>
      <w:r w:rsidR="009A5FA3">
        <w:rPr>
          <w:rFonts w:hint="eastAsia"/>
        </w:rPr>
        <w:t xml:space="preserve"> a CNY IRS. </w:t>
      </w:r>
    </w:p>
    <w:p w14:paraId="70ADCE51" w14:textId="77777777" w:rsidR="000725C0" w:rsidRDefault="00D1731C" w:rsidP="002667DE">
      <w:r>
        <w:rPr>
          <w:rFonts w:hint="eastAsia"/>
        </w:rPr>
        <w:t>Let me</w:t>
      </w:r>
      <w:r w:rsidR="009A5FA3">
        <w:rPr>
          <w:rFonts w:hint="eastAsia"/>
        </w:rPr>
        <w:t xml:space="preserve"> just show </w:t>
      </w:r>
      <w:r>
        <w:rPr>
          <w:rFonts w:hint="eastAsia"/>
        </w:rPr>
        <w:t xml:space="preserve">you </w:t>
      </w:r>
      <w:r w:rsidR="009A5FA3">
        <w:rPr>
          <w:rFonts w:hint="eastAsia"/>
        </w:rPr>
        <w:t xml:space="preserve">the result of cash flow </w:t>
      </w:r>
      <w:r w:rsidR="009A5FA3">
        <w:t>calculation</w:t>
      </w:r>
      <w:r w:rsidR="009A5FA3">
        <w:rPr>
          <w:rFonts w:hint="eastAsia"/>
        </w:rPr>
        <w:t xml:space="preserve">. </w:t>
      </w:r>
      <w:r>
        <w:rPr>
          <w:rFonts w:hint="eastAsia"/>
        </w:rPr>
        <w:t xml:space="preserve">You can </w:t>
      </w:r>
      <w:r>
        <w:t>just</w:t>
      </w:r>
      <w:r>
        <w:rPr>
          <w:rFonts w:hint="eastAsia"/>
        </w:rPr>
        <w:t xml:space="preserve"> see third line, the total cash flow in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oMath>
      <w:r>
        <w:rPr>
          <w:rFonts w:hint="eastAsia"/>
        </w:rPr>
        <w:t xml:space="preserve">. So basically, considering the current basis is </w:t>
      </w:r>
      <w:r>
        <w:t>negative</w:t>
      </w:r>
      <w:r>
        <w:rPr>
          <w:rFonts w:hint="eastAsia"/>
        </w:rPr>
        <w:t>, so if the Basis will narrow in the future</w:t>
      </w:r>
      <w:r w:rsidR="009213E4">
        <w:rPr>
          <w:rFonts w:hint="eastAsia"/>
        </w:rPr>
        <w:t xml:space="preserve">, otherwise, we may encounter a loss with the Basis widen further. And </w:t>
      </w:r>
      <w:r w:rsidR="009213E4">
        <w:t>although</w:t>
      </w:r>
      <w:r w:rsidR="009213E4">
        <w:rPr>
          <w:rFonts w:hint="eastAsia"/>
        </w:rPr>
        <w:t xml:space="preserve"> the double </w:t>
      </w:r>
      <w:r w:rsidR="009213E4">
        <w:rPr>
          <w:rFonts w:hint="eastAsia"/>
        </w:rPr>
        <w:lastRenderedPageBreak/>
        <w:t xml:space="preserve">IRS has largely reduced the rates risk of USD and CNY, as shown in the blue terms, the risk exposure rates cannot be perfectly hedged. There is still a </w:t>
      </w:r>
      <w:r w:rsidR="002667DE">
        <w:rPr>
          <w:rFonts w:hint="eastAsia"/>
        </w:rPr>
        <w:t>r</w:t>
      </w:r>
      <w:r w:rsidR="009213E4" w:rsidRPr="009213E4">
        <w:t>esidual</w:t>
      </w:r>
      <w:r w:rsidR="009213E4">
        <w:rPr>
          <w:rFonts w:hint="eastAsia"/>
        </w:rPr>
        <w:t xml:space="preserve"> term </w:t>
      </w:r>
      <w:r w:rsidR="002667DE" w:rsidRPr="002667DE">
        <w:t xml:space="preserve">associated with the </w:t>
      </w:r>
      <w:r w:rsidR="002667DE">
        <w:rPr>
          <w:rFonts w:hint="eastAsia"/>
        </w:rPr>
        <w:t>floating rate.</w:t>
      </w:r>
      <w:r w:rsidR="00C4199E">
        <w:rPr>
          <w:rFonts w:hint="eastAsia"/>
        </w:rPr>
        <w:t xml:space="preserve"> </w:t>
      </w:r>
    </w:p>
    <w:p w14:paraId="67F0FEC7" w14:textId="50B12256" w:rsidR="00CD616F" w:rsidRPr="000725C0" w:rsidRDefault="000725C0" w:rsidP="002667DE">
      <w:r>
        <w:rPr>
          <w:rFonts w:hint="eastAsia"/>
        </w:rPr>
        <w:t>As for</w:t>
      </w:r>
      <w:r w:rsidR="00C4199E">
        <w:rPr>
          <w:rFonts w:hint="eastAsia"/>
        </w:rPr>
        <w:t xml:space="preserve"> the unhedged spot risk, </w:t>
      </w:r>
      <w:r>
        <w:rPr>
          <w:rFonts w:hint="eastAsia"/>
        </w:rPr>
        <w:t xml:space="preserve">if we ignore the effect of discounting factor </w:t>
      </w:r>
      <w:r>
        <w:t>and</w:t>
      </w:r>
      <w:r>
        <w:rPr>
          <w:rFonts w:hint="eastAsia"/>
        </w:rPr>
        <w:t xml:space="preserve"> sum the total cash flows for each period, then the last term will be just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 xml:space="preserve"> minus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ub>
        </m:sSub>
      </m:oMath>
      <w:r>
        <w:rPr>
          <w:rFonts w:hint="eastAsia"/>
        </w:rPr>
        <w:t xml:space="preserve">, which is </w:t>
      </w:r>
      <w:r w:rsidRPr="000725C0">
        <w:t>equal to the opposite of the swap point at the beginning of the period</w:t>
      </w:r>
      <w:r>
        <w:rPr>
          <w:rFonts w:hint="eastAsia"/>
        </w:rPr>
        <w:t>.</w:t>
      </w:r>
      <w:r w:rsidR="00A36805">
        <w:rPr>
          <w:rFonts w:hint="eastAsia"/>
        </w:rPr>
        <w:t xml:space="preserve"> (next page pls)</w:t>
      </w:r>
    </w:p>
    <w:p w14:paraId="639CC9F3" w14:textId="61CFC3B1" w:rsidR="000725C0" w:rsidRDefault="000725C0">
      <w:r>
        <w:rPr>
          <w:rFonts w:hint="eastAsia"/>
        </w:rPr>
        <w:t>不过，要</w:t>
      </w:r>
      <w:proofErr w:type="gramStart"/>
      <w:r>
        <w:rPr>
          <w:rFonts w:hint="eastAsia"/>
        </w:rPr>
        <w:t>进行基差交易</w:t>
      </w:r>
      <w:proofErr w:type="gramEnd"/>
      <w:r>
        <w:rPr>
          <w:rFonts w:hint="eastAsia"/>
        </w:rPr>
        <w:t>，我们还需要做一个步骤。那就是通过支付美元</w:t>
      </w:r>
      <w:r>
        <w:rPr>
          <w:rFonts w:hint="eastAsia"/>
        </w:rPr>
        <w:t xml:space="preserve"> IRS </w:t>
      </w:r>
      <w:r>
        <w:rPr>
          <w:rFonts w:hint="eastAsia"/>
        </w:rPr>
        <w:t>和收取人民币</w:t>
      </w:r>
      <w:r>
        <w:rPr>
          <w:rFonts w:hint="eastAsia"/>
        </w:rPr>
        <w:t xml:space="preserve"> IRS </w:t>
      </w:r>
      <w:r>
        <w:rPr>
          <w:rFonts w:hint="eastAsia"/>
        </w:rPr>
        <w:t>来对</w:t>
      </w:r>
      <w:proofErr w:type="gramStart"/>
      <w:r>
        <w:rPr>
          <w:rFonts w:hint="eastAsia"/>
        </w:rPr>
        <w:t>冲美元</w:t>
      </w:r>
      <w:proofErr w:type="gramEnd"/>
      <w:r>
        <w:rPr>
          <w:rFonts w:hint="eastAsia"/>
        </w:rPr>
        <w:t>和人民币的汇率风险。让我向大家展示一下现金流的计算结果。你可以看到第三行，</w:t>
      </w:r>
      <w:proofErr w:type="spellStart"/>
      <w:r>
        <w:rPr>
          <w:rFonts w:hint="eastAsia"/>
        </w:rPr>
        <w:t>t_i</w:t>
      </w:r>
      <w:proofErr w:type="spellEnd"/>
      <w:r>
        <w:rPr>
          <w:rFonts w:hint="eastAsia"/>
        </w:rPr>
        <w:t xml:space="preserve"> </w:t>
      </w:r>
      <w:r>
        <w:rPr>
          <w:rFonts w:hint="eastAsia"/>
        </w:rPr>
        <w:t>中的总现金流。所以，基本上，考虑到目前的</w:t>
      </w:r>
      <w:r>
        <w:rPr>
          <w:rFonts w:hint="eastAsia"/>
        </w:rPr>
        <w:t xml:space="preserve"> Basis </w:t>
      </w:r>
      <w:r>
        <w:rPr>
          <w:rFonts w:hint="eastAsia"/>
        </w:rPr>
        <w:t>是负数，所以如果</w:t>
      </w:r>
      <w:r>
        <w:rPr>
          <w:rFonts w:hint="eastAsia"/>
        </w:rPr>
        <w:t xml:space="preserve"> Basis </w:t>
      </w:r>
      <w:r>
        <w:rPr>
          <w:rFonts w:hint="eastAsia"/>
        </w:rPr>
        <w:t>在未来会缩小，否则，我们可能会遇到</w:t>
      </w:r>
      <w:r>
        <w:rPr>
          <w:rFonts w:hint="eastAsia"/>
        </w:rPr>
        <w:t xml:space="preserve"> Basis </w:t>
      </w:r>
      <w:r>
        <w:rPr>
          <w:rFonts w:hint="eastAsia"/>
        </w:rPr>
        <w:t>进一步扩大的损失。虽然双</w:t>
      </w:r>
      <w:r>
        <w:rPr>
          <w:rFonts w:hint="eastAsia"/>
        </w:rPr>
        <w:t xml:space="preserve"> IRS </w:t>
      </w:r>
      <w:r>
        <w:rPr>
          <w:rFonts w:hint="eastAsia"/>
        </w:rPr>
        <w:t>在很大程度上降低了美元和人民币的汇率风险，如蓝色项所示，但汇率风险并不能完全对冲。</w:t>
      </w:r>
      <w:r w:rsidR="00953B52">
        <w:rPr>
          <w:rFonts w:hint="eastAsia"/>
        </w:rPr>
        <w:t>仍然有残留的项和浮动利率风险相关</w:t>
      </w:r>
      <w:r>
        <w:rPr>
          <w:rFonts w:hint="eastAsia"/>
        </w:rPr>
        <w:t>。至于未对冲的即期风险，如果我们忽略贴现因子的影响，将每期的总现金流相加，那么最后一项将只是</w:t>
      </w:r>
      <w:r>
        <w:rPr>
          <w:rFonts w:hint="eastAsia"/>
        </w:rPr>
        <w:t xml:space="preserve"> S_0 </w:t>
      </w:r>
      <w:r>
        <w:rPr>
          <w:rFonts w:hint="eastAsia"/>
        </w:rPr>
        <w:t>减去</w:t>
      </w:r>
      <w:r>
        <w:rPr>
          <w:rFonts w:hint="eastAsia"/>
        </w:rPr>
        <w:t xml:space="preserve"> F_</w:t>
      </w:r>
      <w:r>
        <w:rPr>
          <w:rFonts w:hint="eastAsia"/>
        </w:rPr>
        <w:t>（</w:t>
      </w:r>
      <w:r>
        <w:rPr>
          <w:rFonts w:hint="eastAsia"/>
        </w:rPr>
        <w:t>t_0,t_n</w:t>
      </w:r>
      <w:r>
        <w:rPr>
          <w:rFonts w:hint="eastAsia"/>
        </w:rPr>
        <w:t>），等于期</w:t>
      </w:r>
      <w:proofErr w:type="gramStart"/>
      <w:r>
        <w:rPr>
          <w:rFonts w:hint="eastAsia"/>
        </w:rPr>
        <w:t>初掉期点</w:t>
      </w:r>
      <w:proofErr w:type="gramEnd"/>
      <w:r>
        <w:rPr>
          <w:rFonts w:hint="eastAsia"/>
        </w:rPr>
        <w:t>的相反值。</w:t>
      </w:r>
      <w:r w:rsidR="00A36805">
        <w:rPr>
          <w:rFonts w:hint="eastAsia"/>
        </w:rPr>
        <w:t>（下一页）</w:t>
      </w:r>
    </w:p>
    <w:p w14:paraId="3CFB5303" w14:textId="77777777" w:rsidR="007F066F" w:rsidRPr="00A36805" w:rsidRDefault="007F066F"/>
    <w:p w14:paraId="790F39A9" w14:textId="77777777" w:rsidR="00F14C9A" w:rsidRDefault="007F066F">
      <w:r>
        <w:rPr>
          <w:rFonts w:hint="eastAsia"/>
        </w:rPr>
        <w:t xml:space="preserve">Ok, </w:t>
      </w:r>
      <w:r>
        <w:t>let’s</w:t>
      </w:r>
      <w:r>
        <w:rPr>
          <w:rFonts w:hint="eastAsia"/>
        </w:rPr>
        <w:t xml:space="preserve"> move to the last section</w:t>
      </w:r>
      <w:r>
        <w:t>—</w:t>
      </w:r>
      <w:r>
        <w:rPr>
          <w:rFonts w:hint="eastAsia"/>
        </w:rPr>
        <w:t xml:space="preserve">the Basis Analysis. This plot is the time series of USDCNY </w:t>
      </w:r>
      <w:r>
        <w:t>forward</w:t>
      </w:r>
      <w:r>
        <w:rPr>
          <w:rFonts w:hint="eastAsia"/>
        </w:rPr>
        <w:t xml:space="preserve"> basis since 2015. The difference </w:t>
      </w:r>
      <w:r>
        <w:t>between</w:t>
      </w:r>
      <w:r w:rsidR="00FD35E6">
        <w:rPr>
          <w:rFonts w:hint="eastAsia"/>
        </w:rPr>
        <w:t xml:space="preserve"> </w:t>
      </w:r>
      <w:r w:rsidR="00A36805">
        <w:rPr>
          <w:rFonts w:hint="eastAsia"/>
        </w:rPr>
        <w:t xml:space="preserve">the blue line and the red one is the selection of CNY rate. The former one used the 7D Fixing Repo rate and the latter one used the </w:t>
      </w:r>
      <w:proofErr w:type="gramStart"/>
      <w:r w:rsidR="00A36805">
        <w:rPr>
          <w:rFonts w:hint="eastAsia"/>
        </w:rPr>
        <w:t>1 year</w:t>
      </w:r>
      <w:proofErr w:type="gramEnd"/>
      <w:r w:rsidR="00A36805">
        <w:rPr>
          <w:rFonts w:hint="eastAsia"/>
        </w:rPr>
        <w:t xml:space="preserve"> CGB yield to maturity.</w:t>
      </w:r>
      <w:r w:rsidR="00BD1169">
        <w:rPr>
          <w:rFonts w:hint="eastAsia"/>
        </w:rPr>
        <w:t xml:space="preserve"> </w:t>
      </w:r>
      <w:bookmarkStart w:id="0" w:name="_Hlk171982234"/>
      <w:r w:rsidR="00F14C9A">
        <w:rPr>
          <w:rFonts w:hint="eastAsia"/>
        </w:rPr>
        <w:t xml:space="preserve">You can find that the basis has turned negative </w:t>
      </w:r>
      <w:r w:rsidR="00F14C9A">
        <w:rPr>
          <w:rFonts w:hint="eastAsia"/>
        </w:rPr>
        <w:t>since march last year</w:t>
      </w:r>
      <w:r w:rsidR="00F14C9A">
        <w:rPr>
          <w:rFonts w:hint="eastAsia"/>
        </w:rPr>
        <w:t xml:space="preserve"> </w:t>
      </w:r>
      <w:r w:rsidR="00BD1169">
        <w:rPr>
          <w:rFonts w:hint="eastAsia"/>
        </w:rPr>
        <w:t xml:space="preserve">(next page). </w:t>
      </w:r>
      <w:r w:rsidR="00F14C9A">
        <w:rPr>
          <w:rFonts w:hint="eastAsia"/>
        </w:rPr>
        <w:t>The plot shows the trends of basis with different terms.</w:t>
      </w:r>
      <w:r w:rsidR="00F14C9A" w:rsidRPr="005A6655">
        <w:t xml:space="preserve"> </w:t>
      </w:r>
      <w:r w:rsidR="00F14C9A">
        <w:rPr>
          <w:rFonts w:hint="eastAsia"/>
        </w:rPr>
        <w:t>T</w:t>
      </w:r>
      <w:r w:rsidR="005A6655" w:rsidRPr="005A6655">
        <w:t>he</w:t>
      </w:r>
      <w:r w:rsidR="005A6655">
        <w:rPr>
          <w:rFonts w:hint="eastAsia"/>
        </w:rPr>
        <w:t xml:space="preserve"> plot</w:t>
      </w:r>
      <w:r w:rsidR="005A6655" w:rsidRPr="005A6655">
        <w:t xml:space="preserve"> below </w:t>
      </w:r>
      <w:r w:rsidR="005A6655">
        <w:rPr>
          <w:rFonts w:hint="eastAsia"/>
        </w:rPr>
        <w:t>zooms up</w:t>
      </w:r>
      <w:r w:rsidR="005A6655" w:rsidRPr="005A6655">
        <w:t xml:space="preserve"> the movement of Basis </w:t>
      </w:r>
      <w:r w:rsidR="00F14C9A">
        <w:rPr>
          <w:rFonts w:hint="eastAsia"/>
        </w:rPr>
        <w:t>since it turned to negative</w:t>
      </w:r>
      <w:r w:rsidR="005A6655">
        <w:rPr>
          <w:rFonts w:hint="eastAsia"/>
        </w:rPr>
        <w:t>.</w:t>
      </w:r>
      <w:bookmarkEnd w:id="0"/>
    </w:p>
    <w:p w14:paraId="3AA23572" w14:textId="225FECE0" w:rsidR="00400CF5" w:rsidRDefault="00F14C9A">
      <w:pPr>
        <w:rPr>
          <w:rFonts w:hint="eastAsia"/>
        </w:rPr>
      </w:pPr>
      <w:bookmarkStart w:id="1" w:name="_Hlk171980057"/>
      <w:r>
        <w:rPr>
          <w:rFonts w:hint="eastAsia"/>
        </w:rPr>
        <w:t>It can be noticed that since September last year, the 1-</w:t>
      </w:r>
      <w:r>
        <w:t>year</w:t>
      </w:r>
      <w:r>
        <w:rPr>
          <w:rFonts w:hint="eastAsia"/>
        </w:rPr>
        <w:t xml:space="preserve"> basis has become the lowest one of all terms, lower than </w:t>
      </w:r>
      <w:r w:rsidR="00400CF5" w:rsidRPr="00400CF5">
        <w:t>both its longer-term and shorter-term basis</w:t>
      </w:r>
      <w:r w:rsidR="00400CF5">
        <w:rPr>
          <w:rFonts w:hint="eastAsia"/>
        </w:rPr>
        <w:t xml:space="preserve">. </w:t>
      </w:r>
      <w:proofErr w:type="gramStart"/>
      <w:r w:rsidR="005A6655" w:rsidRPr="005A6655">
        <w:t>Therefore</w:t>
      </w:r>
      <w:proofErr w:type="gramEnd"/>
      <w:r w:rsidR="005A6655" w:rsidRPr="005A6655">
        <w:t xml:space="preserve">, it is reasonable to assume that this could be caused by the PBoC's intervention in the FX market through 1-year forwards. The market believes that it has been constantly selling 1-year </w:t>
      </w:r>
      <w:r w:rsidR="005A6655">
        <w:rPr>
          <w:rFonts w:hint="eastAsia"/>
        </w:rPr>
        <w:t xml:space="preserve">USD </w:t>
      </w:r>
      <w:r w:rsidR="005A6655" w:rsidRPr="005A6655">
        <w:t>forwards to the market through agent banks since September last year.</w:t>
      </w:r>
      <w:r w:rsidR="00400CF5">
        <w:rPr>
          <w:rFonts w:hint="eastAsia"/>
        </w:rPr>
        <w:t xml:space="preserve"> </w:t>
      </w:r>
      <w:bookmarkEnd w:id="1"/>
      <w:r w:rsidR="00400CF5" w:rsidRPr="00400CF5">
        <w:rPr>
          <w:rFonts w:hint="eastAsia"/>
          <w:highlight w:val="yellow"/>
        </w:rPr>
        <w:t>(next page pls)</w:t>
      </w:r>
    </w:p>
    <w:p w14:paraId="3BFB5EA4" w14:textId="77777777" w:rsidR="00400CF5" w:rsidRDefault="00400CF5"/>
    <w:p w14:paraId="3BA47D84" w14:textId="4F91CEE0" w:rsidR="000725C0" w:rsidRDefault="005A6655" w:rsidP="00400CF5">
      <w:bookmarkStart w:id="2" w:name="_Hlk171974891"/>
      <w:r>
        <w:rPr>
          <w:rFonts w:hint="eastAsia"/>
        </w:rPr>
        <w:t xml:space="preserve">We can see more evidence by </w:t>
      </w:r>
      <w:r>
        <w:t>comparing</w:t>
      </w:r>
      <w:r>
        <w:rPr>
          <w:rFonts w:hint="eastAsia"/>
        </w:rPr>
        <w:t xml:space="preserve"> the</w:t>
      </w:r>
      <w:r w:rsidR="00400CF5">
        <w:rPr>
          <w:rFonts w:hint="eastAsia"/>
        </w:rPr>
        <w:t xml:space="preserve"> basis with the spread between CNH and CNY 1 year swap point. </w:t>
      </w:r>
      <w:r w:rsidR="00400CF5" w:rsidRPr="00400CF5">
        <w:t xml:space="preserve">We can see from the </w:t>
      </w:r>
      <w:r w:rsidR="00400CF5">
        <w:rPr>
          <w:rFonts w:hint="eastAsia"/>
        </w:rPr>
        <w:t>plot</w:t>
      </w:r>
      <w:r w:rsidR="00400CF5" w:rsidRPr="00400CF5">
        <w:t xml:space="preserve"> that the two show a high correlation</w:t>
      </w:r>
      <w:r w:rsidR="00400CF5">
        <w:rPr>
          <w:rFonts w:hint="eastAsia"/>
        </w:rPr>
        <w:t>.</w:t>
      </w:r>
      <w:bookmarkStart w:id="3" w:name="_Hlk171974906"/>
      <w:r w:rsidR="00400CF5">
        <w:rPr>
          <w:rFonts w:hint="eastAsia"/>
        </w:rPr>
        <w:t xml:space="preserve"> (next page pls)</w:t>
      </w:r>
      <w:bookmarkEnd w:id="3"/>
    </w:p>
    <w:bookmarkEnd w:id="2"/>
    <w:p w14:paraId="29425FF7" w14:textId="77777777" w:rsidR="006128B2" w:rsidRDefault="006128B2" w:rsidP="00400CF5"/>
    <w:p w14:paraId="5AA11BE2" w14:textId="141B2365" w:rsidR="00400CF5" w:rsidRDefault="006128B2" w:rsidP="00400CF5">
      <w:bookmarkStart w:id="4" w:name="_Hlk171974901"/>
      <w:r w:rsidRPr="006128B2">
        <w:t xml:space="preserve">This chart shows how the </w:t>
      </w:r>
      <w:proofErr w:type="gramStart"/>
      <w:r w:rsidRPr="006128B2">
        <w:t>1 year</w:t>
      </w:r>
      <w:proofErr w:type="gramEnd"/>
      <w:r w:rsidRPr="006128B2">
        <w:t xml:space="preserve"> </w:t>
      </w:r>
      <w:proofErr w:type="spellStart"/>
      <w:r w:rsidRPr="006128B2">
        <w:t>Xccy</w:t>
      </w:r>
      <w:proofErr w:type="spellEnd"/>
      <w:r w:rsidRPr="006128B2">
        <w:t xml:space="preserve"> basis and the Swap point move along with the US/China</w:t>
      </w:r>
      <w:r>
        <w:rPr>
          <w:rFonts w:hint="eastAsia"/>
        </w:rPr>
        <w:t xml:space="preserve"> rates</w:t>
      </w:r>
      <w:r w:rsidRPr="006128B2">
        <w:t xml:space="preserve"> spread. We can find that Basis widening tends to occur when spreads remain high for a long period of time. At the same time, swap points and Basis show consistency in their movements.</w:t>
      </w:r>
    </w:p>
    <w:bookmarkEnd w:id="4"/>
    <w:p w14:paraId="042AE708" w14:textId="77777777" w:rsidR="006128B2" w:rsidRDefault="006128B2" w:rsidP="00400CF5"/>
    <w:p w14:paraId="2B196232" w14:textId="1F49B03E" w:rsidR="00400CF5" w:rsidRDefault="00400CF5" w:rsidP="00400CF5">
      <w:r>
        <w:rPr>
          <w:rFonts w:hint="eastAsia"/>
        </w:rPr>
        <w:t>这幅图展示了</w:t>
      </w:r>
      <w:r>
        <w:rPr>
          <w:rFonts w:hint="eastAsia"/>
        </w:rPr>
        <w:t xml:space="preserve">1 year </w:t>
      </w:r>
      <w:proofErr w:type="spellStart"/>
      <w:r>
        <w:rPr>
          <w:rFonts w:hint="eastAsia"/>
        </w:rPr>
        <w:t>Xccy</w:t>
      </w:r>
      <w:proofErr w:type="spellEnd"/>
      <w:r>
        <w:rPr>
          <w:rFonts w:hint="eastAsia"/>
        </w:rPr>
        <w:t xml:space="preserve"> basis</w:t>
      </w:r>
      <w:r>
        <w:rPr>
          <w:rFonts w:hint="eastAsia"/>
        </w:rPr>
        <w:t>和</w:t>
      </w:r>
      <w:r>
        <w:rPr>
          <w:rFonts w:hint="eastAsia"/>
        </w:rPr>
        <w:t>1yaer Swap point</w:t>
      </w:r>
      <w:r>
        <w:rPr>
          <w:rFonts w:hint="eastAsia"/>
        </w:rPr>
        <w:t>如何伴随</w:t>
      </w:r>
      <w:r w:rsidR="006128B2">
        <w:rPr>
          <w:rFonts w:hint="eastAsia"/>
        </w:rPr>
        <w:t>着</w:t>
      </w:r>
      <w:r>
        <w:rPr>
          <w:rFonts w:hint="eastAsia"/>
        </w:rPr>
        <w:t>中美利差</w:t>
      </w:r>
      <w:r w:rsidR="006128B2">
        <w:rPr>
          <w:rFonts w:hint="eastAsia"/>
        </w:rPr>
        <w:t>的</w:t>
      </w:r>
      <w:r>
        <w:rPr>
          <w:rFonts w:hint="eastAsia"/>
        </w:rPr>
        <w:t>变化而变化。</w:t>
      </w:r>
      <w:r w:rsidR="006128B2">
        <w:rPr>
          <w:rFonts w:hint="eastAsia"/>
        </w:rPr>
        <w:t>我们可以发现，</w:t>
      </w:r>
      <w:r w:rsidR="006128B2">
        <w:rPr>
          <w:rFonts w:hint="eastAsia"/>
        </w:rPr>
        <w:t>Basis</w:t>
      </w:r>
      <w:r w:rsidR="006128B2">
        <w:rPr>
          <w:rFonts w:hint="eastAsia"/>
        </w:rPr>
        <w:t>的</w:t>
      </w:r>
      <w:proofErr w:type="gramStart"/>
      <w:r w:rsidR="006128B2">
        <w:rPr>
          <w:rFonts w:hint="eastAsia"/>
        </w:rPr>
        <w:t>走扩往往</w:t>
      </w:r>
      <w:proofErr w:type="gramEnd"/>
      <w:r w:rsidR="006128B2">
        <w:rPr>
          <w:rFonts w:hint="eastAsia"/>
        </w:rPr>
        <w:t>发生在利差长期保持较高的位置时。同时，</w:t>
      </w:r>
      <w:proofErr w:type="gramStart"/>
      <w:r w:rsidR="006128B2">
        <w:rPr>
          <w:rFonts w:hint="eastAsia"/>
        </w:rPr>
        <w:t>掉期点和</w:t>
      </w:r>
      <w:proofErr w:type="gramEnd"/>
      <w:r w:rsidR="006128B2">
        <w:rPr>
          <w:rFonts w:hint="eastAsia"/>
        </w:rPr>
        <w:t>Basis</w:t>
      </w:r>
      <w:r w:rsidR="006128B2">
        <w:rPr>
          <w:rFonts w:hint="eastAsia"/>
        </w:rPr>
        <w:t>的走势表现出一致性。</w:t>
      </w:r>
    </w:p>
    <w:p w14:paraId="007EDB22" w14:textId="77777777" w:rsidR="006128B2" w:rsidRDefault="006128B2" w:rsidP="00400CF5"/>
    <w:p w14:paraId="27CE29BF" w14:textId="035E8C02" w:rsidR="00C86FBE" w:rsidRDefault="00C86FBE" w:rsidP="00400CF5">
      <w:pPr>
        <w:rPr>
          <w:rFonts w:hint="eastAsia"/>
        </w:rPr>
      </w:pPr>
      <w:bookmarkStart w:id="5" w:name="_Hlk171974919"/>
      <w:r w:rsidRPr="00C86FBE">
        <w:t xml:space="preserve">This chart plots the system of onshore dollar flows based on the current account and the capital and financial account of the balance of payments. The blue boxes on the left indicate the sources of dollar inflows, the pink boxes on the right indicate where dollar outflows go, the red below indicates the foreign exchange flows between commercial banks and the PBoC, and the blue box in the </w:t>
      </w:r>
      <w:proofErr w:type="spellStart"/>
      <w:r w:rsidRPr="00C86FBE">
        <w:t>centre</w:t>
      </w:r>
      <w:proofErr w:type="spellEnd"/>
      <w:r w:rsidRPr="00C86FBE">
        <w:t xml:space="preserve"> indicates the pool of dollars available to the banking sector. The white dashed boxes indicate the two pieces of data that banks are required to report to SAFE, which records dollar inflows and outflows through a rigorous statistical system.</w:t>
      </w:r>
    </w:p>
    <w:bookmarkEnd w:id="5"/>
    <w:p w14:paraId="01C40E96" w14:textId="034DC9DB" w:rsidR="006128B2" w:rsidRDefault="00C86FBE" w:rsidP="00C86FBE">
      <w:r w:rsidRPr="00C86FBE">
        <w:rPr>
          <w:rFonts w:hint="eastAsia"/>
        </w:rPr>
        <w:lastRenderedPageBreak/>
        <w:t>这张图基于国际收支平衡表的经常账户和资本和金融账户绘制了在</w:t>
      </w:r>
      <w:proofErr w:type="gramStart"/>
      <w:r w:rsidRPr="00C86FBE">
        <w:rPr>
          <w:rFonts w:hint="eastAsia"/>
        </w:rPr>
        <w:t>岸美元</w:t>
      </w:r>
      <w:proofErr w:type="gramEnd"/>
      <w:r w:rsidRPr="00C86FBE">
        <w:rPr>
          <w:rFonts w:hint="eastAsia"/>
        </w:rPr>
        <w:t>流动体系。左侧蓝色的方框表示美元的流入来源，右侧粉色方框则表示美元的流出去向，下方红色表示商业银行和</w:t>
      </w:r>
      <w:r w:rsidRPr="00C86FBE">
        <w:rPr>
          <w:rFonts w:hint="eastAsia"/>
        </w:rPr>
        <w:t>PBoC</w:t>
      </w:r>
      <w:r w:rsidRPr="00C86FBE">
        <w:rPr>
          <w:rFonts w:hint="eastAsia"/>
        </w:rPr>
        <w:t>之间的外汇来往，中间蓝色的方框表示银行部门可使用的美元资金池。白色的虚线方框表示银行需要向</w:t>
      </w:r>
      <w:r w:rsidRPr="00C86FBE">
        <w:rPr>
          <w:rFonts w:hint="eastAsia"/>
        </w:rPr>
        <w:t>SAFE</w:t>
      </w:r>
      <w:r w:rsidRPr="00C86FBE">
        <w:rPr>
          <w:rFonts w:hint="eastAsia"/>
        </w:rPr>
        <w:t>报送的两项数据，其将美元资金的流入和流出通过严格的统计制度进行记录。</w:t>
      </w:r>
    </w:p>
    <w:p w14:paraId="37D33832" w14:textId="650FE30B" w:rsidR="00C86FBE" w:rsidRPr="00C86FBE" w:rsidRDefault="00C86FBE" w:rsidP="00C86FBE">
      <w:pPr>
        <w:rPr>
          <w:rFonts w:hint="eastAsia"/>
        </w:rPr>
      </w:pPr>
      <w:bookmarkStart w:id="6" w:name="_Hlk171974926"/>
      <w:r>
        <w:rPr>
          <w:rFonts w:hint="eastAsia"/>
        </w:rPr>
        <w:t xml:space="preserve">So based on the </w:t>
      </w:r>
      <w:r w:rsidR="00C97CD6">
        <w:rPr>
          <w:rFonts w:hint="eastAsia"/>
        </w:rPr>
        <w:t>two statistical data by SAF</w:t>
      </w:r>
      <w:r w:rsidR="00674609">
        <w:rPr>
          <w:rFonts w:hint="eastAsia"/>
        </w:rPr>
        <w:t>E,</w:t>
      </w:r>
      <w:r w:rsidR="00C97CD6">
        <w:rPr>
          <w:rFonts w:hint="eastAsia"/>
        </w:rPr>
        <w:t xml:space="preserve"> </w:t>
      </w:r>
      <w:r w:rsidR="00674609">
        <w:rPr>
          <w:rFonts w:hint="eastAsia"/>
        </w:rPr>
        <w:t xml:space="preserve">the </w:t>
      </w:r>
      <w:r w:rsidR="00C97CD6">
        <w:rPr>
          <w:rFonts w:hint="eastAsia"/>
        </w:rPr>
        <w:t>plot</w:t>
      </w:r>
      <w:r w:rsidR="00674609">
        <w:rPr>
          <w:rFonts w:hint="eastAsia"/>
        </w:rPr>
        <w:t xml:space="preserve"> below</w:t>
      </w:r>
      <w:r w:rsidR="00C97CD6">
        <w:rPr>
          <w:rFonts w:hint="eastAsia"/>
        </w:rPr>
        <w:t xml:space="preserve"> shows the trend of difference </w:t>
      </w:r>
      <w:r w:rsidR="00C97CD6">
        <w:t>between</w:t>
      </w:r>
      <w:r w:rsidR="00C97CD6">
        <w:rPr>
          <w:rFonts w:hint="eastAsia"/>
        </w:rPr>
        <w:t xml:space="preserve"> foreign exchange settlement and </w:t>
      </w:r>
      <w:r w:rsidR="00674609">
        <w:rPr>
          <w:rFonts w:hint="eastAsia"/>
        </w:rPr>
        <w:t xml:space="preserve">sales by banks, for customers and for themselves, respectively. The former one has been </w:t>
      </w:r>
      <w:proofErr w:type="gramStart"/>
      <w:r w:rsidR="00674609">
        <w:rPr>
          <w:rFonts w:hint="eastAsia"/>
        </w:rPr>
        <w:t>negative</w:t>
      </w:r>
      <w:proofErr w:type="gramEnd"/>
      <w:r w:rsidR="00674609">
        <w:rPr>
          <w:rFonts w:hint="eastAsia"/>
        </w:rPr>
        <w:t xml:space="preserve"> since the second half of last year, </w:t>
      </w:r>
      <w:r w:rsidR="00674609" w:rsidRPr="00674609">
        <w:t>accompanied by a rapid decline of the basi</w:t>
      </w:r>
      <w:r w:rsidR="00674609">
        <w:rPr>
          <w:rFonts w:hint="eastAsia"/>
        </w:rPr>
        <w:t>s and swap point. The data of last plot is from another statistic data of SAFE.</w:t>
      </w:r>
      <w:bookmarkEnd w:id="6"/>
    </w:p>
    <w:sectPr w:rsidR="00C86FBE" w:rsidRPr="00C86F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0EC98" w14:textId="77777777" w:rsidR="00D86789" w:rsidRDefault="00D86789" w:rsidP="00F14C9A">
      <w:r>
        <w:separator/>
      </w:r>
    </w:p>
  </w:endnote>
  <w:endnote w:type="continuationSeparator" w:id="0">
    <w:p w14:paraId="259A907F" w14:textId="77777777" w:rsidR="00D86789" w:rsidRDefault="00D86789" w:rsidP="00F14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4C1BC" w14:textId="77777777" w:rsidR="00D86789" w:rsidRDefault="00D86789" w:rsidP="00F14C9A">
      <w:r>
        <w:separator/>
      </w:r>
    </w:p>
  </w:footnote>
  <w:footnote w:type="continuationSeparator" w:id="0">
    <w:p w14:paraId="6596EBA7" w14:textId="77777777" w:rsidR="00D86789" w:rsidRDefault="00D86789" w:rsidP="00F14C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19"/>
    <w:rsid w:val="00025EC9"/>
    <w:rsid w:val="000725C0"/>
    <w:rsid w:val="00174AD6"/>
    <w:rsid w:val="001F6E8B"/>
    <w:rsid w:val="002667DE"/>
    <w:rsid w:val="002A1CDE"/>
    <w:rsid w:val="003807A5"/>
    <w:rsid w:val="003F358E"/>
    <w:rsid w:val="003F5939"/>
    <w:rsid w:val="00400CF5"/>
    <w:rsid w:val="00481D00"/>
    <w:rsid w:val="00544A38"/>
    <w:rsid w:val="005475C1"/>
    <w:rsid w:val="005A6655"/>
    <w:rsid w:val="006050D1"/>
    <w:rsid w:val="006128B2"/>
    <w:rsid w:val="00674609"/>
    <w:rsid w:val="007009F2"/>
    <w:rsid w:val="00793387"/>
    <w:rsid w:val="007D3FE4"/>
    <w:rsid w:val="007F066F"/>
    <w:rsid w:val="00816053"/>
    <w:rsid w:val="0081728E"/>
    <w:rsid w:val="00877FF0"/>
    <w:rsid w:val="008E79BF"/>
    <w:rsid w:val="009213E4"/>
    <w:rsid w:val="00953B52"/>
    <w:rsid w:val="009A2ACC"/>
    <w:rsid w:val="009A3B70"/>
    <w:rsid w:val="009A5FA3"/>
    <w:rsid w:val="009B2F45"/>
    <w:rsid w:val="009D3DCE"/>
    <w:rsid w:val="00A22C6C"/>
    <w:rsid w:val="00A36805"/>
    <w:rsid w:val="00AF0EA4"/>
    <w:rsid w:val="00B235D5"/>
    <w:rsid w:val="00BD1169"/>
    <w:rsid w:val="00BF22E8"/>
    <w:rsid w:val="00C1503D"/>
    <w:rsid w:val="00C4199E"/>
    <w:rsid w:val="00C86FBE"/>
    <w:rsid w:val="00C97CD6"/>
    <w:rsid w:val="00CD616F"/>
    <w:rsid w:val="00D1731C"/>
    <w:rsid w:val="00D2069C"/>
    <w:rsid w:val="00D2675B"/>
    <w:rsid w:val="00D86789"/>
    <w:rsid w:val="00DB0A13"/>
    <w:rsid w:val="00E26740"/>
    <w:rsid w:val="00E324EC"/>
    <w:rsid w:val="00EA7CF8"/>
    <w:rsid w:val="00F14C9A"/>
    <w:rsid w:val="00F54B19"/>
    <w:rsid w:val="00F71363"/>
    <w:rsid w:val="00FD35E6"/>
    <w:rsid w:val="00FF5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F73A9"/>
  <w15:chartTrackingRefBased/>
  <w15:docId w15:val="{C972A6E6-FDE7-4CE8-9DD4-5C559A73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9C"/>
    <w:pPr>
      <w:widowControl w:val="0"/>
      <w:jc w:val="both"/>
    </w:pPr>
    <w:rPr>
      <w:rFonts w:ascii="Times New Roman" w:eastAsia="楷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5D5"/>
    <w:rPr>
      <w:color w:val="666666"/>
    </w:rPr>
  </w:style>
  <w:style w:type="paragraph" w:styleId="Header">
    <w:name w:val="header"/>
    <w:basedOn w:val="Normal"/>
    <w:link w:val="HeaderChar"/>
    <w:uiPriority w:val="99"/>
    <w:unhideWhenUsed/>
    <w:rsid w:val="00F14C9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14C9A"/>
    <w:rPr>
      <w:rFonts w:ascii="Times New Roman" w:eastAsia="楷体" w:hAnsi="Times New Roman"/>
      <w:sz w:val="18"/>
      <w:szCs w:val="18"/>
    </w:rPr>
  </w:style>
  <w:style w:type="paragraph" w:styleId="Footer">
    <w:name w:val="footer"/>
    <w:basedOn w:val="Normal"/>
    <w:link w:val="FooterChar"/>
    <w:uiPriority w:val="99"/>
    <w:unhideWhenUsed/>
    <w:rsid w:val="00F14C9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14C9A"/>
    <w:rPr>
      <w:rFonts w:ascii="Times New Roman" w:eastAsia="楷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72C9-F2C5-47C5-9C5F-9D2D5304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4</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3</cp:revision>
  <dcterms:created xsi:type="dcterms:W3CDTF">2024-07-13T10:26:00Z</dcterms:created>
  <dcterms:modified xsi:type="dcterms:W3CDTF">2024-07-16T00:37:00Z</dcterms:modified>
</cp:coreProperties>
</file>