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First Phase</w:t>
        <w:br w:type="textWrapping"/>
      </w:r>
    </w:p>
    <w:p w:rsidR="00000000" w:rsidDel="00000000" w:rsidP="00000000" w:rsidRDefault="00000000" w:rsidRPr="00000000" w14:paraId="00000002">
      <w:pPr>
        <w:jc w:val="both"/>
        <w:rPr/>
      </w:pPr>
      <w:r w:rsidDel="00000000" w:rsidR="00000000" w:rsidRPr="00000000">
        <w:rPr>
          <w:b w:val="1"/>
          <w:rtl w:val="0"/>
        </w:rPr>
        <w:t xml:space="preserve">A.Software engineering</w:t>
      </w:r>
      <w:r w:rsidDel="00000000" w:rsidR="00000000" w:rsidRPr="00000000">
        <w:rPr>
          <w:rtl w:val="0"/>
        </w:rPr>
        <w:t xml:space="preserve"> is the discipline that applies engineering principles to the development of software.  In simpler terms, it's a systematic approach to building high-quality, reliable, and maintainable software.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Software engineering entails:-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A.1.Structured Development</w:t>
      </w:r>
      <w:r w:rsidDel="00000000" w:rsidR="00000000" w:rsidRPr="00000000">
        <w:rPr>
          <w:rtl w:val="0"/>
        </w:rPr>
        <w:t xml:space="preserve">: Software engineering follows a defined process, unlike random coding. This process typically involves phases like planning, requirement analysis, design, development, testing, deployment, and maintenance.</w:t>
        <w:br w:type="textWrapping"/>
      </w:r>
    </w:p>
    <w:p w:rsidR="00000000" w:rsidDel="00000000" w:rsidP="00000000" w:rsidRDefault="00000000" w:rsidRPr="00000000" w14:paraId="00000007">
      <w:pPr>
        <w:jc w:val="both"/>
        <w:rPr/>
      </w:pPr>
      <w:r w:rsidDel="00000000" w:rsidR="00000000" w:rsidRPr="00000000">
        <w:rPr>
          <w:b w:val="1"/>
          <w:rtl w:val="0"/>
        </w:rPr>
        <w:t xml:space="preserve">A.2.Engineering Principles:</w:t>
      </w:r>
      <w:r w:rsidDel="00000000" w:rsidR="00000000" w:rsidRPr="00000000">
        <w:rPr>
          <w:rtl w:val="0"/>
        </w:rPr>
        <w:t xml:space="preserve"> Software engineering applies engineering practices like requirement gathering, design, testing, and version control to ensure the software is well-designed, predictable, and can be maintained over time.</w:t>
        <w:br w:type="textWrapping"/>
      </w:r>
    </w:p>
    <w:p w:rsidR="00000000" w:rsidDel="00000000" w:rsidP="00000000" w:rsidRDefault="00000000" w:rsidRPr="00000000" w14:paraId="00000008">
      <w:pPr>
        <w:jc w:val="both"/>
        <w:rPr/>
      </w:pPr>
      <w:r w:rsidDel="00000000" w:rsidR="00000000" w:rsidRPr="00000000">
        <w:rPr>
          <w:b w:val="1"/>
          <w:rtl w:val="0"/>
        </w:rPr>
        <w:t xml:space="preserve">A.3.Focus on Quality:</w:t>
      </w:r>
      <w:r w:rsidDel="00000000" w:rsidR="00000000" w:rsidRPr="00000000">
        <w:rPr>
          <w:rtl w:val="0"/>
        </w:rPr>
        <w:t xml:space="preserve"> A core tenet of software engineering is building high-quality software. This means the software should be functional, reliable, efficient, secure, and maintainable.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B.Software engineers</w:t>
      </w:r>
      <w:r w:rsidDel="00000000" w:rsidR="00000000" w:rsidRPr="00000000">
        <w:rPr>
          <w:rtl w:val="0"/>
        </w:rPr>
        <w:t xml:space="preserve"> are the professionals who apply these principles. They use their knowledge of programming languages, algorithms, and software development methodologies to design, develop, test, and maintain software applications.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B1.1 Difference Between Programmer and Software Engineer</w:t>
      </w:r>
    </w:p>
    <w:p w:rsidR="00000000" w:rsidDel="00000000" w:rsidP="00000000" w:rsidRDefault="00000000" w:rsidRPr="00000000" w14:paraId="0000000D">
      <w:pPr>
        <w:jc w:val="both"/>
        <w:rPr/>
      </w:pPr>
      <w:r w:rsidDel="00000000" w:rsidR="00000000" w:rsidRPr="00000000">
        <w:rPr>
          <w:b w:val="1"/>
          <w:rtl w:val="0"/>
        </w:rPr>
        <w:t xml:space="preserve">B.1.1.A Programmer</w:t>
      </w:r>
      <w:r w:rsidDel="00000000" w:rsidR="00000000" w:rsidRPr="00000000">
        <w:rPr>
          <w:rtl w:val="0"/>
        </w:rPr>
        <w:t xml:space="preserve">: A programmer focuses primarily on writing code to achieve a specific functionality.</w:t>
      </w:r>
    </w:p>
    <w:p w:rsidR="00000000" w:rsidDel="00000000" w:rsidP="00000000" w:rsidRDefault="00000000" w:rsidRPr="00000000" w14:paraId="0000000E">
      <w:pPr>
        <w:jc w:val="both"/>
        <w:rPr/>
      </w:pPr>
      <w:r w:rsidDel="00000000" w:rsidR="00000000" w:rsidRPr="00000000">
        <w:rPr>
          <w:b w:val="1"/>
          <w:rtl w:val="0"/>
        </w:rPr>
        <w:t xml:space="preserve">B.1.2.B Software Engineer</w:t>
      </w:r>
      <w:r w:rsidDel="00000000" w:rsidR="00000000" w:rsidRPr="00000000">
        <w:rPr>
          <w:rtl w:val="0"/>
        </w:rPr>
        <w:t xml:space="preserve">: A software engineer takes a broader approach. They consider the entire software development lifecycle, from understanding requirements to designing, building, testing, deploying, and maintaining the software.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sz w:val="26"/>
          <w:szCs w:val="26"/>
        </w:rPr>
      </w:pPr>
      <w:r w:rsidDel="00000000" w:rsidR="00000000" w:rsidRPr="00000000">
        <w:rPr>
          <w:b w:val="1"/>
          <w:sz w:val="26"/>
          <w:szCs w:val="26"/>
          <w:rtl w:val="0"/>
        </w:rPr>
        <w:t xml:space="preserve">C.Evolution of Software </w:t>
        <w:br w:type="textWrapping"/>
      </w:r>
    </w:p>
    <w:p w:rsidR="00000000" w:rsidDel="00000000" w:rsidP="00000000" w:rsidRDefault="00000000" w:rsidRPr="00000000" w14:paraId="00000012">
      <w:pPr>
        <w:jc w:val="both"/>
        <w:rPr/>
      </w:pPr>
      <w:r w:rsidDel="00000000" w:rsidR="00000000" w:rsidRPr="00000000">
        <w:rPr>
          <w:b w:val="1"/>
          <w:rtl w:val="0"/>
        </w:rPr>
        <w:t xml:space="preserve">C.1 </w:t>
      </w:r>
      <w:r w:rsidDel="00000000" w:rsidR="00000000" w:rsidRPr="00000000">
        <w:rPr>
          <w:b w:val="1"/>
          <w:rtl w:val="0"/>
        </w:rPr>
        <w:t xml:space="preserve">Colossus Computing</w:t>
      </w:r>
      <w:r w:rsidDel="00000000" w:rsidR="00000000" w:rsidRPr="00000000">
        <w:rPr>
          <w:rtl w:val="0"/>
        </w:rPr>
        <w:t xml:space="preserve">- Colossus computer worked to break the Lorenz cipher during World War II: - </w:t>
      </w:r>
      <w:r w:rsidDel="00000000" w:rsidR="00000000" w:rsidRPr="00000000">
        <w:rPr>
          <w:b w:val="1"/>
          <w:rtl w:val="0"/>
        </w:rPr>
        <w:t xml:space="preserve">Early Days (1940s-1950s): </w:t>
      </w:r>
      <w:r w:rsidDel="00000000" w:rsidR="00000000" w:rsidRPr="00000000">
        <w:rPr>
          <w:rtl w:val="0"/>
        </w:rPr>
        <w:t xml:space="preserve"> - machine code, a series of complex instructions directly understood by the hardware.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C.2 High-Level Languages (1960s-1970s)</w:t>
      </w:r>
      <w:r w:rsidDel="00000000" w:rsidR="00000000" w:rsidRPr="00000000">
        <w:rPr>
          <w:rtl w:val="0"/>
        </w:rPr>
        <w:t xml:space="preserve">: These languages used instructions closer to human language, requiring translation into machine code by compilers.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C.3 Structured Development (1980s): </w:t>
      </w:r>
      <w:r w:rsidDel="00000000" w:rsidR="00000000" w:rsidRPr="00000000">
        <w:rPr>
          <w:rtl w:val="0"/>
        </w:rPr>
        <w:t xml:space="preserve">These methodologies emphasized planning, design, and coding phases to improve organization and reduce errors.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C.4 Object-Oriented Programming (1990s-2000s):</w:t>
      </w:r>
      <w:r w:rsidDel="00000000" w:rsidR="00000000" w:rsidRPr="00000000">
        <w:rPr>
          <w:rtl w:val="0"/>
        </w:rPr>
        <w:t xml:space="preserve"> Object-oriented programming (OOP) became a dominant paradigm.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C.5 Modern Software Development (2000s-Present):</w:t>
      </w:r>
      <w:r w:rsidDel="00000000" w:rsidR="00000000" w:rsidRPr="00000000">
        <w:rPr>
          <w:rtl w:val="0"/>
        </w:rPr>
        <w:t xml:space="preserve">agile, Cloud computing, artificial intelligence, and machine learning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b w:val="1"/>
          <w:sz w:val="28"/>
          <w:szCs w:val="28"/>
          <w:rtl w:val="0"/>
        </w:rPr>
        <w:t xml:space="preserve">D. SDLC</w:t>
      </w:r>
    </w:p>
    <w:p w:rsidR="00000000" w:rsidDel="00000000" w:rsidP="00000000" w:rsidRDefault="00000000" w:rsidRPr="00000000" w14:paraId="0000001D">
      <w:pPr>
        <w:jc w:val="both"/>
        <w:rPr>
          <w:b w:val="1"/>
        </w:rPr>
      </w:pPr>
      <w:r w:rsidDel="00000000" w:rsidR="00000000" w:rsidRPr="00000000">
        <w:rPr>
          <w:b w:val="1"/>
          <w:rtl w:val="0"/>
        </w:rPr>
        <w:br w:type="textWrapping"/>
        <w:t xml:space="preserve">D.1 </w:t>
      </w:r>
      <w:r w:rsidDel="00000000" w:rsidR="00000000" w:rsidRPr="00000000">
        <w:rPr>
          <w:b w:val="1"/>
          <w:rtl w:val="0"/>
        </w:rPr>
        <w:t xml:space="preserve">Planning and Requirement Analysis:</w:t>
        <w:br w:type="textWrapping"/>
      </w:r>
    </w:p>
    <w:p w:rsidR="00000000" w:rsidDel="00000000" w:rsidP="00000000" w:rsidRDefault="00000000" w:rsidRPr="00000000" w14:paraId="0000001E">
      <w:pPr>
        <w:jc w:val="both"/>
        <w:rPr>
          <w:b w:val="1"/>
        </w:rPr>
      </w:pPr>
      <w:r w:rsidDel="00000000" w:rsidR="00000000" w:rsidRPr="00000000">
        <w:rPr>
          <w:b w:val="1"/>
          <w:rtl w:val="0"/>
        </w:rPr>
        <w:t xml:space="preserve">Activities:</w:t>
      </w:r>
    </w:p>
    <w:p w:rsidR="00000000" w:rsidDel="00000000" w:rsidP="00000000" w:rsidRDefault="00000000" w:rsidRPr="00000000" w14:paraId="0000001F">
      <w:pPr>
        <w:numPr>
          <w:ilvl w:val="0"/>
          <w:numId w:val="17"/>
        </w:numPr>
        <w:spacing w:after="0" w:afterAutospacing="0" w:before="240" w:lineRule="auto"/>
        <w:ind w:left="720" w:hanging="360"/>
        <w:jc w:val="both"/>
      </w:pPr>
      <w:r w:rsidDel="00000000" w:rsidR="00000000" w:rsidRPr="00000000">
        <w:rPr>
          <w:rtl w:val="0"/>
        </w:rPr>
        <w:t xml:space="preserve">Define project goals and scope.</w:t>
      </w:r>
    </w:p>
    <w:p w:rsidR="00000000" w:rsidDel="00000000" w:rsidP="00000000" w:rsidRDefault="00000000" w:rsidRPr="00000000" w14:paraId="00000020">
      <w:pPr>
        <w:numPr>
          <w:ilvl w:val="0"/>
          <w:numId w:val="17"/>
        </w:numPr>
        <w:spacing w:after="0" w:afterAutospacing="0" w:before="0" w:beforeAutospacing="0" w:lineRule="auto"/>
        <w:ind w:left="720" w:hanging="360"/>
        <w:jc w:val="both"/>
      </w:pPr>
      <w:r w:rsidDel="00000000" w:rsidR="00000000" w:rsidRPr="00000000">
        <w:rPr>
          <w:rtl w:val="0"/>
        </w:rPr>
        <w:t xml:space="preserve">Identify stakeholders and their needs.</w:t>
      </w:r>
    </w:p>
    <w:p w:rsidR="00000000" w:rsidDel="00000000" w:rsidP="00000000" w:rsidRDefault="00000000" w:rsidRPr="00000000" w14:paraId="00000021">
      <w:pPr>
        <w:numPr>
          <w:ilvl w:val="0"/>
          <w:numId w:val="17"/>
        </w:numPr>
        <w:spacing w:after="0" w:afterAutospacing="0" w:before="0" w:beforeAutospacing="0" w:lineRule="auto"/>
        <w:ind w:left="720" w:hanging="360"/>
        <w:jc w:val="both"/>
      </w:pPr>
      <w:r w:rsidDel="00000000" w:rsidR="00000000" w:rsidRPr="00000000">
        <w:rPr>
          <w:rtl w:val="0"/>
        </w:rPr>
        <w:t xml:space="preserve">Conduct feasibility studies (technical, economic, operational).</w:t>
      </w:r>
    </w:p>
    <w:p w:rsidR="00000000" w:rsidDel="00000000" w:rsidP="00000000" w:rsidRDefault="00000000" w:rsidRPr="00000000" w14:paraId="00000022">
      <w:pPr>
        <w:numPr>
          <w:ilvl w:val="0"/>
          <w:numId w:val="17"/>
        </w:numPr>
        <w:spacing w:after="0" w:afterAutospacing="0" w:before="0" w:beforeAutospacing="0" w:lineRule="auto"/>
        <w:ind w:left="720" w:hanging="360"/>
        <w:jc w:val="both"/>
      </w:pPr>
      <w:r w:rsidDel="00000000" w:rsidR="00000000" w:rsidRPr="00000000">
        <w:rPr>
          <w:rtl w:val="0"/>
        </w:rPr>
        <w:t xml:space="preserve">Gather and analyze user requirements (what the software needs to do).</w:t>
      </w:r>
    </w:p>
    <w:p w:rsidR="00000000" w:rsidDel="00000000" w:rsidP="00000000" w:rsidRDefault="00000000" w:rsidRPr="00000000" w14:paraId="00000023">
      <w:pPr>
        <w:numPr>
          <w:ilvl w:val="0"/>
          <w:numId w:val="17"/>
        </w:numPr>
        <w:spacing w:after="240" w:before="0" w:beforeAutospacing="0" w:lineRule="auto"/>
        <w:ind w:left="720" w:hanging="360"/>
        <w:jc w:val="both"/>
      </w:pPr>
      <w:r w:rsidDel="00000000" w:rsidR="00000000" w:rsidRPr="00000000">
        <w:rPr>
          <w:rtl w:val="0"/>
        </w:rPr>
        <w:t xml:space="preserve">Estimate project cost and timelin</w:t>
      </w:r>
      <w:r w:rsidDel="00000000" w:rsidR="00000000" w:rsidRPr="00000000">
        <w:rPr>
          <w:b w:val="1"/>
          <w:rtl w:val="0"/>
        </w:rPr>
        <w:t xml:space="preserve">e.</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Project Charter: </w:t>
      </w:r>
      <w:r w:rsidDel="00000000" w:rsidR="00000000" w:rsidRPr="00000000">
        <w:rPr>
          <w:rtl w:val="0"/>
        </w:rPr>
        <w:t xml:space="preserve">Defines the project goals, scope, stakeholders, and high-level plan.</w:t>
      </w:r>
    </w:p>
    <w:p w:rsidR="00000000" w:rsidDel="00000000" w:rsidP="00000000" w:rsidRDefault="00000000" w:rsidRPr="00000000" w14:paraId="00000026">
      <w:pPr>
        <w:jc w:val="both"/>
        <w:rPr/>
      </w:pPr>
      <w:r w:rsidDel="00000000" w:rsidR="00000000" w:rsidRPr="00000000">
        <w:rPr>
          <w:b w:val="1"/>
          <w:rtl w:val="0"/>
        </w:rPr>
        <w:t xml:space="preserve">Statement of Work (SOW):</w:t>
      </w:r>
      <w:r w:rsidDel="00000000" w:rsidR="00000000" w:rsidRPr="00000000">
        <w:rPr>
          <w:rtl w:val="0"/>
        </w:rPr>
        <w:t xml:space="preserve"> Formal agreement outlining project deliverables, timelines, and costs (often used in client-contractor relationships).</w:t>
      </w:r>
    </w:p>
    <w:p w:rsidR="00000000" w:rsidDel="00000000" w:rsidP="00000000" w:rsidRDefault="00000000" w:rsidRPr="00000000" w14:paraId="00000027">
      <w:pPr>
        <w:jc w:val="both"/>
        <w:rPr/>
      </w:pPr>
      <w:r w:rsidDel="00000000" w:rsidR="00000000" w:rsidRPr="00000000">
        <w:rPr>
          <w:b w:val="1"/>
          <w:rtl w:val="0"/>
        </w:rPr>
        <w:t xml:space="preserve">Business Requirements Document (BRD): </w:t>
      </w:r>
      <w:r w:rsidDel="00000000" w:rsidR="00000000" w:rsidRPr="00000000">
        <w:rPr>
          <w:rtl w:val="0"/>
        </w:rPr>
        <w:t xml:space="preserve">Captures the business needs and functionalities the software should address.</w:t>
      </w:r>
    </w:p>
    <w:p w:rsidR="00000000" w:rsidDel="00000000" w:rsidP="00000000" w:rsidRDefault="00000000" w:rsidRPr="00000000" w14:paraId="00000028">
      <w:pPr>
        <w:jc w:val="both"/>
        <w:rPr/>
      </w:pPr>
      <w:r w:rsidDel="00000000" w:rsidR="00000000" w:rsidRPr="00000000">
        <w:rPr>
          <w:b w:val="1"/>
          <w:rtl w:val="0"/>
        </w:rPr>
        <w:t xml:space="preserve">User Requirements Document (URD): </w:t>
      </w:r>
      <w:r w:rsidDel="00000000" w:rsidR="00000000" w:rsidRPr="00000000">
        <w:rPr>
          <w:rtl w:val="0"/>
        </w:rPr>
        <w:t xml:space="preserve">Details the functional and non-functional requirements from the user's perspective.</w:t>
      </w:r>
    </w:p>
    <w:p w:rsidR="00000000" w:rsidDel="00000000" w:rsidP="00000000" w:rsidRDefault="00000000" w:rsidRPr="00000000" w14:paraId="00000029">
      <w:pPr>
        <w:jc w:val="both"/>
        <w:rPr/>
      </w:pPr>
      <w:r w:rsidDel="00000000" w:rsidR="00000000" w:rsidRPr="00000000">
        <w:rPr>
          <w:b w:val="1"/>
          <w:rtl w:val="0"/>
        </w:rPr>
        <w:t xml:space="preserve">Use Case Documents: </w:t>
      </w:r>
      <w:r w:rsidDel="00000000" w:rsidR="00000000" w:rsidRPr="00000000">
        <w:rPr>
          <w:rtl w:val="0"/>
        </w:rPr>
        <w:t xml:space="preserve">Describe specific user interactions with the system and the expected outcomes.</w:t>
      </w:r>
    </w:p>
    <w:p w:rsidR="00000000" w:rsidDel="00000000" w:rsidP="00000000" w:rsidRDefault="00000000" w:rsidRPr="00000000" w14:paraId="0000002A">
      <w:pPr>
        <w:jc w:val="both"/>
        <w:rPr/>
      </w:pPr>
      <w:r w:rsidDel="00000000" w:rsidR="00000000" w:rsidRPr="00000000">
        <w:rPr>
          <w:b w:val="1"/>
          <w:rtl w:val="0"/>
        </w:rPr>
        <w:t xml:space="preserve">Feasibility Study</w:t>
      </w:r>
      <w:r w:rsidDel="00000000" w:rsidR="00000000" w:rsidRPr="00000000">
        <w:rPr>
          <w:rtl w:val="0"/>
        </w:rPr>
        <w:t xml:space="preserve">: Assesses the technical, economic, and operational feasibility of the project.</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D.2 Design </w:t>
        <w:br w:type="textWrapping"/>
        <w:t xml:space="preserve">Activities:</w:t>
      </w:r>
    </w:p>
    <w:p w:rsidR="00000000" w:rsidDel="00000000" w:rsidP="00000000" w:rsidRDefault="00000000" w:rsidRPr="00000000" w14:paraId="0000002E">
      <w:pPr>
        <w:numPr>
          <w:ilvl w:val="0"/>
          <w:numId w:val="9"/>
        </w:numPr>
        <w:spacing w:after="0" w:afterAutospacing="0" w:before="240" w:lineRule="auto"/>
        <w:ind w:left="720" w:hanging="360"/>
        <w:jc w:val="both"/>
        <w:rPr>
          <w:b w:val="1"/>
        </w:rPr>
      </w:pPr>
      <w:r w:rsidDel="00000000" w:rsidR="00000000" w:rsidRPr="00000000">
        <w:rPr>
          <w:b w:val="1"/>
          <w:rtl w:val="0"/>
        </w:rPr>
        <w:t xml:space="preserve">Translate requirements into a technical blueprint.</w:t>
      </w:r>
    </w:p>
    <w:p w:rsidR="00000000" w:rsidDel="00000000" w:rsidP="00000000" w:rsidRDefault="00000000" w:rsidRPr="00000000" w14:paraId="0000002F">
      <w:pPr>
        <w:numPr>
          <w:ilvl w:val="0"/>
          <w:numId w:val="9"/>
        </w:numPr>
        <w:spacing w:after="0" w:afterAutospacing="0" w:before="0" w:beforeAutospacing="0" w:lineRule="auto"/>
        <w:ind w:left="720" w:hanging="360"/>
        <w:jc w:val="both"/>
        <w:rPr>
          <w:b w:val="1"/>
        </w:rPr>
      </w:pPr>
      <w:r w:rsidDel="00000000" w:rsidR="00000000" w:rsidRPr="00000000">
        <w:rPr>
          <w:b w:val="1"/>
          <w:rtl w:val="0"/>
        </w:rPr>
        <w:t xml:space="preserve">Design system architecture (overall system structure).</w:t>
      </w:r>
    </w:p>
    <w:p w:rsidR="00000000" w:rsidDel="00000000" w:rsidP="00000000" w:rsidRDefault="00000000" w:rsidRPr="00000000" w14:paraId="00000030">
      <w:pPr>
        <w:numPr>
          <w:ilvl w:val="0"/>
          <w:numId w:val="9"/>
        </w:numPr>
        <w:spacing w:after="0" w:afterAutospacing="0" w:before="0" w:beforeAutospacing="0" w:lineRule="auto"/>
        <w:ind w:left="720" w:hanging="360"/>
        <w:jc w:val="both"/>
        <w:rPr>
          <w:b w:val="1"/>
        </w:rPr>
      </w:pPr>
      <w:r w:rsidDel="00000000" w:rsidR="00000000" w:rsidRPr="00000000">
        <w:rPr>
          <w:b w:val="1"/>
          <w:rtl w:val="0"/>
        </w:rPr>
        <w:t xml:space="preserve">Design user interface (UI) layout and user experience (UX) elements.</w:t>
      </w:r>
    </w:p>
    <w:p w:rsidR="00000000" w:rsidDel="00000000" w:rsidP="00000000" w:rsidRDefault="00000000" w:rsidRPr="00000000" w14:paraId="00000031">
      <w:pPr>
        <w:numPr>
          <w:ilvl w:val="0"/>
          <w:numId w:val="9"/>
        </w:numPr>
        <w:spacing w:after="0" w:afterAutospacing="0" w:before="0" w:beforeAutospacing="0" w:lineRule="auto"/>
        <w:ind w:left="720" w:hanging="360"/>
        <w:jc w:val="both"/>
        <w:rPr>
          <w:b w:val="1"/>
        </w:rPr>
      </w:pPr>
      <w:r w:rsidDel="00000000" w:rsidR="00000000" w:rsidRPr="00000000">
        <w:rPr>
          <w:b w:val="1"/>
          <w:rtl w:val="0"/>
        </w:rPr>
        <w:t xml:space="preserve">Design data structures and databases.</w:t>
      </w:r>
    </w:p>
    <w:p w:rsidR="00000000" w:rsidDel="00000000" w:rsidP="00000000" w:rsidRDefault="00000000" w:rsidRPr="00000000" w14:paraId="00000032">
      <w:pPr>
        <w:numPr>
          <w:ilvl w:val="0"/>
          <w:numId w:val="9"/>
        </w:numPr>
        <w:spacing w:after="240" w:before="0" w:beforeAutospacing="0" w:lineRule="auto"/>
        <w:ind w:left="720" w:hanging="360"/>
        <w:jc w:val="both"/>
        <w:rPr>
          <w:b w:val="1"/>
        </w:rPr>
      </w:pPr>
      <w:r w:rsidDel="00000000" w:rsidR="00000000" w:rsidRPr="00000000">
        <w:rPr>
          <w:b w:val="1"/>
          <w:rtl w:val="0"/>
        </w:rPr>
        <w:t xml:space="preserve">Create detailed specifications for different components.</w:t>
      </w:r>
    </w:p>
    <w:p w:rsidR="00000000" w:rsidDel="00000000" w:rsidP="00000000" w:rsidRDefault="00000000" w:rsidRPr="00000000" w14:paraId="00000033">
      <w:pPr>
        <w:jc w:val="both"/>
        <w:rPr>
          <w:b w:val="1"/>
        </w:rPr>
      </w:pPr>
      <w:r w:rsidDel="00000000" w:rsidR="00000000" w:rsidRPr="00000000">
        <w:rPr>
          <w:b w:val="1"/>
          <w:rtl w:val="0"/>
        </w:rPr>
        <w:t xml:space="preserve">Deliverables</w:t>
      </w:r>
    </w:p>
    <w:p w:rsidR="00000000" w:rsidDel="00000000" w:rsidP="00000000" w:rsidRDefault="00000000" w:rsidRPr="00000000" w14:paraId="00000034">
      <w:pPr>
        <w:jc w:val="both"/>
        <w:rPr/>
      </w:pPr>
      <w:r w:rsidDel="00000000" w:rsidR="00000000" w:rsidRPr="00000000">
        <w:rPr>
          <w:b w:val="1"/>
          <w:rtl w:val="0"/>
        </w:rPr>
        <w:t xml:space="preserve">System Architecture Document:</w:t>
      </w:r>
      <w:r w:rsidDel="00000000" w:rsidR="00000000" w:rsidRPr="00000000">
        <w:rPr>
          <w:rtl w:val="0"/>
        </w:rPr>
        <w:t xml:space="preserve"> Outlines the overall system design, components, and their interactions.</w:t>
      </w:r>
    </w:p>
    <w:p w:rsidR="00000000" w:rsidDel="00000000" w:rsidP="00000000" w:rsidRDefault="00000000" w:rsidRPr="00000000" w14:paraId="00000035">
      <w:pPr>
        <w:jc w:val="both"/>
        <w:rPr/>
      </w:pPr>
      <w:r w:rsidDel="00000000" w:rsidR="00000000" w:rsidRPr="00000000">
        <w:rPr>
          <w:b w:val="1"/>
          <w:rtl w:val="0"/>
        </w:rPr>
        <w:t xml:space="preserve">Software Design Document (SDD): </w:t>
      </w:r>
      <w:r w:rsidDel="00000000" w:rsidR="00000000" w:rsidRPr="00000000">
        <w:rPr>
          <w:rtl w:val="0"/>
        </w:rPr>
        <w:t xml:space="preserve">Details the technical design of the software, including algorithms, data structures, and class diagrams.</w:t>
      </w:r>
    </w:p>
    <w:p w:rsidR="00000000" w:rsidDel="00000000" w:rsidP="00000000" w:rsidRDefault="00000000" w:rsidRPr="00000000" w14:paraId="00000036">
      <w:pPr>
        <w:jc w:val="both"/>
        <w:rPr/>
      </w:pPr>
      <w:r w:rsidDel="00000000" w:rsidR="00000000" w:rsidRPr="00000000">
        <w:rPr>
          <w:b w:val="1"/>
          <w:rtl w:val="0"/>
        </w:rPr>
        <w:t xml:space="preserve">User Interface (UI) Design Documents: </w:t>
      </w:r>
      <w:r w:rsidDel="00000000" w:rsidR="00000000" w:rsidRPr="00000000">
        <w:rPr>
          <w:rtl w:val="0"/>
        </w:rPr>
        <w:t xml:space="preserve">Specifications for the user interface layout, screens, and user experience (UX) considerations.</w:t>
      </w:r>
    </w:p>
    <w:p w:rsidR="00000000" w:rsidDel="00000000" w:rsidP="00000000" w:rsidRDefault="00000000" w:rsidRPr="00000000" w14:paraId="00000037">
      <w:pPr>
        <w:jc w:val="both"/>
        <w:rPr/>
      </w:pPr>
      <w:r w:rsidDel="00000000" w:rsidR="00000000" w:rsidRPr="00000000">
        <w:rPr>
          <w:b w:val="1"/>
          <w:rtl w:val="0"/>
        </w:rPr>
        <w:t xml:space="preserve">Data Flow Diagrams (DFDs):</w:t>
      </w:r>
      <w:r w:rsidDel="00000000" w:rsidR="00000000" w:rsidRPr="00000000">
        <w:rPr>
          <w:rtl w:val="0"/>
        </w:rPr>
        <w:t xml:space="preserve"> Visual representation of data flow through the system.</w:t>
      </w:r>
    </w:p>
    <w:p w:rsidR="00000000" w:rsidDel="00000000" w:rsidP="00000000" w:rsidRDefault="00000000" w:rsidRPr="00000000" w14:paraId="00000038">
      <w:pPr>
        <w:jc w:val="both"/>
        <w:rPr/>
      </w:pPr>
      <w:r w:rsidDel="00000000" w:rsidR="00000000" w:rsidRPr="00000000">
        <w:rPr>
          <w:b w:val="1"/>
          <w:rtl w:val="0"/>
        </w:rPr>
        <w:t xml:space="preserve">Entity-Relationship Diagrams (ERDs):</w:t>
      </w:r>
      <w:r w:rsidDel="00000000" w:rsidR="00000000" w:rsidRPr="00000000">
        <w:rPr>
          <w:rtl w:val="0"/>
        </w:rPr>
        <w:t xml:space="preserve"> Illustrate the relationships between data entities within the system.</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D.3 Development (Implementation):</w:t>
        <w:br w:type="textWrapping"/>
        <w:t xml:space="preserve">Activities:</w:t>
      </w:r>
    </w:p>
    <w:p w:rsidR="00000000" w:rsidDel="00000000" w:rsidP="00000000" w:rsidRDefault="00000000" w:rsidRPr="00000000" w14:paraId="0000003B">
      <w:pPr>
        <w:numPr>
          <w:ilvl w:val="0"/>
          <w:numId w:val="13"/>
        </w:numPr>
        <w:spacing w:after="0" w:afterAutospacing="0" w:before="240" w:lineRule="auto"/>
        <w:ind w:left="720" w:hanging="360"/>
        <w:jc w:val="both"/>
        <w:rPr>
          <w:b w:val="1"/>
        </w:rPr>
      </w:pPr>
      <w:r w:rsidDel="00000000" w:rsidR="00000000" w:rsidRPr="00000000">
        <w:rPr>
          <w:b w:val="1"/>
          <w:rtl w:val="0"/>
        </w:rPr>
        <w:t xml:space="preserve">Developers write code based on design specifications.</w:t>
      </w:r>
    </w:p>
    <w:p w:rsidR="00000000" w:rsidDel="00000000" w:rsidP="00000000" w:rsidRDefault="00000000" w:rsidRPr="00000000" w14:paraId="0000003C">
      <w:pPr>
        <w:numPr>
          <w:ilvl w:val="0"/>
          <w:numId w:val="13"/>
        </w:numPr>
        <w:spacing w:after="0" w:afterAutospacing="0" w:before="0" w:beforeAutospacing="0" w:lineRule="auto"/>
        <w:ind w:left="720" w:hanging="360"/>
        <w:jc w:val="both"/>
        <w:rPr>
          <w:b w:val="1"/>
        </w:rPr>
      </w:pPr>
      <w:r w:rsidDel="00000000" w:rsidR="00000000" w:rsidRPr="00000000">
        <w:rPr>
          <w:b w:val="1"/>
          <w:rtl w:val="0"/>
        </w:rPr>
        <w:t xml:space="preserve">Develop and integrate application functionalities.</w:t>
      </w:r>
    </w:p>
    <w:p w:rsidR="00000000" w:rsidDel="00000000" w:rsidP="00000000" w:rsidRDefault="00000000" w:rsidRPr="00000000" w14:paraId="0000003D">
      <w:pPr>
        <w:numPr>
          <w:ilvl w:val="0"/>
          <w:numId w:val="13"/>
        </w:numPr>
        <w:spacing w:after="240" w:before="0" w:beforeAutospacing="0" w:lineRule="auto"/>
        <w:ind w:left="720" w:hanging="360"/>
        <w:jc w:val="both"/>
        <w:rPr>
          <w:b w:val="1"/>
        </w:rPr>
      </w:pPr>
      <w:r w:rsidDel="00000000" w:rsidR="00000000" w:rsidRPr="00000000">
        <w:rPr>
          <w:b w:val="1"/>
          <w:rtl w:val="0"/>
        </w:rPr>
        <w:t xml:space="preserve">Perform unit testing on individual code modules.</w:t>
      </w:r>
    </w:p>
    <w:p w:rsidR="00000000" w:rsidDel="00000000" w:rsidP="00000000" w:rsidRDefault="00000000" w:rsidRPr="00000000" w14:paraId="0000003E">
      <w:pPr>
        <w:jc w:val="both"/>
        <w:rPr>
          <w:b w:val="1"/>
        </w:rPr>
      </w:pPr>
      <w:r w:rsidDel="00000000" w:rsidR="00000000" w:rsidRPr="00000000">
        <w:rPr>
          <w:b w:val="1"/>
          <w:rtl w:val="0"/>
        </w:rPr>
        <w:t xml:space="preserve">Deliverables</w:t>
      </w:r>
    </w:p>
    <w:p w:rsidR="00000000" w:rsidDel="00000000" w:rsidP="00000000" w:rsidRDefault="00000000" w:rsidRPr="00000000" w14:paraId="0000003F">
      <w:pPr>
        <w:jc w:val="both"/>
        <w:rPr/>
      </w:pPr>
      <w:r w:rsidDel="00000000" w:rsidR="00000000" w:rsidRPr="00000000">
        <w:rPr>
          <w:b w:val="1"/>
          <w:rtl w:val="0"/>
        </w:rPr>
        <w:t xml:space="preserve">Source Code: </w:t>
      </w:r>
      <w:r w:rsidDel="00000000" w:rsidR="00000000" w:rsidRPr="00000000">
        <w:rPr>
          <w:rtl w:val="0"/>
        </w:rPr>
        <w:t xml:space="preserve">The actual code written by developers to build the software functionalities.</w:t>
      </w:r>
    </w:p>
    <w:p w:rsidR="00000000" w:rsidDel="00000000" w:rsidP="00000000" w:rsidRDefault="00000000" w:rsidRPr="00000000" w14:paraId="00000040">
      <w:pPr>
        <w:jc w:val="both"/>
        <w:rPr/>
      </w:pPr>
      <w:r w:rsidDel="00000000" w:rsidR="00000000" w:rsidRPr="00000000">
        <w:rPr>
          <w:b w:val="1"/>
          <w:rtl w:val="0"/>
        </w:rPr>
        <w:t xml:space="preserve">Unit Test Cases:</w:t>
      </w:r>
      <w:r w:rsidDel="00000000" w:rsidR="00000000" w:rsidRPr="00000000">
        <w:rPr>
          <w:rtl w:val="0"/>
        </w:rPr>
        <w:t xml:space="preserve"> Specifications for testing individual units or modules of the code.</w:t>
      </w:r>
    </w:p>
    <w:p w:rsidR="00000000" w:rsidDel="00000000" w:rsidP="00000000" w:rsidRDefault="00000000" w:rsidRPr="00000000" w14:paraId="00000041">
      <w:pPr>
        <w:jc w:val="both"/>
        <w:rPr/>
      </w:pPr>
      <w:r w:rsidDel="00000000" w:rsidR="00000000" w:rsidRPr="00000000">
        <w:rPr>
          <w:rtl w:val="0"/>
        </w:rPr>
        <w:br w:type="textWrapping"/>
      </w:r>
    </w:p>
    <w:p w:rsidR="00000000" w:rsidDel="00000000" w:rsidP="00000000" w:rsidRDefault="00000000" w:rsidRPr="00000000" w14:paraId="00000042">
      <w:pPr>
        <w:jc w:val="both"/>
        <w:rPr>
          <w:b w:val="1"/>
        </w:rPr>
      </w:pPr>
      <w:r w:rsidDel="00000000" w:rsidR="00000000" w:rsidRPr="00000000">
        <w:rPr>
          <w:b w:val="1"/>
          <w:rtl w:val="0"/>
        </w:rPr>
        <w:t xml:space="preserve">D.4 Testing</w:t>
        <w:br w:type="textWrapping"/>
        <w:t xml:space="preserve">Activities:</w:t>
      </w:r>
    </w:p>
    <w:p w:rsidR="00000000" w:rsidDel="00000000" w:rsidP="00000000" w:rsidRDefault="00000000" w:rsidRPr="00000000" w14:paraId="00000043">
      <w:pPr>
        <w:numPr>
          <w:ilvl w:val="0"/>
          <w:numId w:val="18"/>
        </w:numPr>
        <w:spacing w:after="0" w:afterAutospacing="0" w:before="240" w:lineRule="auto"/>
        <w:ind w:left="720" w:hanging="360"/>
        <w:jc w:val="both"/>
        <w:rPr>
          <w:b w:val="1"/>
        </w:rPr>
      </w:pPr>
      <w:r w:rsidDel="00000000" w:rsidR="00000000" w:rsidRPr="00000000">
        <w:rPr>
          <w:b w:val="1"/>
          <w:rtl w:val="0"/>
        </w:rPr>
        <w:t xml:space="preserve">Conduct rigorous testing to identify and fix bugs.</w:t>
      </w:r>
    </w:p>
    <w:p w:rsidR="00000000" w:rsidDel="00000000" w:rsidP="00000000" w:rsidRDefault="00000000" w:rsidRPr="00000000" w14:paraId="00000044">
      <w:pPr>
        <w:numPr>
          <w:ilvl w:val="0"/>
          <w:numId w:val="18"/>
        </w:numPr>
        <w:spacing w:after="0" w:afterAutospacing="0" w:before="0" w:beforeAutospacing="0" w:lineRule="auto"/>
        <w:ind w:left="720" w:hanging="360"/>
        <w:jc w:val="both"/>
        <w:rPr>
          <w:b w:val="1"/>
        </w:rPr>
      </w:pPr>
      <w:r w:rsidDel="00000000" w:rsidR="00000000" w:rsidRPr="00000000">
        <w:rPr>
          <w:b w:val="1"/>
          <w:rtl w:val="0"/>
        </w:rPr>
        <w:t xml:space="preserve">Ensure the software meets all requirements.</w:t>
      </w:r>
    </w:p>
    <w:p w:rsidR="00000000" w:rsidDel="00000000" w:rsidP="00000000" w:rsidRDefault="00000000" w:rsidRPr="00000000" w14:paraId="00000045">
      <w:pPr>
        <w:numPr>
          <w:ilvl w:val="0"/>
          <w:numId w:val="18"/>
        </w:numPr>
        <w:spacing w:after="0" w:afterAutospacing="0" w:before="0" w:beforeAutospacing="0" w:lineRule="auto"/>
        <w:ind w:left="720" w:hanging="360"/>
        <w:jc w:val="both"/>
        <w:rPr>
          <w:b w:val="1"/>
        </w:rPr>
      </w:pPr>
      <w:r w:rsidDel="00000000" w:rsidR="00000000" w:rsidRPr="00000000">
        <w:rPr>
          <w:b w:val="1"/>
          <w:rtl w:val="0"/>
        </w:rPr>
        <w:t xml:space="preserve">Different testing types might include:</w:t>
      </w:r>
    </w:p>
    <w:p w:rsidR="00000000" w:rsidDel="00000000" w:rsidP="00000000" w:rsidRDefault="00000000" w:rsidRPr="00000000" w14:paraId="00000046">
      <w:pPr>
        <w:numPr>
          <w:ilvl w:val="1"/>
          <w:numId w:val="18"/>
        </w:numPr>
        <w:spacing w:after="0" w:afterAutospacing="0" w:before="0" w:beforeAutospacing="0" w:lineRule="auto"/>
        <w:ind w:left="1440" w:hanging="360"/>
        <w:jc w:val="both"/>
        <w:rPr>
          <w:b w:val="1"/>
        </w:rPr>
      </w:pPr>
      <w:r w:rsidDel="00000000" w:rsidR="00000000" w:rsidRPr="00000000">
        <w:rPr>
          <w:b w:val="1"/>
          <w:rtl w:val="0"/>
        </w:rPr>
        <w:t xml:space="preserve">Unit testing (individual code modules)</w:t>
      </w:r>
    </w:p>
    <w:p w:rsidR="00000000" w:rsidDel="00000000" w:rsidP="00000000" w:rsidRDefault="00000000" w:rsidRPr="00000000" w14:paraId="00000047">
      <w:pPr>
        <w:numPr>
          <w:ilvl w:val="1"/>
          <w:numId w:val="18"/>
        </w:numPr>
        <w:spacing w:after="0" w:afterAutospacing="0" w:before="0" w:beforeAutospacing="0" w:lineRule="auto"/>
        <w:ind w:left="1440" w:hanging="360"/>
        <w:jc w:val="both"/>
        <w:rPr>
          <w:b w:val="1"/>
        </w:rPr>
      </w:pPr>
      <w:r w:rsidDel="00000000" w:rsidR="00000000" w:rsidRPr="00000000">
        <w:rPr>
          <w:b w:val="1"/>
          <w:rtl w:val="0"/>
        </w:rPr>
        <w:t xml:space="preserve">Integration testing (integrated components work together)</w:t>
      </w:r>
    </w:p>
    <w:p w:rsidR="00000000" w:rsidDel="00000000" w:rsidP="00000000" w:rsidRDefault="00000000" w:rsidRPr="00000000" w14:paraId="00000048">
      <w:pPr>
        <w:numPr>
          <w:ilvl w:val="1"/>
          <w:numId w:val="18"/>
        </w:numPr>
        <w:spacing w:after="0" w:afterAutospacing="0" w:before="0" w:beforeAutospacing="0" w:lineRule="auto"/>
        <w:ind w:left="1440" w:hanging="360"/>
        <w:jc w:val="both"/>
        <w:rPr>
          <w:b w:val="1"/>
        </w:rPr>
      </w:pPr>
      <w:r w:rsidDel="00000000" w:rsidR="00000000" w:rsidRPr="00000000">
        <w:rPr>
          <w:b w:val="1"/>
          <w:rtl w:val="0"/>
        </w:rPr>
        <w:t xml:space="preserve">System testing (entire system functionality)</w:t>
      </w:r>
    </w:p>
    <w:p w:rsidR="00000000" w:rsidDel="00000000" w:rsidP="00000000" w:rsidRDefault="00000000" w:rsidRPr="00000000" w14:paraId="00000049">
      <w:pPr>
        <w:numPr>
          <w:ilvl w:val="1"/>
          <w:numId w:val="18"/>
        </w:numPr>
        <w:spacing w:after="240" w:before="0" w:beforeAutospacing="0" w:lineRule="auto"/>
        <w:ind w:left="1440" w:hanging="360"/>
        <w:jc w:val="both"/>
        <w:rPr>
          <w:b w:val="1"/>
        </w:rPr>
      </w:pPr>
      <w:r w:rsidDel="00000000" w:rsidR="00000000" w:rsidRPr="00000000">
        <w:rPr>
          <w:b w:val="1"/>
          <w:rtl w:val="0"/>
        </w:rPr>
        <w:t xml:space="preserve">User Acceptance Testing (UAT) (real users test the software)</w:t>
      </w:r>
    </w:p>
    <w:p w:rsidR="00000000" w:rsidDel="00000000" w:rsidP="00000000" w:rsidRDefault="00000000" w:rsidRPr="00000000" w14:paraId="0000004A">
      <w:pPr>
        <w:jc w:val="both"/>
        <w:rPr>
          <w:b w:val="1"/>
        </w:rPr>
      </w:pPr>
      <w:r w:rsidDel="00000000" w:rsidR="00000000" w:rsidRPr="00000000">
        <w:rPr>
          <w:b w:val="1"/>
          <w:rtl w:val="0"/>
        </w:rPr>
        <w:t xml:space="preserve">Deliverables</w:t>
      </w:r>
    </w:p>
    <w:p w:rsidR="00000000" w:rsidDel="00000000" w:rsidP="00000000" w:rsidRDefault="00000000" w:rsidRPr="00000000" w14:paraId="0000004B">
      <w:pPr>
        <w:jc w:val="both"/>
        <w:rPr/>
      </w:pPr>
      <w:r w:rsidDel="00000000" w:rsidR="00000000" w:rsidRPr="00000000">
        <w:rPr>
          <w:b w:val="1"/>
          <w:rtl w:val="0"/>
        </w:rPr>
        <w:t xml:space="preserve">Test Plan: </w:t>
      </w:r>
      <w:r w:rsidDel="00000000" w:rsidR="00000000" w:rsidRPr="00000000">
        <w:rPr>
          <w:rtl w:val="0"/>
        </w:rPr>
        <w:t xml:space="preserve">Defines the overall testing strategy, test cases, and expected results.</w:t>
      </w:r>
    </w:p>
    <w:p w:rsidR="00000000" w:rsidDel="00000000" w:rsidP="00000000" w:rsidRDefault="00000000" w:rsidRPr="00000000" w14:paraId="0000004C">
      <w:pPr>
        <w:jc w:val="both"/>
        <w:rPr/>
      </w:pPr>
      <w:r w:rsidDel="00000000" w:rsidR="00000000" w:rsidRPr="00000000">
        <w:rPr>
          <w:b w:val="1"/>
          <w:rtl w:val="0"/>
        </w:rPr>
        <w:t xml:space="preserve">Test Cases: </w:t>
      </w:r>
      <w:r w:rsidDel="00000000" w:rsidR="00000000" w:rsidRPr="00000000">
        <w:rPr>
          <w:rtl w:val="0"/>
        </w:rPr>
        <w:t xml:space="preserve">Detailed instructions for testing specific functionalities or user scenarios.</w:t>
      </w:r>
    </w:p>
    <w:p w:rsidR="00000000" w:rsidDel="00000000" w:rsidP="00000000" w:rsidRDefault="00000000" w:rsidRPr="00000000" w14:paraId="0000004D">
      <w:pPr>
        <w:jc w:val="both"/>
        <w:rPr/>
      </w:pPr>
      <w:r w:rsidDel="00000000" w:rsidR="00000000" w:rsidRPr="00000000">
        <w:rPr>
          <w:b w:val="1"/>
          <w:rtl w:val="0"/>
        </w:rPr>
        <w:t xml:space="preserve">Test Reports:</w:t>
      </w:r>
      <w:r w:rsidDel="00000000" w:rsidR="00000000" w:rsidRPr="00000000">
        <w:rPr>
          <w:rtl w:val="0"/>
        </w:rPr>
        <w:t xml:space="preserve"> Document test execution results, identified bugs, and resolutions.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b w:val="1"/>
          <w:rtl w:val="0"/>
        </w:rPr>
        <w:t xml:space="preserve">D.5 Deployment</w:t>
        <w:br w:type="textWrapping"/>
        <w:t xml:space="preserve">Activities:</w:t>
      </w:r>
    </w:p>
    <w:p w:rsidR="00000000" w:rsidDel="00000000" w:rsidP="00000000" w:rsidRDefault="00000000" w:rsidRPr="00000000" w14:paraId="00000050">
      <w:pPr>
        <w:numPr>
          <w:ilvl w:val="0"/>
          <w:numId w:val="10"/>
        </w:numPr>
        <w:spacing w:after="0" w:afterAutospacing="0" w:before="240" w:lineRule="auto"/>
        <w:ind w:left="720" w:hanging="360"/>
        <w:jc w:val="both"/>
        <w:rPr>
          <w:b w:val="1"/>
        </w:rPr>
      </w:pPr>
      <w:r w:rsidDel="00000000" w:rsidR="00000000" w:rsidRPr="00000000">
        <w:rPr>
          <w:b w:val="1"/>
          <w:rtl w:val="0"/>
        </w:rPr>
        <w:t xml:space="preserve">Release the software to the production environment (where users access it).</w:t>
      </w:r>
    </w:p>
    <w:p w:rsidR="00000000" w:rsidDel="00000000" w:rsidP="00000000" w:rsidRDefault="00000000" w:rsidRPr="00000000" w14:paraId="00000051">
      <w:pPr>
        <w:numPr>
          <w:ilvl w:val="0"/>
          <w:numId w:val="10"/>
        </w:numPr>
        <w:spacing w:after="240" w:before="0" w:beforeAutospacing="0" w:lineRule="auto"/>
        <w:ind w:left="720" w:hanging="360"/>
        <w:jc w:val="both"/>
        <w:rPr>
          <w:b w:val="1"/>
        </w:rPr>
      </w:pPr>
      <w:r w:rsidDel="00000000" w:rsidR="00000000" w:rsidRPr="00000000">
        <w:rPr>
          <w:b w:val="1"/>
          <w:rtl w:val="0"/>
        </w:rPr>
        <w:t xml:space="preserve">Configure and manage the deployed software.</w:t>
      </w:r>
    </w:p>
    <w:p w:rsidR="00000000" w:rsidDel="00000000" w:rsidP="00000000" w:rsidRDefault="00000000" w:rsidRPr="00000000" w14:paraId="00000052">
      <w:pPr>
        <w:jc w:val="both"/>
        <w:rPr>
          <w:b w:val="1"/>
        </w:rPr>
      </w:pPr>
      <w:r w:rsidDel="00000000" w:rsidR="00000000" w:rsidRPr="00000000">
        <w:rPr>
          <w:b w:val="1"/>
          <w:rtl w:val="0"/>
        </w:rPr>
        <w:t xml:space="preserve">Deliverables</w:t>
      </w:r>
    </w:p>
    <w:p w:rsidR="00000000" w:rsidDel="00000000" w:rsidP="00000000" w:rsidRDefault="00000000" w:rsidRPr="00000000" w14:paraId="00000053">
      <w:pPr>
        <w:jc w:val="both"/>
        <w:rPr/>
      </w:pPr>
      <w:r w:rsidDel="00000000" w:rsidR="00000000" w:rsidRPr="00000000">
        <w:rPr>
          <w:b w:val="1"/>
          <w:rtl w:val="0"/>
        </w:rPr>
        <w:t xml:space="preserve">Deployment Plan:</w:t>
      </w:r>
      <w:r w:rsidDel="00000000" w:rsidR="00000000" w:rsidRPr="00000000">
        <w:rPr>
          <w:rtl w:val="0"/>
        </w:rPr>
        <w:t xml:space="preserve"> Outlines the strategy for releasing the software to production, including configuration and rollback procedures.</w:t>
      </w:r>
    </w:p>
    <w:p w:rsidR="00000000" w:rsidDel="00000000" w:rsidP="00000000" w:rsidRDefault="00000000" w:rsidRPr="00000000" w14:paraId="00000054">
      <w:pPr>
        <w:jc w:val="both"/>
        <w:rPr/>
      </w:pPr>
      <w:r w:rsidDel="00000000" w:rsidR="00000000" w:rsidRPr="00000000">
        <w:rPr>
          <w:b w:val="1"/>
          <w:rtl w:val="0"/>
        </w:rPr>
        <w:t xml:space="preserve">Release Notes:</w:t>
      </w:r>
      <w:r w:rsidDel="00000000" w:rsidR="00000000" w:rsidRPr="00000000">
        <w:rPr>
          <w:rtl w:val="0"/>
        </w:rPr>
        <w:t xml:space="preserve"> Communicate new features, bug fixes, and other changes included in a specific software release.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D.6 Maintenance</w:t>
      </w:r>
    </w:p>
    <w:p w:rsidR="00000000" w:rsidDel="00000000" w:rsidP="00000000" w:rsidRDefault="00000000" w:rsidRPr="00000000" w14:paraId="00000057">
      <w:pPr>
        <w:jc w:val="both"/>
        <w:rPr/>
      </w:pPr>
      <w:r w:rsidDel="00000000" w:rsidR="00000000" w:rsidRPr="00000000">
        <w:rPr>
          <w:b w:val="1"/>
          <w:rtl w:val="0"/>
        </w:rPr>
        <w:t xml:space="preserve">Bug Reports: </w:t>
      </w:r>
      <w:r w:rsidDel="00000000" w:rsidR="00000000" w:rsidRPr="00000000">
        <w:rPr>
          <w:rtl w:val="0"/>
        </w:rPr>
        <w:t xml:space="preserve">Documents encountered issues and their proposed fixes.</w:t>
      </w:r>
    </w:p>
    <w:p w:rsidR="00000000" w:rsidDel="00000000" w:rsidP="00000000" w:rsidRDefault="00000000" w:rsidRPr="00000000" w14:paraId="00000058">
      <w:pPr>
        <w:jc w:val="both"/>
        <w:rPr/>
      </w:pPr>
      <w:r w:rsidDel="00000000" w:rsidR="00000000" w:rsidRPr="00000000">
        <w:rPr>
          <w:b w:val="1"/>
          <w:rtl w:val="0"/>
        </w:rPr>
        <w:t xml:space="preserve">Change Request Documents:</w:t>
      </w:r>
      <w:r w:rsidDel="00000000" w:rsidR="00000000" w:rsidRPr="00000000">
        <w:rPr>
          <w:rtl w:val="0"/>
        </w:rPr>
        <w:t xml:space="preserve"> Formal requests for new features, modifications, or bug fixes.</w:t>
      </w:r>
    </w:p>
    <w:p w:rsidR="00000000" w:rsidDel="00000000" w:rsidP="00000000" w:rsidRDefault="00000000" w:rsidRPr="00000000" w14:paraId="00000059">
      <w:pPr>
        <w:jc w:val="both"/>
        <w:rPr/>
      </w:pPr>
      <w:r w:rsidDel="00000000" w:rsidR="00000000" w:rsidRPr="00000000">
        <w:rPr>
          <w:b w:val="1"/>
          <w:rtl w:val="0"/>
        </w:rPr>
        <w:t xml:space="preserve">Knowledge Base Articles: </w:t>
      </w:r>
      <w:r w:rsidDel="00000000" w:rsidR="00000000" w:rsidRPr="00000000">
        <w:rPr>
          <w:rtl w:val="0"/>
        </w:rPr>
        <w:t xml:space="preserve">Document solutions to common problems or user guides for ongoing maintenance.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spacing w:after="240" w:before="240" w:lineRule="auto"/>
        <w:jc w:val="both"/>
        <w:rPr>
          <w:b w:val="1"/>
        </w:rPr>
      </w:pPr>
      <w:r w:rsidDel="00000000" w:rsidR="00000000" w:rsidRPr="00000000">
        <w:rPr>
          <w:b w:val="1"/>
          <w:rtl w:val="0"/>
        </w:rPr>
        <w:t xml:space="preserve">C. Project Management:</w:t>
      </w:r>
    </w:p>
    <w:p w:rsidR="00000000" w:rsidDel="00000000" w:rsidP="00000000" w:rsidRDefault="00000000" w:rsidRPr="00000000" w14:paraId="0000005C">
      <w:pPr>
        <w:numPr>
          <w:ilvl w:val="0"/>
          <w:numId w:val="20"/>
        </w:numPr>
        <w:spacing w:after="0" w:afterAutospacing="0" w:before="240" w:lineRule="auto"/>
        <w:ind w:left="720" w:hanging="360"/>
        <w:jc w:val="both"/>
      </w:pPr>
      <w:r w:rsidDel="00000000" w:rsidR="00000000" w:rsidRPr="00000000">
        <w:rPr>
          <w:b w:val="1"/>
          <w:rtl w:val="0"/>
        </w:rPr>
        <w:t xml:space="preserve">Activities:</w:t>
      </w:r>
    </w:p>
    <w:p w:rsidR="00000000" w:rsidDel="00000000" w:rsidP="00000000" w:rsidRDefault="00000000" w:rsidRPr="00000000" w14:paraId="0000005D">
      <w:pPr>
        <w:numPr>
          <w:ilvl w:val="1"/>
          <w:numId w:val="20"/>
        </w:numPr>
        <w:spacing w:after="0" w:afterAutospacing="0" w:before="0" w:beforeAutospacing="0" w:lineRule="auto"/>
        <w:ind w:left="1440" w:hanging="360"/>
        <w:jc w:val="both"/>
      </w:pPr>
      <w:r w:rsidDel="00000000" w:rsidR="00000000" w:rsidRPr="00000000">
        <w:rPr>
          <w:rtl w:val="0"/>
        </w:rPr>
        <w:t xml:space="preserve">Oversee the entire development process.</w:t>
      </w:r>
    </w:p>
    <w:p w:rsidR="00000000" w:rsidDel="00000000" w:rsidP="00000000" w:rsidRDefault="00000000" w:rsidRPr="00000000" w14:paraId="0000005E">
      <w:pPr>
        <w:numPr>
          <w:ilvl w:val="1"/>
          <w:numId w:val="20"/>
        </w:numPr>
        <w:spacing w:after="0" w:afterAutospacing="0" w:before="0" w:beforeAutospacing="0" w:lineRule="auto"/>
        <w:ind w:left="1440" w:hanging="360"/>
        <w:jc w:val="both"/>
      </w:pPr>
      <w:r w:rsidDel="00000000" w:rsidR="00000000" w:rsidRPr="00000000">
        <w:rPr>
          <w:rtl w:val="0"/>
        </w:rPr>
        <w:t xml:space="preserve">Manage resources (people, budget, time).</w:t>
      </w:r>
    </w:p>
    <w:p w:rsidR="00000000" w:rsidDel="00000000" w:rsidP="00000000" w:rsidRDefault="00000000" w:rsidRPr="00000000" w14:paraId="0000005F">
      <w:pPr>
        <w:numPr>
          <w:ilvl w:val="1"/>
          <w:numId w:val="20"/>
        </w:numPr>
        <w:spacing w:after="0" w:afterAutospacing="0" w:before="0" w:beforeAutospacing="0" w:lineRule="auto"/>
        <w:ind w:left="1440" w:hanging="360"/>
        <w:jc w:val="both"/>
      </w:pPr>
      <w:r w:rsidDel="00000000" w:rsidR="00000000" w:rsidRPr="00000000">
        <w:rPr>
          <w:rtl w:val="0"/>
        </w:rPr>
        <w:t xml:space="preserve">Identify and mitigate risks.</w:t>
      </w:r>
    </w:p>
    <w:p w:rsidR="00000000" w:rsidDel="00000000" w:rsidP="00000000" w:rsidRDefault="00000000" w:rsidRPr="00000000" w14:paraId="00000060">
      <w:pPr>
        <w:numPr>
          <w:ilvl w:val="1"/>
          <w:numId w:val="20"/>
        </w:numPr>
        <w:spacing w:after="0" w:afterAutospacing="0" w:before="0" w:beforeAutospacing="0" w:lineRule="auto"/>
        <w:ind w:left="1440" w:hanging="360"/>
        <w:jc w:val="both"/>
      </w:pPr>
      <w:r w:rsidDel="00000000" w:rsidR="00000000" w:rsidRPr="00000000">
        <w:rPr>
          <w:rtl w:val="0"/>
        </w:rPr>
        <w:t xml:space="preserve">Ensure project stays on track and meets deadlines.</w:t>
      </w:r>
    </w:p>
    <w:p w:rsidR="00000000" w:rsidDel="00000000" w:rsidP="00000000" w:rsidRDefault="00000000" w:rsidRPr="00000000" w14:paraId="00000061">
      <w:pPr>
        <w:numPr>
          <w:ilvl w:val="1"/>
          <w:numId w:val="20"/>
        </w:numPr>
        <w:spacing w:after="0" w:afterAutospacing="0" w:before="0" w:beforeAutospacing="0" w:lineRule="auto"/>
        <w:ind w:left="1440" w:hanging="360"/>
        <w:jc w:val="both"/>
      </w:pPr>
      <w:r w:rsidDel="00000000" w:rsidR="00000000" w:rsidRPr="00000000">
        <w:rPr>
          <w:rtl w:val="0"/>
        </w:rPr>
        <w:t xml:space="preserve">Facilitate communication between stakeholders.</w:t>
      </w:r>
    </w:p>
    <w:p w:rsidR="00000000" w:rsidDel="00000000" w:rsidP="00000000" w:rsidRDefault="00000000" w:rsidRPr="00000000" w14:paraId="00000062">
      <w:pPr>
        <w:numPr>
          <w:ilvl w:val="0"/>
          <w:numId w:val="20"/>
        </w:numPr>
        <w:spacing w:after="240" w:before="0" w:beforeAutospacing="0" w:lineRule="auto"/>
        <w:ind w:left="720" w:hanging="360"/>
        <w:jc w:val="both"/>
      </w:pPr>
      <w:r w:rsidDel="00000000" w:rsidR="00000000" w:rsidRPr="00000000">
        <w:rPr>
          <w:b w:val="1"/>
          <w:rtl w:val="0"/>
        </w:rPr>
        <w:t xml:space="preserve">Deliverables:</w:t>
      </w:r>
      <w:r w:rsidDel="00000000" w:rsidR="00000000" w:rsidRPr="00000000">
        <w:rPr>
          <w:rtl w:val="0"/>
        </w:rPr>
        <w:t xml:space="preserve"> Project plan, status reports, risk management plans, communication plans</w:t>
      </w:r>
    </w:p>
    <w:p w:rsidR="00000000" w:rsidDel="00000000" w:rsidP="00000000" w:rsidRDefault="00000000" w:rsidRPr="00000000" w14:paraId="00000063">
      <w:pPr>
        <w:jc w:val="both"/>
        <w:rPr>
          <w:b w:val="1"/>
        </w:rPr>
      </w:pPr>
      <w:r w:rsidDel="00000000" w:rsidR="00000000" w:rsidRPr="00000000">
        <w:rPr>
          <w:b w:val="1"/>
          <w:rtl w:val="0"/>
        </w:rPr>
        <w:t xml:space="preserve">D . FlowChart and Pseudocode</w:t>
        <w:br w:type="textWrapping"/>
        <w:br w:type="textWrapping"/>
        <w:t xml:space="preserve">Pre-code planning, pseudocode, verify algorithm, and flowchart</w:t>
      </w:r>
      <w:r w:rsidDel="00000000" w:rsidR="00000000" w:rsidRPr="00000000">
        <w:rPr>
          <w:rtl w:val="0"/>
        </w:rPr>
        <w:t xml:space="preserve"> are all techniques used by programmers to plan and design the logic of their program before they write the actual code.</w:t>
        <w:br w:type="textWrapping"/>
        <w:br w:type="textWrapping"/>
      </w:r>
      <w:r w:rsidDel="00000000" w:rsidR="00000000" w:rsidRPr="00000000">
        <w:rPr>
          <w:b w:val="1"/>
          <w:rtl w:val="0"/>
        </w:rPr>
        <w:t xml:space="preserve">1. Pre-code Planning</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This is the broad term encompassing all the activities you do before writing code. It involves understanding the problem you're trying to solve, defining the requirements, and designing the overall approach. Pre-code planning helps to:</w:t>
      </w:r>
    </w:p>
    <w:p w:rsidR="00000000" w:rsidDel="00000000" w:rsidP="00000000" w:rsidRDefault="00000000" w:rsidRPr="00000000" w14:paraId="00000065">
      <w:pPr>
        <w:numPr>
          <w:ilvl w:val="0"/>
          <w:numId w:val="15"/>
        </w:numPr>
        <w:spacing w:after="0" w:afterAutospacing="0" w:before="240" w:lineRule="auto"/>
        <w:ind w:left="720" w:hanging="360"/>
      </w:pPr>
      <w:r w:rsidDel="00000000" w:rsidR="00000000" w:rsidRPr="00000000">
        <w:rPr>
          <w:b w:val="1"/>
          <w:rtl w:val="0"/>
        </w:rPr>
        <w:t xml:space="preserve">Identify potential problems:</w:t>
      </w:r>
      <w:r w:rsidDel="00000000" w:rsidR="00000000" w:rsidRPr="00000000">
        <w:rPr>
          <w:rtl w:val="0"/>
        </w:rPr>
        <w:t xml:space="preserve"> By thinking through the logic beforehand, you can often identify potential issues early on and adjust your approach.</w:t>
      </w:r>
    </w:p>
    <w:p w:rsidR="00000000" w:rsidDel="00000000" w:rsidP="00000000" w:rsidRDefault="00000000" w:rsidRPr="00000000" w14:paraId="00000066">
      <w:pPr>
        <w:numPr>
          <w:ilvl w:val="0"/>
          <w:numId w:val="15"/>
        </w:numPr>
        <w:spacing w:after="0" w:afterAutospacing="0" w:before="0" w:beforeAutospacing="0" w:lineRule="auto"/>
        <w:ind w:left="720" w:hanging="360"/>
      </w:pPr>
      <w:r w:rsidDel="00000000" w:rsidR="00000000" w:rsidRPr="00000000">
        <w:rPr>
          <w:b w:val="1"/>
          <w:rtl w:val="0"/>
        </w:rPr>
        <w:t xml:space="preserve">Improve code quality:</w:t>
      </w:r>
      <w:r w:rsidDel="00000000" w:rsidR="00000000" w:rsidRPr="00000000">
        <w:rPr>
          <w:rtl w:val="0"/>
        </w:rPr>
        <w:t xml:space="preserve"> A well-planned program is more likely to be well-structured, efficient, and maintainable.</w:t>
      </w:r>
    </w:p>
    <w:p w:rsidR="00000000" w:rsidDel="00000000" w:rsidP="00000000" w:rsidRDefault="00000000" w:rsidRPr="00000000" w14:paraId="00000067">
      <w:pPr>
        <w:numPr>
          <w:ilvl w:val="0"/>
          <w:numId w:val="15"/>
        </w:numPr>
        <w:spacing w:after="240" w:before="0" w:beforeAutospacing="0" w:lineRule="auto"/>
        <w:ind w:left="720" w:hanging="360"/>
      </w:pPr>
      <w:r w:rsidDel="00000000" w:rsidR="00000000" w:rsidRPr="00000000">
        <w:rPr>
          <w:b w:val="1"/>
          <w:rtl w:val="0"/>
        </w:rPr>
        <w:t xml:space="preserve">Save time:</w:t>
      </w:r>
      <w:r w:rsidDel="00000000" w:rsidR="00000000" w:rsidRPr="00000000">
        <w:rPr>
          <w:rtl w:val="0"/>
        </w:rPr>
        <w:t xml:space="preserve"> Spending time upfront planning can save you time and frustration in the long run by avoiding dead ends and re-work later in the coding process.</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There are many pre-code planning techniques, and flowchart and pseudocode, which we'll discuss next, are two popular tools used in this phase.</w:t>
      </w:r>
    </w:p>
    <w:p w:rsidR="00000000" w:rsidDel="00000000" w:rsidP="00000000" w:rsidRDefault="00000000" w:rsidRPr="00000000" w14:paraId="00000069">
      <w:pPr>
        <w:spacing w:after="240" w:before="240" w:lineRule="auto"/>
        <w:jc w:val="both"/>
        <w:rPr>
          <w:b w:val="1"/>
        </w:rPr>
      </w:pPr>
      <w:r w:rsidDel="00000000" w:rsidR="00000000" w:rsidRPr="00000000">
        <w:rPr>
          <w:b w:val="1"/>
          <w:rtl w:val="0"/>
        </w:rPr>
        <w:t xml:space="preserve">2. Pseudocode</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Pseudocode is a way of describing the steps of your program in a natural language format that resembles programming code, but it's not actual code that a computer can understand. It uses keywords like "if," "else," "while," and "for" to control the program flow, along with variable names and basic mathematical operations.</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Here are some benefits of using pseudocode:</w:t>
      </w:r>
    </w:p>
    <w:p w:rsidR="00000000" w:rsidDel="00000000" w:rsidP="00000000" w:rsidRDefault="00000000" w:rsidRPr="00000000" w14:paraId="0000006C">
      <w:pPr>
        <w:numPr>
          <w:ilvl w:val="0"/>
          <w:numId w:val="25"/>
        </w:numPr>
        <w:spacing w:after="0" w:afterAutospacing="0" w:before="240" w:lineRule="auto"/>
        <w:ind w:left="720" w:hanging="360"/>
      </w:pPr>
      <w:r w:rsidDel="00000000" w:rsidR="00000000" w:rsidRPr="00000000">
        <w:rPr>
          <w:b w:val="1"/>
          <w:rtl w:val="0"/>
        </w:rPr>
        <w:t xml:space="preserve">Easy to understand:</w:t>
      </w:r>
      <w:r w:rsidDel="00000000" w:rsidR="00000000" w:rsidRPr="00000000">
        <w:rPr>
          <w:rtl w:val="0"/>
        </w:rPr>
        <w:t xml:space="preserve"> Because it uses familiar language constructs, pseudocode is easier for both programmers and non-programmers to understand compared to formal code.</w:t>
      </w:r>
    </w:p>
    <w:p w:rsidR="00000000" w:rsidDel="00000000" w:rsidP="00000000" w:rsidRDefault="00000000" w:rsidRPr="00000000" w14:paraId="0000006D">
      <w:pPr>
        <w:numPr>
          <w:ilvl w:val="0"/>
          <w:numId w:val="25"/>
        </w:numPr>
        <w:spacing w:after="0" w:afterAutospacing="0" w:before="0" w:beforeAutospacing="0" w:lineRule="auto"/>
        <w:ind w:left="720" w:hanging="360"/>
      </w:pPr>
      <w:r w:rsidDel="00000000" w:rsidR="00000000" w:rsidRPr="00000000">
        <w:rPr>
          <w:b w:val="1"/>
          <w:rtl w:val="0"/>
        </w:rPr>
        <w:t xml:space="preserve">Focuses on logic:</w:t>
      </w:r>
      <w:r w:rsidDel="00000000" w:rsidR="00000000" w:rsidRPr="00000000">
        <w:rPr>
          <w:rtl w:val="0"/>
        </w:rPr>
        <w:t xml:space="preserve"> By using pseudocode, you can focus on the core logic of your program without getting bogged down in the specifics of a particular programming language.</w:t>
      </w:r>
    </w:p>
    <w:p w:rsidR="00000000" w:rsidDel="00000000" w:rsidP="00000000" w:rsidRDefault="00000000" w:rsidRPr="00000000" w14:paraId="0000006E">
      <w:pPr>
        <w:numPr>
          <w:ilvl w:val="0"/>
          <w:numId w:val="25"/>
        </w:numPr>
        <w:spacing w:after="240" w:before="0" w:beforeAutospacing="0" w:lineRule="auto"/>
        <w:ind w:left="720" w:hanging="360"/>
      </w:pPr>
      <w:r w:rsidDel="00000000" w:rsidR="00000000" w:rsidRPr="00000000">
        <w:rPr>
          <w:b w:val="1"/>
          <w:rtl w:val="0"/>
        </w:rPr>
        <w:t xml:space="preserve">Iterative development:</w:t>
      </w:r>
      <w:r w:rsidDel="00000000" w:rsidR="00000000" w:rsidRPr="00000000">
        <w:rPr>
          <w:rtl w:val="0"/>
        </w:rPr>
        <w:t xml:space="preserve"> Pseudocode allows you to easily modify and refine your program's logic before writing any actual code.</w:t>
      </w:r>
    </w:p>
    <w:p w:rsidR="00000000" w:rsidDel="00000000" w:rsidP="00000000" w:rsidRDefault="00000000" w:rsidRPr="00000000" w14:paraId="0000006F">
      <w:pPr>
        <w:spacing w:after="240" w:before="240" w:lineRule="auto"/>
        <w:jc w:val="both"/>
        <w:rPr>
          <w:b w:val="1"/>
        </w:rPr>
      </w:pPr>
      <w:r w:rsidDel="00000000" w:rsidR="00000000" w:rsidRPr="00000000">
        <w:rPr>
          <w:b w:val="1"/>
          <w:rtl w:val="0"/>
        </w:rPr>
        <w:t xml:space="preserve">3. Verify Algorithm</w:t>
      </w:r>
    </w:p>
    <w:p w:rsidR="00000000" w:rsidDel="00000000" w:rsidP="00000000" w:rsidRDefault="00000000" w:rsidRPr="00000000" w14:paraId="00000070">
      <w:pPr>
        <w:spacing w:after="240" w:before="240" w:lineRule="auto"/>
        <w:jc w:val="both"/>
        <w:rPr/>
      </w:pPr>
      <w:r w:rsidDel="00000000" w:rsidR="00000000" w:rsidRPr="00000000">
        <w:rPr>
          <w:rtl w:val="0"/>
        </w:rPr>
        <w:t xml:space="preserve">Verifying your algorithm is essential to ensure that your pre-code plan actually solves the problem you intend it to. There are a few ways to verify your algorithm:</w:t>
      </w:r>
    </w:p>
    <w:p w:rsidR="00000000" w:rsidDel="00000000" w:rsidP="00000000" w:rsidRDefault="00000000" w:rsidRPr="00000000" w14:paraId="00000071">
      <w:pPr>
        <w:numPr>
          <w:ilvl w:val="0"/>
          <w:numId w:val="4"/>
        </w:numPr>
        <w:spacing w:after="0" w:afterAutospacing="0" w:before="240" w:lineRule="auto"/>
        <w:ind w:left="720" w:hanging="360"/>
      </w:pPr>
      <w:r w:rsidDel="00000000" w:rsidR="00000000" w:rsidRPr="00000000">
        <w:rPr>
          <w:b w:val="1"/>
          <w:rtl w:val="0"/>
        </w:rPr>
        <w:t xml:space="preserve">Walkthrough:</w:t>
      </w:r>
      <w:r w:rsidDel="00000000" w:rsidR="00000000" w:rsidRPr="00000000">
        <w:rPr>
          <w:rtl w:val="0"/>
        </w:rPr>
        <w:t xml:space="preserve"> Manually step through your pseudocode or flowchart using sample inputs and trace the program's execution. This helps identify any logical errors or unexpected behavior.</w:t>
      </w:r>
    </w:p>
    <w:p w:rsidR="00000000" w:rsidDel="00000000" w:rsidP="00000000" w:rsidRDefault="00000000" w:rsidRPr="00000000" w14:paraId="00000072">
      <w:pPr>
        <w:numPr>
          <w:ilvl w:val="0"/>
          <w:numId w:val="4"/>
        </w:numPr>
        <w:spacing w:after="0" w:afterAutospacing="0" w:before="0" w:beforeAutospacing="0" w:lineRule="auto"/>
        <w:ind w:left="720" w:hanging="360"/>
      </w:pPr>
      <w:r w:rsidDel="00000000" w:rsidR="00000000" w:rsidRPr="00000000">
        <w:rPr>
          <w:b w:val="1"/>
          <w:rtl w:val="0"/>
        </w:rPr>
        <w:t xml:space="preserve">Test Cases:</w:t>
      </w:r>
      <w:r w:rsidDel="00000000" w:rsidR="00000000" w:rsidRPr="00000000">
        <w:rPr>
          <w:rtl w:val="0"/>
        </w:rPr>
        <w:t xml:space="preserve"> Create a set of test cases with different inputs and expected outputs. Running your algorithm with these test cases helps ensure it handles various scenarios correctly.</w:t>
      </w:r>
    </w:p>
    <w:p w:rsidR="00000000" w:rsidDel="00000000" w:rsidP="00000000" w:rsidRDefault="00000000" w:rsidRPr="00000000" w14:paraId="00000073">
      <w:pPr>
        <w:numPr>
          <w:ilvl w:val="0"/>
          <w:numId w:val="4"/>
        </w:numPr>
        <w:spacing w:after="240" w:before="0" w:beforeAutospacing="0" w:lineRule="auto"/>
        <w:ind w:left="720" w:hanging="360"/>
      </w:pPr>
      <w:r w:rsidDel="00000000" w:rsidR="00000000" w:rsidRPr="00000000">
        <w:rPr>
          <w:b w:val="1"/>
          <w:rtl w:val="0"/>
        </w:rPr>
        <w:t xml:space="preserve">Peer Review:</w:t>
      </w:r>
      <w:r w:rsidDel="00000000" w:rsidR="00000000" w:rsidRPr="00000000">
        <w:rPr>
          <w:rtl w:val="0"/>
        </w:rPr>
        <w:t xml:space="preserve"> Have another programmer review your pseudocode or flowchart. A fresh perspective can help identify potential flaws or areas for improvement.</w:t>
      </w:r>
    </w:p>
    <w:p w:rsidR="00000000" w:rsidDel="00000000" w:rsidP="00000000" w:rsidRDefault="00000000" w:rsidRPr="00000000" w14:paraId="00000074">
      <w:pPr>
        <w:spacing w:after="240" w:before="240" w:lineRule="auto"/>
        <w:jc w:val="both"/>
        <w:rPr>
          <w:b w:val="1"/>
        </w:rPr>
      </w:pPr>
      <w:r w:rsidDel="00000000" w:rsidR="00000000" w:rsidRPr="00000000">
        <w:rPr>
          <w:b w:val="1"/>
          <w:rtl w:val="0"/>
        </w:rPr>
        <w:t xml:space="preserve">4. Flowchart</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A flowchart is a visual representation of your program's logic using a set of symbols and arrows. Here are some common flowchart symbols:</w:t>
      </w:r>
    </w:p>
    <w:p w:rsidR="00000000" w:rsidDel="00000000" w:rsidP="00000000" w:rsidRDefault="00000000" w:rsidRPr="00000000" w14:paraId="00000076">
      <w:pPr>
        <w:numPr>
          <w:ilvl w:val="0"/>
          <w:numId w:val="11"/>
        </w:numPr>
        <w:spacing w:after="0" w:afterAutospacing="0" w:before="240" w:lineRule="auto"/>
        <w:ind w:left="720" w:hanging="360"/>
      </w:pPr>
      <w:r w:rsidDel="00000000" w:rsidR="00000000" w:rsidRPr="00000000">
        <w:rPr>
          <w:b w:val="1"/>
          <w:rtl w:val="0"/>
        </w:rPr>
        <w:t xml:space="preserve">Process:</w:t>
      </w:r>
      <w:r w:rsidDel="00000000" w:rsidR="00000000" w:rsidRPr="00000000">
        <w:rPr>
          <w:rtl w:val="0"/>
        </w:rPr>
        <w:t xml:space="preserve"> A rectangle represents a processing step, like calculations or data manipulation.</w:t>
      </w:r>
    </w:p>
    <w:p w:rsidR="00000000" w:rsidDel="00000000" w:rsidP="00000000" w:rsidRDefault="00000000" w:rsidRPr="00000000" w14:paraId="00000077">
      <w:pPr>
        <w:numPr>
          <w:ilvl w:val="0"/>
          <w:numId w:val="11"/>
        </w:numPr>
        <w:spacing w:after="0" w:afterAutospacing="0" w:before="0" w:beforeAutospacing="0" w:lineRule="auto"/>
        <w:ind w:left="720" w:hanging="360"/>
      </w:pPr>
      <w:r w:rsidDel="00000000" w:rsidR="00000000" w:rsidRPr="00000000">
        <w:rPr>
          <w:b w:val="1"/>
          <w:rtl w:val="0"/>
        </w:rPr>
        <w:t xml:space="preserve">Decision:</w:t>
      </w:r>
      <w:r w:rsidDel="00000000" w:rsidR="00000000" w:rsidRPr="00000000">
        <w:rPr>
          <w:rtl w:val="0"/>
        </w:rPr>
        <w:t xml:space="preserve"> A diamond represents a decision point where the program chooses between different paths based on a condition.</w:t>
      </w:r>
    </w:p>
    <w:p w:rsidR="00000000" w:rsidDel="00000000" w:rsidP="00000000" w:rsidRDefault="00000000" w:rsidRPr="00000000" w14:paraId="00000078">
      <w:pPr>
        <w:numPr>
          <w:ilvl w:val="0"/>
          <w:numId w:val="11"/>
        </w:numPr>
        <w:spacing w:after="240" w:before="0" w:beforeAutospacing="0" w:lineRule="auto"/>
        <w:ind w:left="720" w:hanging="360"/>
      </w:pPr>
      <w:r w:rsidDel="00000000" w:rsidR="00000000" w:rsidRPr="00000000">
        <w:rPr>
          <w:b w:val="1"/>
          <w:rtl w:val="0"/>
        </w:rPr>
        <w:t xml:space="preserve">Input/Output:</w:t>
      </w:r>
      <w:r w:rsidDel="00000000" w:rsidR="00000000" w:rsidRPr="00000000">
        <w:rPr>
          <w:rtl w:val="0"/>
        </w:rPr>
        <w:t xml:space="preserve"> A parallelogram represents input or output operations, like getting user input or displaying data.</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Flowcharts provide a clear visual representation of the program flow, making it easy to understand the logic and identify potential issues. Here are some advantages of using flowcharts:</w:t>
      </w:r>
    </w:p>
    <w:p w:rsidR="00000000" w:rsidDel="00000000" w:rsidP="00000000" w:rsidRDefault="00000000" w:rsidRPr="00000000" w14:paraId="0000007A">
      <w:pPr>
        <w:numPr>
          <w:ilvl w:val="0"/>
          <w:numId w:val="19"/>
        </w:numPr>
        <w:spacing w:after="0" w:afterAutospacing="0" w:before="240" w:lineRule="auto"/>
        <w:ind w:left="720" w:hanging="360"/>
      </w:pPr>
      <w:r w:rsidDel="00000000" w:rsidR="00000000" w:rsidRPr="00000000">
        <w:rPr>
          <w:b w:val="1"/>
          <w:rtl w:val="0"/>
        </w:rPr>
        <w:t xml:space="preserve">Easy to understand:</w:t>
      </w:r>
      <w:r w:rsidDel="00000000" w:rsidR="00000000" w:rsidRPr="00000000">
        <w:rPr>
          <w:rtl w:val="0"/>
        </w:rPr>
        <w:t xml:space="preserve"> Flowcharts are easy to understand for both programmers and non-programmers because they use visual elements.</w:t>
      </w:r>
    </w:p>
    <w:p w:rsidR="00000000" w:rsidDel="00000000" w:rsidP="00000000" w:rsidRDefault="00000000" w:rsidRPr="00000000" w14:paraId="0000007B">
      <w:pPr>
        <w:numPr>
          <w:ilvl w:val="0"/>
          <w:numId w:val="19"/>
        </w:numPr>
        <w:spacing w:after="0" w:afterAutospacing="0" w:before="0" w:beforeAutospacing="0" w:lineRule="auto"/>
        <w:ind w:left="720" w:hanging="360"/>
      </w:pPr>
      <w:r w:rsidDel="00000000" w:rsidR="00000000" w:rsidRPr="00000000">
        <w:rPr>
          <w:b w:val="1"/>
          <w:rtl w:val="0"/>
        </w:rPr>
        <w:t xml:space="preserve">Identify inefficiencies:</w:t>
      </w:r>
      <w:r w:rsidDel="00000000" w:rsidR="00000000" w:rsidRPr="00000000">
        <w:rPr>
          <w:rtl w:val="0"/>
        </w:rPr>
        <w:t xml:space="preserve"> By visualizing the program flow, you can often identify inefficiencies or redundant steps.</w:t>
      </w:r>
    </w:p>
    <w:p w:rsidR="00000000" w:rsidDel="00000000" w:rsidP="00000000" w:rsidRDefault="00000000" w:rsidRPr="00000000" w14:paraId="0000007C">
      <w:pPr>
        <w:numPr>
          <w:ilvl w:val="0"/>
          <w:numId w:val="19"/>
        </w:numPr>
        <w:spacing w:after="240" w:before="0" w:beforeAutospacing="0" w:lineRule="auto"/>
        <w:ind w:left="720" w:hanging="360"/>
      </w:pPr>
      <w:r w:rsidDel="00000000" w:rsidR="00000000" w:rsidRPr="00000000">
        <w:rPr>
          <w:b w:val="1"/>
          <w:rtl w:val="0"/>
        </w:rPr>
        <w:t xml:space="preserve">Communication tool:</w:t>
      </w:r>
      <w:r w:rsidDel="00000000" w:rsidR="00000000" w:rsidRPr="00000000">
        <w:rPr>
          <w:rtl w:val="0"/>
        </w:rPr>
        <w:t xml:space="preserve"> Flowcharts can be a useful communication tool to explain your program logic to others.</w:t>
      </w:r>
    </w:p>
    <w:p w:rsidR="00000000" w:rsidDel="00000000" w:rsidP="00000000" w:rsidRDefault="00000000" w:rsidRPr="00000000" w14:paraId="0000007D">
      <w:pPr>
        <w:spacing w:after="240" w:before="240" w:lineRule="auto"/>
        <w:ind w:left="0" w:firstLine="0"/>
        <w:rPr/>
      </w:pPr>
      <w:r w:rsidDel="00000000" w:rsidR="00000000" w:rsidRPr="00000000">
        <w:rPr>
          <w:rtl w:val="0"/>
        </w:rPr>
      </w:r>
    </w:p>
    <w:p w:rsidR="00000000" w:rsidDel="00000000" w:rsidP="00000000" w:rsidRDefault="00000000" w:rsidRPr="00000000" w14:paraId="0000007E">
      <w:pPr>
        <w:spacing w:after="240" w:before="240" w:lineRule="auto"/>
        <w:ind w:left="0" w:firstLine="0"/>
        <w:rPr/>
      </w:pPr>
      <w:r w:rsidDel="00000000" w:rsidR="00000000" w:rsidRPr="00000000">
        <w:rPr>
          <w:rtl w:val="0"/>
        </w:rPr>
      </w:r>
    </w:p>
    <w:p w:rsidR="00000000" w:rsidDel="00000000" w:rsidP="00000000" w:rsidRDefault="00000000" w:rsidRPr="00000000" w14:paraId="0000007F">
      <w:pPr>
        <w:spacing w:after="240" w:before="240" w:lineRule="auto"/>
        <w:ind w:left="0" w:firstLine="0"/>
        <w:rPr>
          <w:b w:val="1"/>
          <w:sz w:val="26"/>
          <w:szCs w:val="26"/>
        </w:rPr>
      </w:pPr>
      <w:r w:rsidDel="00000000" w:rsidR="00000000" w:rsidRPr="00000000">
        <w:rPr>
          <w:b w:val="1"/>
          <w:sz w:val="26"/>
          <w:szCs w:val="26"/>
          <w:rtl w:val="0"/>
        </w:rPr>
        <w:t xml:space="preserve">FlowChart Keywords and Shapes -</w:t>
        <w:br w:type="textWrapping"/>
        <w:t xml:space="preserve">Terminator (Oval):</w:t>
      </w:r>
    </w:p>
    <w:p w:rsidR="00000000" w:rsidDel="00000000" w:rsidP="00000000" w:rsidRDefault="00000000" w:rsidRPr="00000000" w14:paraId="00000080">
      <w:pPr>
        <w:numPr>
          <w:ilvl w:val="0"/>
          <w:numId w:val="7"/>
        </w:numPr>
        <w:spacing w:after="0" w:afterAutospacing="0" w:before="240" w:lineRule="auto"/>
        <w:ind w:left="720" w:hanging="360"/>
        <w:rPr>
          <w:sz w:val="26"/>
          <w:szCs w:val="26"/>
        </w:rPr>
      </w:pPr>
      <w:r w:rsidDel="00000000" w:rsidR="00000000" w:rsidRPr="00000000">
        <w:rPr>
          <w:sz w:val="26"/>
          <w:szCs w:val="26"/>
          <w:rtl w:val="0"/>
        </w:rPr>
        <w:t xml:space="preserve">Definition: An oval shape representing the start or end point of a flowchart.</w:t>
        <w:br w:type="textWrapping"/>
      </w:r>
    </w:p>
    <w:p w:rsidR="00000000" w:rsidDel="00000000" w:rsidP="00000000" w:rsidRDefault="00000000" w:rsidRPr="00000000" w14:paraId="00000081">
      <w:pPr>
        <w:numPr>
          <w:ilvl w:val="0"/>
          <w:numId w:val="7"/>
        </w:numPr>
        <w:spacing w:after="240" w:before="0" w:beforeAutospacing="0" w:lineRule="auto"/>
        <w:ind w:left="720" w:hanging="360"/>
        <w:rPr>
          <w:sz w:val="26"/>
          <w:szCs w:val="26"/>
        </w:rPr>
      </w:pPr>
      <w:r w:rsidDel="00000000" w:rsidR="00000000" w:rsidRPr="00000000">
        <w:rPr>
          <w:sz w:val="26"/>
          <w:szCs w:val="26"/>
          <w:rtl w:val="0"/>
        </w:rPr>
        <w:t xml:space="preserve">When to Use: Mark the beginning and termination of the overall process.</w:t>
        <w:br w:type="textWrapping"/>
      </w:r>
      <w:r w:rsidDel="00000000" w:rsidR="00000000" w:rsidRPr="00000000">
        <w:rPr>
          <w:sz w:val="26"/>
          <w:szCs w:val="26"/>
        </w:rPr>
        <w:drawing>
          <wp:inline distB="114300" distT="114300" distL="114300" distR="114300">
            <wp:extent cx="2152650" cy="1724025"/>
            <wp:effectExtent b="0" l="0" r="0" t="0"/>
            <wp:docPr descr="Image of Flowchart Terminator symbol" id="12" name="image18.jpg"/>
            <a:graphic>
              <a:graphicData uri="http://schemas.openxmlformats.org/drawingml/2006/picture">
                <pic:pic>
                  <pic:nvPicPr>
                    <pic:cNvPr descr="Image of Flowchart Terminator symbol" id="0" name="image18.jpg"/>
                    <pic:cNvPicPr preferRelativeResize="0"/>
                  </pic:nvPicPr>
                  <pic:blipFill>
                    <a:blip r:embed="rId6"/>
                    <a:srcRect b="0" l="0" r="0" t="0"/>
                    <a:stretch>
                      <a:fillRect/>
                    </a:stretch>
                  </pic:blipFill>
                  <pic:spPr>
                    <a:xfrm>
                      <a:off x="0" y="0"/>
                      <a:ext cx="2152650" cy="1724025"/>
                    </a:xfrm>
                    <a:prstGeom prst="rect"/>
                    <a:ln/>
                  </pic:spPr>
                </pic:pic>
              </a:graphicData>
            </a:graphic>
          </wp:inline>
        </w:drawing>
      </w:r>
      <w:hyperlink r:id="rId7">
        <w:r w:rsidDel="00000000" w:rsidR="00000000" w:rsidRPr="00000000">
          <w:rPr>
            <w:color w:val="1155cc"/>
            <w:sz w:val="26"/>
            <w:szCs w:val="26"/>
            <w:u w:val="single"/>
            <w:rtl w:val="0"/>
          </w:rPr>
          <w:t xml:space="preserve"> Opens in a new window </w:t>
        </w:r>
      </w:hyperlink>
      <w:hyperlink r:id="rId8">
        <w:r w:rsidDel="00000000" w:rsidR="00000000" w:rsidRPr="00000000">
          <w:rPr>
            <w:color w:val="1155cc"/>
            <w:sz w:val="26"/>
            <w:szCs w:val="26"/>
            <w:u w:val="single"/>
          </w:rPr>
          <w:drawing>
            <wp:inline distB="114300" distT="114300" distL="114300" distR="114300">
              <wp:extent cx="635000" cy="6350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35000" cy="635000"/>
                      </a:xfrm>
                      <a:prstGeom prst="rect"/>
                      <a:ln/>
                    </pic:spPr>
                  </pic:pic>
                </a:graphicData>
              </a:graphic>
            </wp:inline>
          </w:drawing>
        </w:r>
      </w:hyperlink>
      <w:hyperlink r:id="rId10">
        <w:r w:rsidDel="00000000" w:rsidR="00000000" w:rsidRPr="00000000">
          <w:rPr>
            <w:color w:val="1155cc"/>
            <w:sz w:val="26"/>
            <w:szCs w:val="26"/>
            <w:u w:val="single"/>
            <w:rtl w:val="0"/>
          </w:rPr>
          <w:t xml:space="preserve">www.smartdraw.com</w:t>
          <w:br w:type="textWrapping"/>
        </w:r>
      </w:hyperlink>
      <w:r w:rsidDel="00000000" w:rsidR="00000000" w:rsidRPr="00000000">
        <w:rPr>
          <w:sz w:val="26"/>
          <w:szCs w:val="26"/>
          <w:rtl w:val="0"/>
        </w:rPr>
        <w:t xml:space="preserve"> Flowchart Terminator symbol</w:t>
      </w:r>
    </w:p>
    <w:p w:rsidR="00000000" w:rsidDel="00000000" w:rsidP="00000000" w:rsidRDefault="00000000" w:rsidRPr="00000000" w14:paraId="00000082">
      <w:pPr>
        <w:spacing w:after="240" w:before="240" w:lineRule="auto"/>
        <w:rPr>
          <w:b w:val="1"/>
          <w:sz w:val="26"/>
          <w:szCs w:val="26"/>
        </w:rPr>
      </w:pPr>
      <w:r w:rsidDel="00000000" w:rsidR="00000000" w:rsidRPr="00000000">
        <w:rPr>
          <w:sz w:val="26"/>
          <w:szCs w:val="26"/>
          <w:rtl w:val="0"/>
        </w:rPr>
        <w:t xml:space="preserve">2</w:t>
      </w:r>
      <w:r w:rsidDel="00000000" w:rsidR="00000000" w:rsidRPr="00000000">
        <w:rPr>
          <w:b w:val="1"/>
          <w:sz w:val="26"/>
          <w:szCs w:val="26"/>
          <w:rtl w:val="0"/>
        </w:rPr>
        <w:t xml:space="preserve">. Process (Rectangle):</w:t>
      </w:r>
    </w:p>
    <w:p w:rsidR="00000000" w:rsidDel="00000000" w:rsidP="00000000" w:rsidRDefault="00000000" w:rsidRPr="00000000" w14:paraId="00000083">
      <w:pPr>
        <w:numPr>
          <w:ilvl w:val="0"/>
          <w:numId w:val="22"/>
        </w:numPr>
        <w:spacing w:after="0" w:afterAutospacing="0" w:before="240" w:lineRule="auto"/>
        <w:ind w:left="720" w:hanging="360"/>
        <w:rPr>
          <w:sz w:val="26"/>
          <w:szCs w:val="26"/>
        </w:rPr>
      </w:pPr>
      <w:r w:rsidDel="00000000" w:rsidR="00000000" w:rsidRPr="00000000">
        <w:rPr>
          <w:sz w:val="26"/>
          <w:szCs w:val="26"/>
          <w:rtl w:val="0"/>
        </w:rPr>
        <w:t xml:space="preserve">Definition: A rectangle representing a specific step or action performed in the process.</w:t>
      </w:r>
    </w:p>
    <w:p w:rsidR="00000000" w:rsidDel="00000000" w:rsidP="00000000" w:rsidRDefault="00000000" w:rsidRPr="00000000" w14:paraId="00000084">
      <w:pPr>
        <w:numPr>
          <w:ilvl w:val="0"/>
          <w:numId w:val="22"/>
        </w:numPr>
        <w:spacing w:after="240" w:before="0" w:beforeAutospacing="0" w:lineRule="auto"/>
        <w:ind w:left="720" w:hanging="360"/>
        <w:rPr>
          <w:sz w:val="26"/>
          <w:szCs w:val="26"/>
        </w:rPr>
      </w:pPr>
      <w:r w:rsidDel="00000000" w:rsidR="00000000" w:rsidRPr="00000000">
        <w:rPr>
          <w:sz w:val="26"/>
          <w:szCs w:val="26"/>
          <w:rtl w:val="0"/>
        </w:rPr>
        <w:t xml:space="preserve">When to Use: Outline each task or function within the flowchart.</w:t>
        <w:br w:type="textWrapping"/>
      </w:r>
      <w:r w:rsidDel="00000000" w:rsidR="00000000" w:rsidRPr="00000000">
        <w:rPr>
          <w:sz w:val="26"/>
          <w:szCs w:val="26"/>
        </w:rPr>
        <w:drawing>
          <wp:inline distB="114300" distT="114300" distL="114300" distR="114300">
            <wp:extent cx="2171700" cy="1733550"/>
            <wp:effectExtent b="0" l="0" r="0" t="0"/>
            <wp:docPr descr="Image of Flowchart Process symbol" id="18" name="image14.jpg"/>
            <a:graphic>
              <a:graphicData uri="http://schemas.openxmlformats.org/drawingml/2006/picture">
                <pic:pic>
                  <pic:nvPicPr>
                    <pic:cNvPr descr="Image of Flowchart Process symbol" id="0" name="image14.jpg"/>
                    <pic:cNvPicPr preferRelativeResize="0"/>
                  </pic:nvPicPr>
                  <pic:blipFill>
                    <a:blip r:embed="rId11"/>
                    <a:srcRect b="0" l="0" r="0" t="0"/>
                    <a:stretch>
                      <a:fillRect/>
                    </a:stretch>
                  </pic:blipFill>
                  <pic:spPr>
                    <a:xfrm>
                      <a:off x="0" y="0"/>
                      <a:ext cx="2171700" cy="1733550"/>
                    </a:xfrm>
                    <a:prstGeom prst="rect"/>
                    <a:ln/>
                  </pic:spPr>
                </pic:pic>
              </a:graphicData>
            </a:graphic>
          </wp:inline>
        </w:drawing>
      </w:r>
      <w:hyperlink r:id="rId12">
        <w:r w:rsidDel="00000000" w:rsidR="00000000" w:rsidRPr="00000000">
          <w:rPr>
            <w:color w:val="1155cc"/>
            <w:sz w:val="26"/>
            <w:szCs w:val="26"/>
            <w:u w:val="single"/>
            <w:rtl w:val="0"/>
          </w:rPr>
          <w:t xml:space="preserve"> Opens in a new window </w:t>
        </w:r>
      </w:hyperlink>
      <w:hyperlink r:id="rId13">
        <w:r w:rsidDel="00000000" w:rsidR="00000000" w:rsidRPr="00000000">
          <w:rPr>
            <w:color w:val="1155cc"/>
            <w:sz w:val="26"/>
            <w:szCs w:val="26"/>
            <w:u w:val="single"/>
          </w:rPr>
          <w:drawing>
            <wp:inline distB="114300" distT="114300" distL="114300" distR="114300">
              <wp:extent cx="635000" cy="6350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00" cy="635000"/>
                      </a:xfrm>
                      <a:prstGeom prst="rect"/>
                      <a:ln/>
                    </pic:spPr>
                  </pic:pic>
                </a:graphicData>
              </a:graphic>
            </wp:inline>
          </w:drawing>
        </w:r>
      </w:hyperlink>
      <w:hyperlink r:id="rId15">
        <w:r w:rsidDel="00000000" w:rsidR="00000000" w:rsidRPr="00000000">
          <w:rPr>
            <w:color w:val="1155cc"/>
            <w:sz w:val="26"/>
            <w:szCs w:val="26"/>
            <w:u w:val="single"/>
            <w:rtl w:val="0"/>
          </w:rPr>
          <w:t xml:space="preserve">zenflowchart.com</w:t>
          <w:br w:type="textWrapping"/>
        </w:r>
      </w:hyperlink>
      <w:r w:rsidDel="00000000" w:rsidR="00000000" w:rsidRPr="00000000">
        <w:rPr>
          <w:sz w:val="26"/>
          <w:szCs w:val="26"/>
          <w:rtl w:val="0"/>
        </w:rPr>
        <w:t xml:space="preserve"> Flowchart Process symbol</w:t>
      </w:r>
    </w:p>
    <w:p w:rsidR="00000000" w:rsidDel="00000000" w:rsidP="00000000" w:rsidRDefault="00000000" w:rsidRPr="00000000" w14:paraId="00000085">
      <w:pPr>
        <w:spacing w:after="240" w:before="240" w:lineRule="auto"/>
        <w:rPr>
          <w:b w:val="1"/>
          <w:sz w:val="26"/>
          <w:szCs w:val="26"/>
        </w:rPr>
      </w:pPr>
      <w:r w:rsidDel="00000000" w:rsidR="00000000" w:rsidRPr="00000000">
        <w:rPr>
          <w:sz w:val="26"/>
          <w:szCs w:val="26"/>
          <w:rtl w:val="0"/>
        </w:rPr>
        <w:t xml:space="preserve">3. </w:t>
      </w:r>
      <w:r w:rsidDel="00000000" w:rsidR="00000000" w:rsidRPr="00000000">
        <w:rPr>
          <w:b w:val="1"/>
          <w:sz w:val="26"/>
          <w:szCs w:val="26"/>
          <w:rtl w:val="0"/>
        </w:rPr>
        <w:t xml:space="preserve">Decision (Diamond):</w:t>
      </w:r>
    </w:p>
    <w:p w:rsidR="00000000" w:rsidDel="00000000" w:rsidP="00000000" w:rsidRDefault="00000000" w:rsidRPr="00000000" w14:paraId="00000086">
      <w:pPr>
        <w:numPr>
          <w:ilvl w:val="0"/>
          <w:numId w:val="26"/>
        </w:numPr>
        <w:spacing w:after="0" w:afterAutospacing="0" w:before="240" w:lineRule="auto"/>
        <w:ind w:left="720" w:hanging="360"/>
        <w:rPr>
          <w:sz w:val="26"/>
          <w:szCs w:val="26"/>
        </w:rPr>
      </w:pPr>
      <w:r w:rsidDel="00000000" w:rsidR="00000000" w:rsidRPr="00000000">
        <w:rPr>
          <w:sz w:val="26"/>
          <w:szCs w:val="26"/>
          <w:rtl w:val="0"/>
        </w:rPr>
        <w:t xml:space="preserve">Definition: A diamond shape representing a decision point where a condition is evaluated.</w:t>
      </w:r>
    </w:p>
    <w:p w:rsidR="00000000" w:rsidDel="00000000" w:rsidP="00000000" w:rsidRDefault="00000000" w:rsidRPr="00000000" w14:paraId="00000087">
      <w:pPr>
        <w:numPr>
          <w:ilvl w:val="0"/>
          <w:numId w:val="26"/>
        </w:numPr>
        <w:spacing w:after="240" w:before="0" w:beforeAutospacing="0" w:lineRule="auto"/>
        <w:ind w:left="720" w:hanging="360"/>
        <w:rPr>
          <w:sz w:val="26"/>
          <w:szCs w:val="26"/>
        </w:rPr>
      </w:pPr>
      <w:r w:rsidDel="00000000" w:rsidR="00000000" w:rsidRPr="00000000">
        <w:rPr>
          <w:sz w:val="26"/>
          <w:szCs w:val="26"/>
          <w:rtl w:val="0"/>
        </w:rPr>
        <w:t xml:space="preserve">When to Use: Indicate a point where a choice needs to be made based on a Yes/No or True/False condition. Branching arrows should lead from the diamond to the corresponding paths based on the decision outcome.</w:t>
        <w:br w:type="textWrapping"/>
      </w:r>
      <w:r w:rsidDel="00000000" w:rsidR="00000000" w:rsidRPr="00000000">
        <w:rPr>
          <w:sz w:val="26"/>
          <w:szCs w:val="26"/>
        </w:rPr>
        <w:drawing>
          <wp:inline distB="114300" distT="114300" distL="114300" distR="114300">
            <wp:extent cx="2381250" cy="1905000"/>
            <wp:effectExtent b="0" l="0" r="0" t="0"/>
            <wp:docPr descr="Image of Flowchart Decision symbol" id="16" name="image13.png"/>
            <a:graphic>
              <a:graphicData uri="http://schemas.openxmlformats.org/drawingml/2006/picture">
                <pic:pic>
                  <pic:nvPicPr>
                    <pic:cNvPr descr="Image of Flowchart Decision symbol" id="0" name="image13.png"/>
                    <pic:cNvPicPr preferRelativeResize="0"/>
                  </pic:nvPicPr>
                  <pic:blipFill>
                    <a:blip r:embed="rId16"/>
                    <a:srcRect b="0" l="0" r="0" t="0"/>
                    <a:stretch>
                      <a:fillRect/>
                    </a:stretch>
                  </pic:blipFill>
                  <pic:spPr>
                    <a:xfrm>
                      <a:off x="0" y="0"/>
                      <a:ext cx="2381250" cy="1905000"/>
                    </a:xfrm>
                    <a:prstGeom prst="rect"/>
                    <a:ln/>
                  </pic:spPr>
                </pic:pic>
              </a:graphicData>
            </a:graphic>
          </wp:inline>
        </w:drawing>
      </w:r>
      <w:hyperlink r:id="rId17">
        <w:r w:rsidDel="00000000" w:rsidR="00000000" w:rsidRPr="00000000">
          <w:rPr>
            <w:color w:val="1155cc"/>
            <w:sz w:val="26"/>
            <w:szCs w:val="26"/>
            <w:u w:val="single"/>
            <w:rtl w:val="0"/>
          </w:rPr>
          <w:t xml:space="preserve"> Opens in a new window </w:t>
        </w:r>
      </w:hyperlink>
      <w:hyperlink r:id="rId18">
        <w:r w:rsidDel="00000000" w:rsidR="00000000" w:rsidRPr="00000000">
          <w:rPr>
            <w:color w:val="1155cc"/>
            <w:sz w:val="26"/>
            <w:szCs w:val="26"/>
            <w:u w:val="single"/>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35000" cy="635000"/>
                      </a:xfrm>
                      <a:prstGeom prst="rect"/>
                      <a:ln/>
                    </pic:spPr>
                  </pic:pic>
                </a:graphicData>
              </a:graphic>
            </wp:inline>
          </w:drawing>
        </w:r>
      </w:hyperlink>
      <w:hyperlink r:id="rId20">
        <w:r w:rsidDel="00000000" w:rsidR="00000000" w:rsidRPr="00000000">
          <w:rPr>
            <w:color w:val="1155cc"/>
            <w:sz w:val="26"/>
            <w:szCs w:val="26"/>
            <w:u w:val="single"/>
            <w:rtl w:val="0"/>
          </w:rPr>
          <w:t xml:space="preserve">www.zenflowchart.com</w:t>
          <w:br w:type="textWrapping"/>
        </w:r>
      </w:hyperlink>
      <w:r w:rsidDel="00000000" w:rsidR="00000000" w:rsidRPr="00000000">
        <w:rPr>
          <w:sz w:val="26"/>
          <w:szCs w:val="26"/>
          <w:rtl w:val="0"/>
        </w:rPr>
        <w:t xml:space="preserve"> Flowchart Decision symbol</w:t>
      </w:r>
    </w:p>
    <w:p w:rsidR="00000000" w:rsidDel="00000000" w:rsidP="00000000" w:rsidRDefault="00000000" w:rsidRPr="00000000" w14:paraId="00000088">
      <w:pPr>
        <w:spacing w:after="240" w:before="240" w:lineRule="auto"/>
        <w:rPr>
          <w:b w:val="1"/>
          <w:sz w:val="26"/>
          <w:szCs w:val="26"/>
        </w:rPr>
      </w:pPr>
      <w:r w:rsidDel="00000000" w:rsidR="00000000" w:rsidRPr="00000000">
        <w:rPr>
          <w:sz w:val="26"/>
          <w:szCs w:val="26"/>
          <w:rtl w:val="0"/>
        </w:rPr>
        <w:t xml:space="preserve">4. </w:t>
      </w:r>
      <w:r w:rsidDel="00000000" w:rsidR="00000000" w:rsidRPr="00000000">
        <w:rPr>
          <w:b w:val="1"/>
          <w:sz w:val="26"/>
          <w:szCs w:val="26"/>
          <w:rtl w:val="0"/>
        </w:rPr>
        <w:t xml:space="preserve">Connector (Circle):</w:t>
      </w:r>
    </w:p>
    <w:p w:rsidR="00000000" w:rsidDel="00000000" w:rsidP="00000000" w:rsidRDefault="00000000" w:rsidRPr="00000000" w14:paraId="00000089">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Definition: A circle used to connect flowchart elements that are separated due to space constraints.</w:t>
      </w:r>
    </w:p>
    <w:p w:rsidR="00000000" w:rsidDel="00000000" w:rsidP="00000000" w:rsidRDefault="00000000" w:rsidRPr="00000000" w14:paraId="0000008A">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When to Use: Maintain flow continuity when elements are too far apart to connect with a straight line. A corresponding connector on another part of the flowchart (or a different page) shows where the flow resumes.</w:t>
        <w:br w:type="textWrapping"/>
      </w:r>
      <w:r w:rsidDel="00000000" w:rsidR="00000000" w:rsidRPr="00000000">
        <w:rPr>
          <w:sz w:val="26"/>
          <w:szCs w:val="26"/>
        </w:rPr>
        <w:drawing>
          <wp:inline distB="114300" distT="114300" distL="114300" distR="114300">
            <wp:extent cx="2381250" cy="1905000"/>
            <wp:effectExtent b="0" l="0" r="0" t="0"/>
            <wp:docPr descr="Image of Flowchart Connector symbol" id="11" name="image17.jpg"/>
            <a:graphic>
              <a:graphicData uri="http://schemas.openxmlformats.org/drawingml/2006/picture">
                <pic:pic>
                  <pic:nvPicPr>
                    <pic:cNvPr descr="Image of Flowchart Connector symbol" id="0" name="image17.jpg"/>
                    <pic:cNvPicPr preferRelativeResize="0"/>
                  </pic:nvPicPr>
                  <pic:blipFill>
                    <a:blip r:embed="rId21"/>
                    <a:srcRect b="0" l="0" r="0" t="0"/>
                    <a:stretch>
                      <a:fillRect/>
                    </a:stretch>
                  </pic:blipFill>
                  <pic:spPr>
                    <a:xfrm>
                      <a:off x="0" y="0"/>
                      <a:ext cx="2381250" cy="1905000"/>
                    </a:xfrm>
                    <a:prstGeom prst="rect"/>
                    <a:ln/>
                  </pic:spPr>
                </pic:pic>
              </a:graphicData>
            </a:graphic>
          </wp:inline>
        </w:drawing>
      </w:r>
      <w:hyperlink r:id="rId22">
        <w:r w:rsidDel="00000000" w:rsidR="00000000" w:rsidRPr="00000000">
          <w:rPr>
            <w:color w:val="1155cc"/>
            <w:sz w:val="26"/>
            <w:szCs w:val="26"/>
            <w:u w:val="single"/>
            <w:rtl w:val="0"/>
          </w:rPr>
          <w:t xml:space="preserve"> Opens in a new window </w:t>
        </w:r>
      </w:hyperlink>
      <w:hyperlink r:id="rId23">
        <w:r w:rsidDel="00000000" w:rsidR="00000000" w:rsidRPr="00000000">
          <w:rPr>
            <w:color w:val="1155cc"/>
            <w:sz w:val="26"/>
            <w:szCs w:val="26"/>
            <w:u w:val="single"/>
          </w:rPr>
          <w:drawing>
            <wp:inline distB="114300" distT="114300" distL="114300" distR="114300">
              <wp:extent cx="635000" cy="63500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635000" cy="635000"/>
                      </a:xfrm>
                      <a:prstGeom prst="rect"/>
                      <a:ln/>
                    </pic:spPr>
                  </pic:pic>
                </a:graphicData>
              </a:graphic>
            </wp:inline>
          </w:drawing>
        </w:r>
      </w:hyperlink>
      <w:hyperlink r:id="rId25">
        <w:r w:rsidDel="00000000" w:rsidR="00000000" w:rsidRPr="00000000">
          <w:rPr>
            <w:color w:val="1155cc"/>
            <w:sz w:val="26"/>
            <w:szCs w:val="26"/>
            <w:u w:val="single"/>
            <w:rtl w:val="0"/>
          </w:rPr>
          <w:t xml:space="preserve">www.edrawmax.com</w:t>
          <w:br w:type="textWrapping"/>
        </w:r>
      </w:hyperlink>
      <w:r w:rsidDel="00000000" w:rsidR="00000000" w:rsidRPr="00000000">
        <w:rPr>
          <w:sz w:val="26"/>
          <w:szCs w:val="26"/>
          <w:rtl w:val="0"/>
        </w:rPr>
        <w:t xml:space="preserve"> Flowchart Connector symbol</w:t>
      </w:r>
    </w:p>
    <w:p w:rsidR="00000000" w:rsidDel="00000000" w:rsidP="00000000" w:rsidRDefault="00000000" w:rsidRPr="00000000" w14:paraId="0000008B">
      <w:pPr>
        <w:spacing w:after="240" w:before="240" w:lineRule="auto"/>
        <w:rPr>
          <w:b w:val="1"/>
          <w:sz w:val="26"/>
          <w:szCs w:val="26"/>
        </w:rPr>
      </w:pPr>
      <w:r w:rsidDel="00000000" w:rsidR="00000000" w:rsidRPr="00000000">
        <w:rPr>
          <w:sz w:val="26"/>
          <w:szCs w:val="26"/>
          <w:rtl w:val="0"/>
        </w:rPr>
        <w:t xml:space="preserve">5. </w:t>
      </w:r>
      <w:r w:rsidDel="00000000" w:rsidR="00000000" w:rsidRPr="00000000">
        <w:rPr>
          <w:b w:val="1"/>
          <w:sz w:val="26"/>
          <w:szCs w:val="26"/>
          <w:rtl w:val="0"/>
        </w:rPr>
        <w:t xml:space="preserve">Input/Output (Parallelogram):</w:t>
      </w:r>
    </w:p>
    <w:p w:rsidR="00000000" w:rsidDel="00000000" w:rsidP="00000000" w:rsidRDefault="00000000" w:rsidRPr="00000000" w14:paraId="0000008C">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Definition: A parallelogram representing an input or output operation in the process.</w:t>
      </w:r>
    </w:p>
    <w:p w:rsidR="00000000" w:rsidDel="00000000" w:rsidP="00000000" w:rsidRDefault="00000000" w:rsidRPr="00000000" w14:paraId="0000008D">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When to Use: Show where data enters the flowchart (input) or where results are produced (output).</w:t>
        <w:br w:type="textWrapping"/>
      </w:r>
      <w:r w:rsidDel="00000000" w:rsidR="00000000" w:rsidRPr="00000000">
        <w:rPr>
          <w:sz w:val="26"/>
          <w:szCs w:val="26"/>
        </w:rPr>
        <w:drawing>
          <wp:inline distB="114300" distT="114300" distL="114300" distR="114300">
            <wp:extent cx="1981200" cy="1581150"/>
            <wp:effectExtent b="0" l="0" r="0" t="0"/>
            <wp:docPr descr="Image of Flowchart Input/Output symbol" id="13" name="image10.jpg"/>
            <a:graphic>
              <a:graphicData uri="http://schemas.openxmlformats.org/drawingml/2006/picture">
                <pic:pic>
                  <pic:nvPicPr>
                    <pic:cNvPr descr="Image of Flowchart Input/Output symbol" id="0" name="image10.jpg"/>
                    <pic:cNvPicPr preferRelativeResize="0"/>
                  </pic:nvPicPr>
                  <pic:blipFill>
                    <a:blip r:embed="rId26"/>
                    <a:srcRect b="0" l="0" r="0" t="0"/>
                    <a:stretch>
                      <a:fillRect/>
                    </a:stretch>
                  </pic:blipFill>
                  <pic:spPr>
                    <a:xfrm>
                      <a:off x="0" y="0"/>
                      <a:ext cx="1981200" cy="1581150"/>
                    </a:xfrm>
                    <a:prstGeom prst="rect"/>
                    <a:ln/>
                  </pic:spPr>
                </pic:pic>
              </a:graphicData>
            </a:graphic>
          </wp:inline>
        </w:drawing>
      </w:r>
      <w:hyperlink r:id="rId27">
        <w:r w:rsidDel="00000000" w:rsidR="00000000" w:rsidRPr="00000000">
          <w:rPr>
            <w:color w:val="1155cc"/>
            <w:sz w:val="26"/>
            <w:szCs w:val="26"/>
            <w:u w:val="single"/>
            <w:rtl w:val="0"/>
          </w:rPr>
          <w:t xml:space="preserve"> Opens in a new window </w:t>
        </w:r>
      </w:hyperlink>
      <w:hyperlink r:id="rId28">
        <w:r w:rsidDel="00000000" w:rsidR="00000000" w:rsidRPr="00000000">
          <w:rPr>
            <w:color w:val="1155cc"/>
            <w:sz w:val="26"/>
            <w:szCs w:val="26"/>
            <w:u w:val="single"/>
          </w:rPr>
          <w:drawing>
            <wp:inline distB="114300" distT="114300" distL="114300" distR="114300">
              <wp:extent cx="635000" cy="635000"/>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635000" cy="635000"/>
                      </a:xfrm>
                      <a:prstGeom prst="rect"/>
                      <a:ln/>
                    </pic:spPr>
                  </pic:pic>
                </a:graphicData>
              </a:graphic>
            </wp:inline>
          </w:drawing>
        </w:r>
      </w:hyperlink>
      <w:hyperlink r:id="rId30">
        <w:r w:rsidDel="00000000" w:rsidR="00000000" w:rsidRPr="00000000">
          <w:rPr>
            <w:color w:val="1155cc"/>
            <w:sz w:val="26"/>
            <w:szCs w:val="26"/>
            <w:u w:val="single"/>
            <w:rtl w:val="0"/>
          </w:rPr>
          <w:t xml:space="preserve">www.smartdraw.com</w:t>
          <w:br w:type="textWrapping"/>
        </w:r>
      </w:hyperlink>
      <w:r w:rsidDel="00000000" w:rsidR="00000000" w:rsidRPr="00000000">
        <w:rPr>
          <w:sz w:val="26"/>
          <w:szCs w:val="26"/>
          <w:rtl w:val="0"/>
        </w:rPr>
        <w:t xml:space="preserve"> Flowchart Input/Output symbol</w:t>
      </w:r>
    </w:p>
    <w:p w:rsidR="00000000" w:rsidDel="00000000" w:rsidP="00000000" w:rsidRDefault="00000000" w:rsidRPr="00000000" w14:paraId="0000008E">
      <w:pPr>
        <w:spacing w:after="240" w:before="240" w:lineRule="auto"/>
        <w:rPr>
          <w:b w:val="1"/>
          <w:sz w:val="26"/>
          <w:szCs w:val="26"/>
        </w:rPr>
      </w:pPr>
      <w:r w:rsidDel="00000000" w:rsidR="00000000" w:rsidRPr="00000000">
        <w:rPr>
          <w:sz w:val="26"/>
          <w:szCs w:val="26"/>
          <w:rtl w:val="0"/>
        </w:rPr>
        <w:t xml:space="preserve">6.</w:t>
      </w:r>
      <w:r w:rsidDel="00000000" w:rsidR="00000000" w:rsidRPr="00000000">
        <w:rPr>
          <w:b w:val="1"/>
          <w:sz w:val="26"/>
          <w:szCs w:val="26"/>
          <w:rtl w:val="0"/>
        </w:rPr>
        <w:t xml:space="preserve"> Document (Rectangle with wavy bottom):</w:t>
      </w:r>
    </w:p>
    <w:p w:rsidR="00000000" w:rsidDel="00000000" w:rsidP="00000000" w:rsidRDefault="00000000" w:rsidRPr="00000000" w14:paraId="0000008F">
      <w:pPr>
        <w:numPr>
          <w:ilvl w:val="0"/>
          <w:numId w:val="23"/>
        </w:numPr>
        <w:spacing w:after="0" w:afterAutospacing="0" w:before="240" w:lineRule="auto"/>
        <w:ind w:left="720" w:hanging="360"/>
        <w:rPr>
          <w:sz w:val="26"/>
          <w:szCs w:val="26"/>
        </w:rPr>
      </w:pPr>
      <w:r w:rsidDel="00000000" w:rsidR="00000000" w:rsidRPr="00000000">
        <w:rPr>
          <w:sz w:val="26"/>
          <w:szCs w:val="26"/>
          <w:rtl w:val="0"/>
        </w:rPr>
        <w:t xml:space="preserve">Definition: A rectangle with a wavy bottom signifying a document or printed output generated during the process.</w:t>
      </w:r>
    </w:p>
    <w:p w:rsidR="00000000" w:rsidDel="00000000" w:rsidP="00000000" w:rsidRDefault="00000000" w:rsidRPr="00000000" w14:paraId="00000090">
      <w:pPr>
        <w:numPr>
          <w:ilvl w:val="0"/>
          <w:numId w:val="23"/>
        </w:numPr>
        <w:spacing w:after="240" w:before="0" w:beforeAutospacing="0" w:lineRule="auto"/>
        <w:ind w:left="720" w:hanging="360"/>
        <w:rPr>
          <w:sz w:val="26"/>
          <w:szCs w:val="26"/>
        </w:rPr>
      </w:pPr>
      <w:r w:rsidDel="00000000" w:rsidR="00000000" w:rsidRPr="00000000">
        <w:rPr>
          <w:sz w:val="26"/>
          <w:szCs w:val="26"/>
          <w:rtl w:val="0"/>
        </w:rPr>
        <w:t xml:space="preserve">When to Use: Indicate the creation of a physical document or printed report.</w:t>
        <w:br w:type="textWrapping"/>
      </w:r>
      <w:r w:rsidDel="00000000" w:rsidR="00000000" w:rsidRPr="00000000">
        <w:rPr>
          <w:sz w:val="26"/>
          <w:szCs w:val="26"/>
        </w:rPr>
        <w:drawing>
          <wp:inline distB="114300" distT="114300" distL="114300" distR="114300">
            <wp:extent cx="2381250" cy="1905000"/>
            <wp:effectExtent b="0" l="0" r="0" t="0"/>
            <wp:docPr descr="Image of Flowchart Document symbol" id="14" name="image12.png"/>
            <a:graphic>
              <a:graphicData uri="http://schemas.openxmlformats.org/drawingml/2006/picture">
                <pic:pic>
                  <pic:nvPicPr>
                    <pic:cNvPr descr="Image of Flowchart Document symbol" id="0" name="image12.png"/>
                    <pic:cNvPicPr preferRelativeResize="0"/>
                  </pic:nvPicPr>
                  <pic:blipFill>
                    <a:blip r:embed="rId31"/>
                    <a:srcRect b="0" l="0" r="0" t="0"/>
                    <a:stretch>
                      <a:fillRect/>
                    </a:stretch>
                  </pic:blipFill>
                  <pic:spPr>
                    <a:xfrm>
                      <a:off x="0" y="0"/>
                      <a:ext cx="2381250" cy="1905000"/>
                    </a:xfrm>
                    <a:prstGeom prst="rect"/>
                    <a:ln/>
                  </pic:spPr>
                </pic:pic>
              </a:graphicData>
            </a:graphic>
          </wp:inline>
        </w:drawing>
      </w:r>
      <w:hyperlink r:id="rId32">
        <w:r w:rsidDel="00000000" w:rsidR="00000000" w:rsidRPr="00000000">
          <w:rPr>
            <w:color w:val="1155cc"/>
            <w:sz w:val="26"/>
            <w:szCs w:val="26"/>
            <w:u w:val="single"/>
            <w:rtl w:val="0"/>
          </w:rPr>
          <w:t xml:space="preserve"> Opens in a new window </w:t>
        </w:r>
      </w:hyperlink>
      <w:hyperlink r:id="rId33">
        <w:r w:rsidDel="00000000" w:rsidR="00000000" w:rsidRPr="00000000">
          <w:rPr>
            <w:color w:val="1155cc"/>
            <w:sz w:val="26"/>
            <w:szCs w:val="26"/>
            <w:u w:val="single"/>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635000" cy="635000"/>
                      </a:xfrm>
                      <a:prstGeom prst="rect"/>
                      <a:ln/>
                    </pic:spPr>
                  </pic:pic>
                </a:graphicData>
              </a:graphic>
            </wp:inline>
          </w:drawing>
        </w:r>
      </w:hyperlink>
      <w:hyperlink r:id="rId35">
        <w:r w:rsidDel="00000000" w:rsidR="00000000" w:rsidRPr="00000000">
          <w:rPr>
            <w:color w:val="1155cc"/>
            <w:sz w:val="26"/>
            <w:szCs w:val="26"/>
            <w:u w:val="single"/>
            <w:rtl w:val="0"/>
          </w:rPr>
          <w:t xml:space="preserve">gliffy.com</w:t>
          <w:br w:type="textWrapping"/>
        </w:r>
      </w:hyperlink>
      <w:r w:rsidDel="00000000" w:rsidR="00000000" w:rsidRPr="00000000">
        <w:rPr>
          <w:sz w:val="26"/>
          <w:szCs w:val="26"/>
          <w:rtl w:val="0"/>
        </w:rPr>
        <w:t xml:space="preserve"> Flowchart Document symbol</w:t>
      </w:r>
    </w:p>
    <w:p w:rsidR="00000000" w:rsidDel="00000000" w:rsidP="00000000" w:rsidRDefault="00000000" w:rsidRPr="00000000" w14:paraId="00000091">
      <w:pPr>
        <w:spacing w:after="240" w:before="240" w:lineRule="auto"/>
        <w:rPr>
          <w:b w:val="1"/>
          <w:sz w:val="26"/>
          <w:szCs w:val="26"/>
        </w:rPr>
      </w:pPr>
      <w:r w:rsidDel="00000000" w:rsidR="00000000" w:rsidRPr="00000000">
        <w:rPr>
          <w:sz w:val="26"/>
          <w:szCs w:val="26"/>
          <w:rtl w:val="0"/>
        </w:rPr>
        <w:t xml:space="preserve">7.</w:t>
      </w:r>
      <w:r w:rsidDel="00000000" w:rsidR="00000000" w:rsidRPr="00000000">
        <w:rPr>
          <w:b w:val="1"/>
          <w:sz w:val="26"/>
          <w:szCs w:val="26"/>
          <w:rtl w:val="0"/>
        </w:rPr>
        <w:t xml:space="preserve"> Data Storage (Divided rectangle):</w:t>
      </w:r>
    </w:p>
    <w:p w:rsidR="00000000" w:rsidDel="00000000" w:rsidP="00000000" w:rsidRDefault="00000000" w:rsidRPr="00000000" w14:paraId="00000092">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Definition: A rectangle divided diagonally to represent data storage elements like databases or files.</w:t>
      </w:r>
    </w:p>
    <w:p w:rsidR="00000000" w:rsidDel="00000000" w:rsidP="00000000" w:rsidRDefault="00000000" w:rsidRPr="00000000" w14:paraId="00000093">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When to Use: Show where data is stored or retrieved during the process.</w:t>
        <w:br w:type="textWrapping"/>
      </w:r>
      <w:r w:rsidDel="00000000" w:rsidR="00000000" w:rsidRPr="00000000">
        <w:rPr>
          <w:sz w:val="26"/>
          <w:szCs w:val="26"/>
        </w:rPr>
        <w:drawing>
          <wp:inline distB="114300" distT="114300" distL="114300" distR="114300">
            <wp:extent cx="2381250" cy="1905000"/>
            <wp:effectExtent b="0" l="0" r="0" t="0"/>
            <wp:docPr descr="Image of Flowchart Data Storage symbol" id="17" name="image15.png"/>
            <a:graphic>
              <a:graphicData uri="http://schemas.openxmlformats.org/drawingml/2006/picture">
                <pic:pic>
                  <pic:nvPicPr>
                    <pic:cNvPr descr="Image of Flowchart Data Storage symbol" id="0" name="image15.png"/>
                    <pic:cNvPicPr preferRelativeResize="0"/>
                  </pic:nvPicPr>
                  <pic:blipFill>
                    <a:blip r:embed="rId36"/>
                    <a:srcRect b="0" l="0" r="0" t="0"/>
                    <a:stretch>
                      <a:fillRect/>
                    </a:stretch>
                  </pic:blipFill>
                  <pic:spPr>
                    <a:xfrm>
                      <a:off x="0" y="0"/>
                      <a:ext cx="2381250" cy="1905000"/>
                    </a:xfrm>
                    <a:prstGeom prst="rect"/>
                    <a:ln/>
                  </pic:spPr>
                </pic:pic>
              </a:graphicData>
            </a:graphic>
          </wp:inline>
        </w:drawing>
      </w:r>
      <w:hyperlink r:id="rId37">
        <w:r w:rsidDel="00000000" w:rsidR="00000000" w:rsidRPr="00000000">
          <w:rPr>
            <w:color w:val="1155cc"/>
            <w:sz w:val="26"/>
            <w:szCs w:val="26"/>
            <w:u w:val="single"/>
            <w:rtl w:val="0"/>
          </w:rPr>
          <w:t xml:space="preserve"> Opens in a new window </w:t>
        </w:r>
      </w:hyperlink>
      <w:hyperlink r:id="rId38">
        <w:r w:rsidDel="00000000" w:rsidR="00000000" w:rsidRPr="00000000">
          <w:rPr>
            <w:color w:val="1155cc"/>
            <w:sz w:val="26"/>
            <w:szCs w:val="26"/>
            <w:u w:val="single"/>
          </w:rPr>
          <w:drawing>
            <wp:inline distB="114300" distT="114300" distL="114300" distR="114300">
              <wp:extent cx="635000" cy="635000"/>
              <wp:effectExtent b="0" l="0" r="0" t="0"/>
              <wp:docPr id="6" name="image6.png"/>
              <a:graphic>
                <a:graphicData uri="http://schemas.openxmlformats.org/drawingml/2006/picture">
                  <pic:pic>
                    <pic:nvPicPr>
                      <pic:cNvPr id="0" name="image6.png"/>
                      <pic:cNvPicPr preferRelativeResize="0"/>
                    </pic:nvPicPr>
                    <pic:blipFill>
                      <a:blip r:embed="rId39"/>
                      <a:srcRect b="0" l="0" r="0" t="0"/>
                      <a:stretch>
                        <a:fillRect/>
                      </a:stretch>
                    </pic:blipFill>
                    <pic:spPr>
                      <a:xfrm>
                        <a:off x="0" y="0"/>
                        <a:ext cx="635000" cy="635000"/>
                      </a:xfrm>
                      <a:prstGeom prst="rect"/>
                      <a:ln/>
                    </pic:spPr>
                  </pic:pic>
                </a:graphicData>
              </a:graphic>
            </wp:inline>
          </w:drawing>
        </w:r>
      </w:hyperlink>
      <w:hyperlink r:id="rId40">
        <w:r w:rsidDel="00000000" w:rsidR="00000000" w:rsidRPr="00000000">
          <w:rPr>
            <w:color w:val="1155cc"/>
            <w:sz w:val="26"/>
            <w:szCs w:val="26"/>
            <w:u w:val="single"/>
            <w:rtl w:val="0"/>
          </w:rPr>
          <w:t xml:space="preserve">www.gliffy.com</w:t>
          <w:br w:type="textWrapping"/>
        </w:r>
      </w:hyperlink>
      <w:r w:rsidDel="00000000" w:rsidR="00000000" w:rsidRPr="00000000">
        <w:rPr>
          <w:sz w:val="26"/>
          <w:szCs w:val="26"/>
          <w:rtl w:val="0"/>
        </w:rPr>
        <w:t xml:space="preserve"> Flowchart Data Storage symbol</w:t>
      </w:r>
    </w:p>
    <w:p w:rsidR="00000000" w:rsidDel="00000000" w:rsidP="00000000" w:rsidRDefault="00000000" w:rsidRPr="00000000" w14:paraId="00000094">
      <w:pPr>
        <w:spacing w:after="240" w:before="240" w:lineRule="auto"/>
        <w:rPr>
          <w:b w:val="1"/>
          <w:sz w:val="26"/>
          <w:szCs w:val="26"/>
        </w:rPr>
      </w:pPr>
      <w:r w:rsidDel="00000000" w:rsidR="00000000" w:rsidRPr="00000000">
        <w:rPr>
          <w:sz w:val="26"/>
          <w:szCs w:val="26"/>
          <w:rtl w:val="0"/>
        </w:rPr>
        <w:t xml:space="preserve">8. </w:t>
      </w:r>
      <w:r w:rsidDel="00000000" w:rsidR="00000000" w:rsidRPr="00000000">
        <w:rPr>
          <w:b w:val="1"/>
          <w:sz w:val="26"/>
          <w:szCs w:val="26"/>
          <w:rtl w:val="0"/>
        </w:rPr>
        <w:t xml:space="preserve">Off-page Connector (Rectangle with arrow):</w:t>
      </w:r>
    </w:p>
    <w:p w:rsidR="00000000" w:rsidDel="00000000" w:rsidP="00000000" w:rsidRDefault="00000000" w:rsidRPr="00000000" w14:paraId="00000095">
      <w:pPr>
        <w:numPr>
          <w:ilvl w:val="0"/>
          <w:numId w:val="21"/>
        </w:numPr>
        <w:spacing w:after="0" w:afterAutospacing="0" w:before="240" w:lineRule="auto"/>
        <w:ind w:left="720" w:hanging="360"/>
        <w:rPr>
          <w:sz w:val="26"/>
          <w:szCs w:val="26"/>
        </w:rPr>
      </w:pPr>
      <w:r w:rsidDel="00000000" w:rsidR="00000000" w:rsidRPr="00000000">
        <w:rPr>
          <w:sz w:val="26"/>
          <w:szCs w:val="26"/>
          <w:rtl w:val="0"/>
        </w:rPr>
        <w:t xml:space="preserve">Definition: A rectangle with an arrow pointing in or out, indicating the flowchart continues on another page.</w:t>
      </w:r>
    </w:p>
    <w:p w:rsidR="00000000" w:rsidDel="00000000" w:rsidP="00000000" w:rsidRDefault="00000000" w:rsidRPr="00000000" w14:paraId="00000096">
      <w:pPr>
        <w:numPr>
          <w:ilvl w:val="0"/>
          <w:numId w:val="21"/>
        </w:numPr>
        <w:spacing w:after="240" w:before="0" w:beforeAutospacing="0" w:lineRule="auto"/>
        <w:ind w:left="720" w:hanging="360"/>
        <w:rPr>
          <w:sz w:val="26"/>
          <w:szCs w:val="26"/>
        </w:rPr>
      </w:pPr>
      <w:r w:rsidDel="00000000" w:rsidR="00000000" w:rsidRPr="00000000">
        <w:rPr>
          <w:sz w:val="26"/>
          <w:szCs w:val="26"/>
          <w:rtl w:val="0"/>
        </w:rPr>
        <w:t xml:space="preserve">When to Use: Maintain flow continuity when the flowchart doesn't fit on a single page. The arrow points to the corresponding symbol on the other page where the flow resumes.</w:t>
        <w:br w:type="textWrapping"/>
      </w:r>
      <w:r w:rsidDel="00000000" w:rsidR="00000000" w:rsidRPr="00000000">
        <w:rPr>
          <w:sz w:val="26"/>
          <w:szCs w:val="26"/>
        </w:rPr>
        <w:drawing>
          <wp:inline distB="114300" distT="114300" distL="114300" distR="114300">
            <wp:extent cx="2381250" cy="1905000"/>
            <wp:effectExtent b="0" l="0" r="0" t="0"/>
            <wp:docPr descr="Image of Flowchart Offpage Connector symbol" id="10" name="image11.png"/>
            <a:graphic>
              <a:graphicData uri="http://schemas.openxmlformats.org/drawingml/2006/picture">
                <pic:pic>
                  <pic:nvPicPr>
                    <pic:cNvPr descr="Image of Flowchart Offpage Connector symbol" id="0" name="image11.png"/>
                    <pic:cNvPicPr preferRelativeResize="0"/>
                  </pic:nvPicPr>
                  <pic:blipFill>
                    <a:blip r:embed="rId41"/>
                    <a:srcRect b="0" l="0" r="0" t="0"/>
                    <a:stretch>
                      <a:fillRect/>
                    </a:stretch>
                  </pic:blipFill>
                  <pic:spPr>
                    <a:xfrm>
                      <a:off x="0" y="0"/>
                      <a:ext cx="2381250" cy="1905000"/>
                    </a:xfrm>
                    <a:prstGeom prst="rect"/>
                    <a:ln/>
                  </pic:spPr>
                </pic:pic>
              </a:graphicData>
            </a:graphic>
          </wp:inline>
        </w:drawing>
      </w:r>
      <w:hyperlink r:id="rId42">
        <w:r w:rsidDel="00000000" w:rsidR="00000000" w:rsidRPr="00000000">
          <w:rPr>
            <w:color w:val="1155cc"/>
            <w:sz w:val="26"/>
            <w:szCs w:val="26"/>
            <w:u w:val="single"/>
            <w:rtl w:val="0"/>
          </w:rPr>
          <w:t xml:space="preserve"> Opens in a new window </w:t>
        </w:r>
      </w:hyperlink>
      <w:hyperlink r:id="rId43">
        <w:r w:rsidDel="00000000" w:rsidR="00000000" w:rsidRPr="00000000">
          <w:rPr>
            <w:color w:val="1155cc"/>
            <w:sz w:val="26"/>
            <w:szCs w:val="26"/>
            <w:u w:val="single"/>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44"/>
                      <a:srcRect b="0" l="0" r="0" t="0"/>
                      <a:stretch>
                        <a:fillRect/>
                      </a:stretch>
                    </pic:blipFill>
                    <pic:spPr>
                      <a:xfrm>
                        <a:off x="0" y="0"/>
                        <a:ext cx="635000" cy="635000"/>
                      </a:xfrm>
                      <a:prstGeom prst="rect"/>
                      <a:ln/>
                    </pic:spPr>
                  </pic:pic>
                </a:graphicData>
              </a:graphic>
            </wp:inline>
          </w:drawing>
        </w:r>
      </w:hyperlink>
      <w:hyperlink r:id="rId45">
        <w:r w:rsidDel="00000000" w:rsidR="00000000" w:rsidRPr="00000000">
          <w:rPr>
            <w:color w:val="1155cc"/>
            <w:sz w:val="26"/>
            <w:szCs w:val="26"/>
            <w:u w:val="single"/>
            <w:rtl w:val="0"/>
          </w:rPr>
          <w:t xml:space="preserve">www.zenflowchart.com</w:t>
          <w:br w:type="textWrapping"/>
        </w:r>
      </w:hyperlink>
      <w:r w:rsidDel="00000000" w:rsidR="00000000" w:rsidRPr="00000000">
        <w:rPr>
          <w:sz w:val="26"/>
          <w:szCs w:val="26"/>
          <w:rtl w:val="0"/>
        </w:rPr>
        <w:t xml:space="preserve"> Flowchart Offpage Connector symbol</w:t>
      </w:r>
    </w:p>
    <w:p w:rsidR="00000000" w:rsidDel="00000000" w:rsidP="00000000" w:rsidRDefault="00000000" w:rsidRPr="00000000" w14:paraId="00000097">
      <w:pPr>
        <w:spacing w:after="240" w:before="240" w:lineRule="auto"/>
        <w:rPr>
          <w:b w:val="1"/>
          <w:sz w:val="26"/>
          <w:szCs w:val="26"/>
        </w:rPr>
      </w:pPr>
      <w:r w:rsidDel="00000000" w:rsidR="00000000" w:rsidRPr="00000000">
        <w:rPr>
          <w:sz w:val="26"/>
          <w:szCs w:val="26"/>
          <w:rtl w:val="0"/>
        </w:rPr>
        <w:t xml:space="preserve">9. </w:t>
      </w:r>
      <w:r w:rsidDel="00000000" w:rsidR="00000000" w:rsidRPr="00000000">
        <w:rPr>
          <w:b w:val="1"/>
          <w:sz w:val="26"/>
          <w:szCs w:val="26"/>
          <w:rtl w:val="0"/>
        </w:rPr>
        <w:t xml:space="preserve">Terminal On-page Connector (Two dots):</w:t>
      </w:r>
    </w:p>
    <w:p w:rsidR="00000000" w:rsidDel="00000000" w:rsidP="00000000" w:rsidRDefault="00000000" w:rsidRPr="00000000" w14:paraId="00000098">
      <w:pPr>
        <w:numPr>
          <w:ilvl w:val="0"/>
          <w:numId w:val="14"/>
        </w:numPr>
        <w:spacing w:after="0" w:afterAutospacing="0" w:before="240" w:lineRule="auto"/>
        <w:ind w:left="720" w:hanging="360"/>
        <w:rPr>
          <w:sz w:val="26"/>
          <w:szCs w:val="26"/>
        </w:rPr>
      </w:pPr>
      <w:r w:rsidDel="00000000" w:rsidR="00000000" w:rsidRPr="00000000">
        <w:rPr>
          <w:sz w:val="26"/>
          <w:szCs w:val="26"/>
          <w:rtl w:val="0"/>
        </w:rPr>
        <w:t xml:space="preserve">Definition: Two dots used within a page to connect flowchart elements that are too far apart for a straight line.</w:t>
      </w:r>
    </w:p>
    <w:p w:rsidR="00000000" w:rsidDel="00000000" w:rsidP="00000000" w:rsidRDefault="00000000" w:rsidRPr="00000000" w14:paraId="00000099">
      <w:pPr>
        <w:numPr>
          <w:ilvl w:val="0"/>
          <w:numId w:val="14"/>
        </w:numPr>
        <w:spacing w:after="240" w:before="0" w:beforeAutospacing="0" w:lineRule="auto"/>
        <w:ind w:left="720" w:hanging="360"/>
        <w:rPr>
          <w:sz w:val="26"/>
          <w:szCs w:val="26"/>
        </w:rPr>
      </w:pPr>
      <w:r w:rsidDel="00000000" w:rsidR="00000000" w:rsidRPr="00000000">
        <w:rPr>
          <w:sz w:val="26"/>
          <w:szCs w:val="26"/>
          <w:rtl w:val="0"/>
        </w:rPr>
        <w:t xml:space="preserve">When to Use: Maintain flow on a single page by connecting distant elements with these dots. A corresponding two-dot symbol elsewhere on the same page shows where the flow continues.</w:t>
        <w:br w:type="textWrapping"/>
      </w:r>
      <w:r w:rsidDel="00000000" w:rsidR="00000000" w:rsidRPr="00000000">
        <w:rPr>
          <w:sz w:val="26"/>
          <w:szCs w:val="26"/>
        </w:rPr>
        <w:drawing>
          <wp:inline distB="114300" distT="114300" distL="114300" distR="114300">
            <wp:extent cx="2381250" cy="1905000"/>
            <wp:effectExtent b="0" l="0" r="0" t="0"/>
            <wp:docPr descr="Image of Flowchart Terminal Onpage Connector symbol" id="15" name="image16.jpg"/>
            <a:graphic>
              <a:graphicData uri="http://schemas.openxmlformats.org/drawingml/2006/picture">
                <pic:pic>
                  <pic:nvPicPr>
                    <pic:cNvPr descr="Image of Flowchart Terminal Onpage Connector symbol" id="0" name="image16.jpg"/>
                    <pic:cNvPicPr preferRelativeResize="0"/>
                  </pic:nvPicPr>
                  <pic:blipFill>
                    <a:blip r:embed="rId46"/>
                    <a:srcRect b="0" l="0" r="0" t="0"/>
                    <a:stretch>
                      <a:fillRect/>
                    </a:stretch>
                  </pic:blipFill>
                  <pic:spPr>
                    <a:xfrm>
                      <a:off x="0" y="0"/>
                      <a:ext cx="2381250" cy="1905000"/>
                    </a:xfrm>
                    <a:prstGeom prst="rect"/>
                    <a:ln/>
                  </pic:spPr>
                </pic:pic>
              </a:graphicData>
            </a:graphic>
          </wp:inline>
        </w:drawing>
      </w:r>
      <w:hyperlink r:id="rId47">
        <w:r w:rsidDel="00000000" w:rsidR="00000000" w:rsidRPr="00000000">
          <w:rPr>
            <w:color w:val="1155cc"/>
            <w:sz w:val="26"/>
            <w:szCs w:val="26"/>
            <w:u w:val="single"/>
            <w:rtl w:val="0"/>
          </w:rPr>
          <w:t xml:space="preserve"> Opens in a new window </w:t>
        </w:r>
      </w:hyperlink>
      <w:hyperlink r:id="rId48">
        <w:r w:rsidDel="00000000" w:rsidR="00000000" w:rsidRPr="00000000">
          <w:rPr>
            <w:color w:val="1155cc"/>
            <w:sz w:val="26"/>
            <w:szCs w:val="26"/>
            <w:u w:val="single"/>
          </w:rPr>
          <w:drawing>
            <wp:inline distB="114300" distT="114300" distL="114300" distR="114300">
              <wp:extent cx="635000" cy="635000"/>
              <wp:effectExtent b="0" l="0" r="0" t="0"/>
              <wp:docPr id="9" name="image9.png"/>
              <a:graphic>
                <a:graphicData uri="http://schemas.openxmlformats.org/drawingml/2006/picture">
                  <pic:pic>
                    <pic:nvPicPr>
                      <pic:cNvPr id="0" name="image9.png"/>
                      <pic:cNvPicPr preferRelativeResize="0"/>
                    </pic:nvPicPr>
                    <pic:blipFill>
                      <a:blip r:embed="rId49"/>
                      <a:srcRect b="0" l="0" r="0" t="0"/>
                      <a:stretch>
                        <a:fillRect/>
                      </a:stretch>
                    </pic:blipFill>
                    <pic:spPr>
                      <a:xfrm>
                        <a:off x="0" y="0"/>
                        <a:ext cx="635000" cy="635000"/>
                      </a:xfrm>
                      <a:prstGeom prst="rect"/>
                      <a:ln/>
                    </pic:spPr>
                  </pic:pic>
                </a:graphicData>
              </a:graphic>
            </wp:inline>
          </w:drawing>
        </w:r>
      </w:hyperlink>
      <w:hyperlink r:id="rId50">
        <w:r w:rsidDel="00000000" w:rsidR="00000000" w:rsidRPr="00000000">
          <w:rPr>
            <w:color w:val="1155cc"/>
            <w:sz w:val="26"/>
            <w:szCs w:val="26"/>
            <w:u w:val="single"/>
            <w:rtl w:val="0"/>
          </w:rPr>
          <w:t xml:space="preserve">www.edrawmax.com</w:t>
          <w:br w:type="textWrapping"/>
        </w:r>
      </w:hyperlink>
      <w:r w:rsidDel="00000000" w:rsidR="00000000" w:rsidRPr="00000000">
        <w:rPr>
          <w:sz w:val="26"/>
          <w:szCs w:val="26"/>
          <w:rtl w:val="0"/>
        </w:rPr>
        <w:t xml:space="preserve"> Flowchart Terminal Onpage Connector symbol</w:t>
      </w:r>
    </w:p>
    <w:p w:rsidR="00000000" w:rsidDel="00000000" w:rsidP="00000000" w:rsidRDefault="00000000" w:rsidRPr="00000000" w14:paraId="0000009A">
      <w:pPr>
        <w:spacing w:after="240" w:before="240" w:lineRule="auto"/>
        <w:rPr>
          <w:b w:val="1"/>
          <w:sz w:val="26"/>
          <w:szCs w:val="26"/>
        </w:rPr>
      </w:pPr>
      <w:r w:rsidDel="00000000" w:rsidR="00000000" w:rsidRPr="00000000">
        <w:rPr>
          <w:sz w:val="26"/>
          <w:szCs w:val="26"/>
          <w:rtl w:val="0"/>
        </w:rPr>
        <w:t xml:space="preserve">10. </w:t>
      </w:r>
      <w:r w:rsidDel="00000000" w:rsidR="00000000" w:rsidRPr="00000000">
        <w:rPr>
          <w:b w:val="1"/>
          <w:sz w:val="26"/>
          <w:szCs w:val="26"/>
          <w:rtl w:val="0"/>
        </w:rPr>
        <w:t xml:space="preserve">Annotation (Any shape with text):</w:t>
      </w:r>
    </w:p>
    <w:p w:rsidR="00000000" w:rsidDel="00000000" w:rsidP="00000000" w:rsidRDefault="00000000" w:rsidRPr="00000000" w14:paraId="0000009B">
      <w:pPr>
        <w:numPr>
          <w:ilvl w:val="0"/>
          <w:numId w:val="12"/>
        </w:numPr>
        <w:spacing w:after="0" w:afterAutospacing="0" w:before="240" w:lineRule="auto"/>
        <w:ind w:left="720" w:hanging="360"/>
        <w:rPr>
          <w:sz w:val="26"/>
          <w:szCs w:val="26"/>
        </w:rPr>
      </w:pPr>
      <w:r w:rsidDel="00000000" w:rsidR="00000000" w:rsidRPr="00000000">
        <w:rPr>
          <w:sz w:val="26"/>
          <w:szCs w:val="26"/>
          <w:rtl w:val="0"/>
        </w:rPr>
        <w:t xml:space="preserve">Definition: Any shape with explanatory text attached, used to provide additional information or comments about a step or decision.</w:t>
      </w:r>
    </w:p>
    <w:p w:rsidR="00000000" w:rsidDel="00000000" w:rsidP="00000000" w:rsidRDefault="00000000" w:rsidRPr="00000000" w14:paraId="0000009C">
      <w:pPr>
        <w:numPr>
          <w:ilvl w:val="0"/>
          <w:numId w:val="12"/>
        </w:numPr>
        <w:spacing w:after="240" w:before="0" w:beforeAutospacing="0" w:lineRule="auto"/>
        <w:ind w:left="720" w:hanging="360"/>
        <w:rPr>
          <w:sz w:val="26"/>
          <w:szCs w:val="26"/>
        </w:rPr>
      </w:pPr>
      <w:r w:rsidDel="00000000" w:rsidR="00000000" w:rsidRPr="00000000">
        <w:rPr>
          <w:sz w:val="26"/>
          <w:szCs w:val="26"/>
          <w:rtl w:val="0"/>
        </w:rPr>
        <w:t xml:space="preserve">When to Use: Clarify specific steps, decisions, or data flows within the process whenever additional details are needed.</w:t>
      </w:r>
    </w:p>
    <w:p w:rsidR="00000000" w:rsidDel="00000000" w:rsidP="00000000" w:rsidRDefault="00000000" w:rsidRPr="00000000" w14:paraId="0000009D">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9E">
      <w:pPr>
        <w:spacing w:after="240" w:before="240" w:lineRule="auto"/>
        <w:ind w:left="0" w:firstLine="0"/>
        <w:rPr>
          <w:b w:val="1"/>
        </w:rPr>
      </w:pPr>
      <w:r w:rsidDel="00000000" w:rsidR="00000000" w:rsidRPr="00000000">
        <w:rPr>
          <w:rtl w:val="0"/>
        </w:rPr>
        <w:t xml:space="preserve">FlowChart - https://slickplan.com/diagram/symbols#:~:text=The%20circle%20flowchart%20symbol%2C%20or,where%20it%20continues%20in%20another.</w:t>
      </w:r>
      <w:r w:rsidDel="00000000" w:rsidR="00000000" w:rsidRPr="00000000">
        <w:rPr>
          <w:rtl w:val="0"/>
        </w:rPr>
        <w:br w:type="textWrapping"/>
        <w:br w:type="textWrapping"/>
      </w:r>
      <w:r w:rsidDel="00000000" w:rsidR="00000000" w:rsidRPr="00000000">
        <w:rPr>
          <w:b w:val="1"/>
          <w:sz w:val="30"/>
          <w:szCs w:val="30"/>
          <w:rtl w:val="0"/>
        </w:rPr>
        <w:t xml:space="preserve">Pseudocode Keywords list -</w:t>
        <w:br w:type="textWrapping"/>
      </w:r>
      <w:r w:rsidDel="00000000" w:rsidR="00000000" w:rsidRPr="00000000">
        <w:rPr>
          <w:b w:val="1"/>
          <w:rtl w:val="0"/>
        </w:rPr>
        <w:t xml:space="preserve">1. Input/Output:</w:t>
      </w:r>
    </w:p>
    <w:p w:rsidR="00000000" w:rsidDel="00000000" w:rsidP="00000000" w:rsidRDefault="00000000" w:rsidRPr="00000000" w14:paraId="0000009F">
      <w:pPr>
        <w:numPr>
          <w:ilvl w:val="0"/>
          <w:numId w:val="16"/>
        </w:numPr>
        <w:spacing w:after="0" w:afterAutospacing="0" w:before="240" w:lineRule="auto"/>
        <w:ind w:left="720" w:hanging="360"/>
      </w:pPr>
      <w:r w:rsidDel="00000000" w:rsidR="00000000" w:rsidRPr="00000000">
        <w:rPr>
          <w:b w:val="1"/>
          <w:rtl w:val="0"/>
        </w:rPr>
        <w:t xml:space="preserve">READ:</w:t>
      </w:r>
      <w:r w:rsidDel="00000000" w:rsidR="00000000" w:rsidRPr="00000000">
        <w:rPr>
          <w:rtl w:val="0"/>
        </w:rPr>
        <w:t xml:space="preserve"> Reads data from the user or an external source.</w:t>
      </w:r>
    </w:p>
    <w:p w:rsidR="00000000" w:rsidDel="00000000" w:rsidP="00000000" w:rsidRDefault="00000000" w:rsidRPr="00000000" w14:paraId="000000A0">
      <w:pPr>
        <w:numPr>
          <w:ilvl w:val="1"/>
          <w:numId w:val="1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READ number</w:t>
      </w:r>
    </w:p>
    <w:p w:rsidR="00000000" w:rsidDel="00000000" w:rsidP="00000000" w:rsidRDefault="00000000" w:rsidRPr="00000000" w14:paraId="000000A1">
      <w:pPr>
        <w:numPr>
          <w:ilvl w:val="0"/>
          <w:numId w:val="16"/>
        </w:numPr>
        <w:spacing w:after="0" w:afterAutospacing="0" w:before="0" w:beforeAutospacing="0" w:lineRule="auto"/>
        <w:ind w:left="720" w:hanging="360"/>
      </w:pPr>
      <w:r w:rsidDel="00000000" w:rsidR="00000000" w:rsidRPr="00000000">
        <w:rPr>
          <w:b w:val="1"/>
          <w:rtl w:val="0"/>
        </w:rPr>
        <w:t xml:space="preserve">PRINT/DISPLAY/OUTPUT:</w:t>
      </w:r>
      <w:r w:rsidDel="00000000" w:rsidR="00000000" w:rsidRPr="00000000">
        <w:rPr>
          <w:rtl w:val="0"/>
        </w:rPr>
        <w:t xml:space="preserve"> Displays information on the screen.</w:t>
      </w:r>
    </w:p>
    <w:p w:rsidR="00000000" w:rsidDel="00000000" w:rsidP="00000000" w:rsidRDefault="00000000" w:rsidRPr="00000000" w14:paraId="000000A2">
      <w:pPr>
        <w:numPr>
          <w:ilvl w:val="1"/>
          <w:numId w:val="16"/>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PRINT "The result is: ", result</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2. Control Flow:</w:t>
      </w:r>
    </w:p>
    <w:p w:rsidR="00000000" w:rsidDel="00000000" w:rsidP="00000000" w:rsidRDefault="00000000" w:rsidRPr="00000000" w14:paraId="000000A4">
      <w:pPr>
        <w:numPr>
          <w:ilvl w:val="0"/>
          <w:numId w:val="24"/>
        </w:numPr>
        <w:spacing w:after="0" w:afterAutospacing="0" w:before="240" w:lineRule="auto"/>
        <w:ind w:left="720" w:hanging="360"/>
      </w:pPr>
      <w:r w:rsidDel="00000000" w:rsidR="00000000" w:rsidRPr="00000000">
        <w:rPr>
          <w:b w:val="1"/>
          <w:rtl w:val="0"/>
        </w:rPr>
        <w:t xml:space="preserve">IF/ELSE:</w:t>
      </w:r>
      <w:r w:rsidDel="00000000" w:rsidR="00000000" w:rsidRPr="00000000">
        <w:rPr>
          <w:rtl w:val="0"/>
        </w:rPr>
        <w:t xml:space="preserve"> Makes decisions based on conditions.</w:t>
      </w:r>
    </w:p>
    <w:p w:rsidR="00000000" w:rsidDel="00000000" w:rsidP="00000000" w:rsidRDefault="00000000" w:rsidRPr="00000000" w14:paraId="000000A5">
      <w:pPr>
        <w:numPr>
          <w:ilvl w:val="1"/>
          <w:numId w:val="2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age &gt;= 18 THEN PRINT "You are eligible to vote." ELSE PRINT "You are not eligible to vote."</w:t>
      </w:r>
    </w:p>
    <w:p w:rsidR="00000000" w:rsidDel="00000000" w:rsidP="00000000" w:rsidRDefault="00000000" w:rsidRPr="00000000" w14:paraId="000000A6">
      <w:pPr>
        <w:numPr>
          <w:ilvl w:val="0"/>
          <w:numId w:val="24"/>
        </w:numPr>
        <w:spacing w:after="0" w:afterAutospacing="0" w:before="0" w:beforeAutospacing="0" w:lineRule="auto"/>
        <w:ind w:left="720" w:hanging="360"/>
      </w:pPr>
      <w:r w:rsidDel="00000000" w:rsidR="00000000" w:rsidRPr="00000000">
        <w:rPr>
          <w:b w:val="1"/>
          <w:rtl w:val="0"/>
        </w:rPr>
        <w:t xml:space="preserve">WHILE:</w:t>
      </w:r>
      <w:r w:rsidDel="00000000" w:rsidR="00000000" w:rsidRPr="00000000">
        <w:rPr>
          <w:rtl w:val="0"/>
        </w:rPr>
        <w:t xml:space="preserve"> Repeats a block of code as long as a condition is true.</w:t>
      </w:r>
    </w:p>
    <w:p w:rsidR="00000000" w:rsidDel="00000000" w:rsidP="00000000" w:rsidRDefault="00000000" w:rsidRPr="00000000" w14:paraId="000000A7">
      <w:pPr>
        <w:numPr>
          <w:ilvl w:val="1"/>
          <w:numId w:val="2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WHILE counter &lt; 10 DO PRINT counter; counter := counter + 1; END WHILE</w:t>
      </w:r>
    </w:p>
    <w:p w:rsidR="00000000" w:rsidDel="00000000" w:rsidP="00000000" w:rsidRDefault="00000000" w:rsidRPr="00000000" w14:paraId="000000A8">
      <w:pPr>
        <w:numPr>
          <w:ilvl w:val="0"/>
          <w:numId w:val="24"/>
        </w:numPr>
        <w:spacing w:after="0" w:afterAutospacing="0" w:before="0" w:beforeAutospacing="0" w:lineRule="auto"/>
        <w:ind w:left="720" w:hanging="360"/>
      </w:pPr>
      <w:r w:rsidDel="00000000" w:rsidR="00000000" w:rsidRPr="00000000">
        <w:rPr>
          <w:b w:val="1"/>
          <w:rtl w:val="0"/>
        </w:rPr>
        <w:t xml:space="preserve">FOR:</w:t>
      </w:r>
      <w:r w:rsidDel="00000000" w:rsidR="00000000" w:rsidRPr="00000000">
        <w:rPr>
          <w:rtl w:val="0"/>
        </w:rPr>
        <w:t xml:space="preserve"> Repeats a block of code a specific number of times.</w:t>
      </w:r>
    </w:p>
    <w:p w:rsidR="00000000" w:rsidDel="00000000" w:rsidP="00000000" w:rsidRDefault="00000000" w:rsidRPr="00000000" w14:paraId="000000A9">
      <w:pPr>
        <w:numPr>
          <w:ilvl w:val="1"/>
          <w:numId w:val="24"/>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FOR i := 1 TO 5 DO PRINT "Iteration: ", i; END FOR</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3. Variables:</w:t>
      </w:r>
    </w:p>
    <w:p w:rsidR="00000000" w:rsidDel="00000000" w:rsidP="00000000" w:rsidRDefault="00000000" w:rsidRPr="00000000" w14:paraId="000000AB">
      <w:pPr>
        <w:numPr>
          <w:ilvl w:val="0"/>
          <w:numId w:val="1"/>
        </w:numPr>
        <w:spacing w:after="0" w:afterAutospacing="0" w:before="240" w:lineRule="auto"/>
        <w:ind w:left="720" w:hanging="360"/>
      </w:pPr>
      <w:r w:rsidDel="00000000" w:rsidR="00000000" w:rsidRPr="00000000">
        <w:rPr>
          <w:b w:val="1"/>
          <w:rtl w:val="0"/>
        </w:rPr>
        <w:t xml:space="preserve">SET:</w:t>
      </w:r>
      <w:r w:rsidDel="00000000" w:rsidR="00000000" w:rsidRPr="00000000">
        <w:rPr>
          <w:rtl w:val="0"/>
        </w:rPr>
        <w:t xml:space="preserve"> Initializes a variable with a value.</w:t>
      </w:r>
    </w:p>
    <w:p w:rsidR="00000000" w:rsidDel="00000000" w:rsidP="00000000" w:rsidRDefault="00000000" w:rsidRPr="00000000" w14:paraId="000000AC">
      <w:pPr>
        <w:numPr>
          <w:ilvl w:val="1"/>
          <w:numId w:val="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SET name = "John"</w:t>
      </w:r>
    </w:p>
    <w:p w:rsidR="00000000" w:rsidDel="00000000" w:rsidP="00000000" w:rsidRDefault="00000000" w:rsidRPr="00000000" w14:paraId="000000AD">
      <w:pPr>
        <w:numPr>
          <w:ilvl w:val="0"/>
          <w:numId w:val="1"/>
        </w:numPr>
        <w:spacing w:after="0" w:afterAutospacing="0" w:before="0" w:beforeAutospacing="0" w:lineRule="auto"/>
        <w:ind w:left="720" w:hanging="360"/>
      </w:pPr>
      <w:r w:rsidDel="00000000" w:rsidR="00000000" w:rsidRPr="00000000">
        <w:rPr>
          <w:b w:val="1"/>
          <w:rtl w:val="0"/>
        </w:rPr>
        <w:t xml:space="preserve">INCREMENT/DECREMENT:</w:t>
      </w:r>
      <w:r w:rsidDel="00000000" w:rsidR="00000000" w:rsidRPr="00000000">
        <w:rPr>
          <w:rtl w:val="0"/>
        </w:rPr>
        <w:t xml:space="preserve"> Increases or decreases the value of a variable by 1.</w:t>
      </w:r>
    </w:p>
    <w:p w:rsidR="00000000" w:rsidDel="00000000" w:rsidP="00000000" w:rsidRDefault="00000000" w:rsidRPr="00000000" w14:paraId="000000AE">
      <w:pPr>
        <w:numPr>
          <w:ilvl w:val="1"/>
          <w:numId w:val="1"/>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counter := counter + 1 (increment) OR counter := counter - 1 (decrement)</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4. Functions:</w:t>
      </w:r>
    </w:p>
    <w:p w:rsidR="00000000" w:rsidDel="00000000" w:rsidP="00000000" w:rsidRDefault="00000000" w:rsidRPr="00000000" w14:paraId="000000B0">
      <w:pPr>
        <w:numPr>
          <w:ilvl w:val="0"/>
          <w:numId w:val="3"/>
        </w:numPr>
        <w:spacing w:after="0" w:afterAutospacing="0" w:before="240" w:lineRule="auto"/>
        <w:ind w:left="720" w:hanging="360"/>
      </w:pPr>
      <w:r w:rsidDel="00000000" w:rsidR="00000000" w:rsidRPr="00000000">
        <w:rPr>
          <w:b w:val="1"/>
          <w:rtl w:val="0"/>
        </w:rPr>
        <w:t xml:space="preserve">FUNCTION name(parameters):</w:t>
      </w:r>
      <w:r w:rsidDel="00000000" w:rsidR="00000000" w:rsidRPr="00000000">
        <w:rPr>
          <w:rtl w:val="0"/>
        </w:rPr>
        <w:t xml:space="preserve"> Defines a reusable block of code.</w:t>
      </w:r>
    </w:p>
    <w:p w:rsidR="00000000" w:rsidDel="00000000" w:rsidP="00000000" w:rsidRDefault="00000000" w:rsidRPr="00000000" w14:paraId="000000B1">
      <w:pPr>
        <w:numPr>
          <w:ilvl w:val="1"/>
          <w:numId w:val="3"/>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FUNCTION CalculateArea(length, width): RETURN length * width; END FUNCTION</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5. Other Keywords:</w:t>
      </w:r>
    </w:p>
    <w:p w:rsidR="00000000" w:rsidDel="00000000" w:rsidP="00000000" w:rsidRDefault="00000000" w:rsidRPr="00000000" w14:paraId="000000B3">
      <w:pPr>
        <w:numPr>
          <w:ilvl w:val="0"/>
          <w:numId w:val="2"/>
        </w:numPr>
        <w:spacing w:after="0" w:afterAutospacing="0" w:before="240" w:lineRule="auto"/>
        <w:ind w:left="720" w:hanging="360"/>
      </w:pPr>
      <w:r w:rsidDel="00000000" w:rsidR="00000000" w:rsidRPr="00000000">
        <w:rPr>
          <w:b w:val="1"/>
          <w:rtl w:val="0"/>
        </w:rPr>
        <w:t xml:space="preserve">CALL:</w:t>
      </w:r>
      <w:r w:rsidDel="00000000" w:rsidR="00000000" w:rsidRPr="00000000">
        <w:rPr>
          <w:rtl w:val="0"/>
        </w:rPr>
        <w:t xml:space="preserve"> Calls a previously defined function.</w:t>
      </w:r>
    </w:p>
    <w:p w:rsidR="00000000" w:rsidDel="00000000" w:rsidP="00000000" w:rsidRDefault="00000000" w:rsidRPr="00000000" w14:paraId="000000B4">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CALL CalculateArea(5, 3)</w:t>
      </w:r>
    </w:p>
    <w:p w:rsidR="00000000" w:rsidDel="00000000" w:rsidP="00000000" w:rsidRDefault="00000000" w:rsidRPr="00000000" w14:paraId="000000B5">
      <w:pPr>
        <w:numPr>
          <w:ilvl w:val="0"/>
          <w:numId w:val="2"/>
        </w:numPr>
        <w:spacing w:after="0" w:afterAutospacing="0" w:before="0" w:beforeAutospacing="0" w:lineRule="auto"/>
        <w:ind w:left="720" w:hanging="360"/>
      </w:pPr>
      <w:r w:rsidDel="00000000" w:rsidR="00000000" w:rsidRPr="00000000">
        <w:rPr>
          <w:b w:val="1"/>
          <w:rtl w:val="0"/>
        </w:rPr>
        <w:t xml:space="preserve">RETURN:</w:t>
      </w:r>
      <w:r w:rsidDel="00000000" w:rsidR="00000000" w:rsidRPr="00000000">
        <w:rPr>
          <w:rtl w:val="0"/>
        </w:rPr>
        <w:t xml:space="preserve"> Exits a function and optionally returns a value.</w:t>
      </w:r>
    </w:p>
    <w:p w:rsidR="00000000" w:rsidDel="00000000" w:rsidP="00000000" w:rsidRDefault="00000000" w:rsidRPr="00000000" w14:paraId="000000B6">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RETURN result (in a function)</w:t>
      </w:r>
    </w:p>
    <w:p w:rsidR="00000000" w:rsidDel="00000000" w:rsidP="00000000" w:rsidRDefault="00000000" w:rsidRPr="00000000" w14:paraId="000000B7">
      <w:pPr>
        <w:numPr>
          <w:ilvl w:val="0"/>
          <w:numId w:val="2"/>
        </w:numPr>
        <w:spacing w:after="240" w:before="0" w:beforeAutospacing="0" w:lineRule="auto"/>
        <w:ind w:left="720" w:hanging="360"/>
      </w:pPr>
      <w:r w:rsidDel="00000000" w:rsidR="00000000" w:rsidRPr="00000000">
        <w:rPr>
          <w:b w:val="1"/>
          <w:rtl w:val="0"/>
        </w:rPr>
        <w:t xml:space="preserve">END:</w:t>
      </w:r>
      <w:r w:rsidDel="00000000" w:rsidR="00000000" w:rsidRPr="00000000">
        <w:rPr>
          <w:rtl w:val="0"/>
        </w:rPr>
        <w:t xml:space="preserve"> Marks the end of a code block (e.g., IF statement, WHILE loop).</w:t>
      </w:r>
    </w:p>
    <w:p w:rsidR="00000000" w:rsidDel="00000000" w:rsidP="00000000" w:rsidRDefault="00000000" w:rsidRPr="00000000" w14:paraId="000000B8">
      <w:pPr>
        <w:spacing w:after="240" w:before="240" w:lineRule="auto"/>
        <w:rPr/>
      </w:pPr>
      <w:r w:rsidDel="00000000" w:rsidR="00000000" w:rsidRPr="00000000">
        <w:rPr>
          <w:rtl w:val="0"/>
        </w:rPr>
        <w:t xml:space="preserve">Re</w:t>
      </w:r>
    </w:p>
    <w:p w:rsidR="00000000" w:rsidDel="00000000" w:rsidP="00000000" w:rsidRDefault="00000000" w:rsidRPr="00000000" w14:paraId="000000B9">
      <w:pPr>
        <w:numPr>
          <w:ilvl w:val="0"/>
          <w:numId w:val="19"/>
        </w:numPr>
        <w:spacing w:after="240" w:before="240" w:lineRule="auto"/>
        <w:ind w:left="720" w:hanging="360"/>
      </w:pPr>
      <w:r w:rsidDel="00000000" w:rsidR="00000000" w:rsidRPr="00000000">
        <w:rPr>
          <w:rtl w:val="0"/>
        </w:rPr>
        <w:br w:type="textWrapping"/>
        <w:br w:type="textWrapping"/>
        <w:t xml:space="preserve">Flow Chart - link - https://www.codecademy.com/article/pseudocode-and-flowcharts</w:t>
      </w:r>
    </w:p>
    <w:p w:rsidR="00000000" w:rsidDel="00000000" w:rsidP="00000000" w:rsidRDefault="00000000" w:rsidRPr="00000000" w14:paraId="000000BA">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liffy.com/blog/guide-to-flowchart-symbols" TargetMode="External"/><Relationship Id="rId42" Type="http://schemas.openxmlformats.org/officeDocument/2006/relationships/hyperlink" Target="https://www.zenflowchart.com/blog/flowchart-connector-explanation-guide" TargetMode="External"/><Relationship Id="rId41" Type="http://schemas.openxmlformats.org/officeDocument/2006/relationships/image" Target="media/image11.png"/><Relationship Id="rId44" Type="http://schemas.openxmlformats.org/officeDocument/2006/relationships/image" Target="media/image2.png"/><Relationship Id="rId43" Type="http://schemas.openxmlformats.org/officeDocument/2006/relationships/hyperlink" Target="https://www.zenflowchart.com/blog/flowchart-connector-explanation-guide" TargetMode="External"/><Relationship Id="rId46" Type="http://schemas.openxmlformats.org/officeDocument/2006/relationships/image" Target="media/image16.jpg"/><Relationship Id="rId45" Type="http://schemas.openxmlformats.org/officeDocument/2006/relationships/hyperlink" Target="https://www.zenflowchart.com/blog/flowchart-connector-explanation-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48" Type="http://schemas.openxmlformats.org/officeDocument/2006/relationships/hyperlink" Target="https://www.edrawmax.com/flowchart/flowchart-connector.html" TargetMode="External"/><Relationship Id="rId47" Type="http://schemas.openxmlformats.org/officeDocument/2006/relationships/hyperlink" Target="https://www.edrawmax.com/flowchart/flowchart-connector.html" TargetMode="External"/><Relationship Id="rId4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8.jpg"/><Relationship Id="rId7" Type="http://schemas.openxmlformats.org/officeDocument/2006/relationships/hyperlink" Target="https://www.smartdraw.com/flowchart/flowchart-symbols.htm" TargetMode="External"/><Relationship Id="rId8" Type="http://schemas.openxmlformats.org/officeDocument/2006/relationships/hyperlink" Target="https://www.smartdraw.com/flowchart/flowchart-symbols.htm" TargetMode="External"/><Relationship Id="rId31" Type="http://schemas.openxmlformats.org/officeDocument/2006/relationships/image" Target="media/image12.png"/><Relationship Id="rId30" Type="http://schemas.openxmlformats.org/officeDocument/2006/relationships/hyperlink" Target="https://www.smartdraw.com/flowchart/flowchart-symbols.htm" TargetMode="External"/><Relationship Id="rId33" Type="http://schemas.openxmlformats.org/officeDocument/2006/relationships/hyperlink" Target="https://www.gliffy.com/blog/guide-to-flowchart-symbols" TargetMode="External"/><Relationship Id="rId32" Type="http://schemas.openxmlformats.org/officeDocument/2006/relationships/hyperlink" Target="https://www.gliffy.com/blog/guide-to-flowchart-symbols" TargetMode="External"/><Relationship Id="rId35" Type="http://schemas.openxmlformats.org/officeDocument/2006/relationships/hyperlink" Target="https://www.gliffy.com/blog/guide-to-flowchart-symbols" TargetMode="External"/><Relationship Id="rId34" Type="http://schemas.openxmlformats.org/officeDocument/2006/relationships/image" Target="media/image3.png"/><Relationship Id="rId37" Type="http://schemas.openxmlformats.org/officeDocument/2006/relationships/hyperlink" Target="https://www.gliffy.com/blog/guide-to-flowchart-symbols" TargetMode="External"/><Relationship Id="rId36" Type="http://schemas.openxmlformats.org/officeDocument/2006/relationships/image" Target="media/image15.png"/><Relationship Id="rId39" Type="http://schemas.openxmlformats.org/officeDocument/2006/relationships/image" Target="media/image6.png"/><Relationship Id="rId38" Type="http://schemas.openxmlformats.org/officeDocument/2006/relationships/hyperlink" Target="https://www.gliffy.com/blog/guide-to-flowchart-symbols" TargetMode="External"/><Relationship Id="rId20" Type="http://schemas.openxmlformats.org/officeDocument/2006/relationships/hyperlink" Target="https://www.zenflowchart.com/flowchart-symbols" TargetMode="External"/><Relationship Id="rId22" Type="http://schemas.openxmlformats.org/officeDocument/2006/relationships/hyperlink" Target="https://www.edrawmax.com/flowchart/flowchart-connector.html" TargetMode="External"/><Relationship Id="rId21" Type="http://schemas.openxmlformats.org/officeDocument/2006/relationships/image" Target="media/image17.jpg"/><Relationship Id="rId24" Type="http://schemas.openxmlformats.org/officeDocument/2006/relationships/image" Target="media/image5.png"/><Relationship Id="rId23" Type="http://schemas.openxmlformats.org/officeDocument/2006/relationships/hyperlink" Target="https://www.edrawmax.com/flowchart/flowchart-connector.html" TargetMode="External"/><Relationship Id="rId26" Type="http://schemas.openxmlformats.org/officeDocument/2006/relationships/image" Target="media/image10.jpg"/><Relationship Id="rId25" Type="http://schemas.openxmlformats.org/officeDocument/2006/relationships/hyperlink" Target="https://www.edrawmax.com/flowchart/flowchart-connector.html" TargetMode="External"/><Relationship Id="rId28" Type="http://schemas.openxmlformats.org/officeDocument/2006/relationships/hyperlink" Target="https://www.smartdraw.com/flowchart/flowchart-symbols.htm" TargetMode="External"/><Relationship Id="rId27" Type="http://schemas.openxmlformats.org/officeDocument/2006/relationships/hyperlink" Target="https://www.smartdraw.com/flowchart/flowchart-symbols.htm" TargetMode="External"/><Relationship Id="rId29" Type="http://schemas.openxmlformats.org/officeDocument/2006/relationships/image" Target="media/image4.png"/><Relationship Id="rId50" Type="http://schemas.openxmlformats.org/officeDocument/2006/relationships/hyperlink" Target="https://www.edrawmax.com/flowchart/flowchart-connector.html" TargetMode="External"/><Relationship Id="rId11" Type="http://schemas.openxmlformats.org/officeDocument/2006/relationships/image" Target="media/image14.jpg"/><Relationship Id="rId10" Type="http://schemas.openxmlformats.org/officeDocument/2006/relationships/hyperlink" Target="https://www.smartdraw.com/flowchart/flowchart-symbols.htm" TargetMode="External"/><Relationship Id="rId13" Type="http://schemas.openxmlformats.org/officeDocument/2006/relationships/hyperlink" Target="https://www.zenflowchart.com/flowchart-symbols" TargetMode="External"/><Relationship Id="rId12" Type="http://schemas.openxmlformats.org/officeDocument/2006/relationships/hyperlink" Target="https://www.zenflowchart.com/flowchart-symbols" TargetMode="External"/><Relationship Id="rId15" Type="http://schemas.openxmlformats.org/officeDocument/2006/relationships/hyperlink" Target="https://www.zenflowchart.com/flowchart-symbols" TargetMode="External"/><Relationship Id="rId14" Type="http://schemas.openxmlformats.org/officeDocument/2006/relationships/image" Target="media/image8.png"/><Relationship Id="rId17" Type="http://schemas.openxmlformats.org/officeDocument/2006/relationships/hyperlink" Target="https://www.zenflowchart.com/flowchart-symbols" TargetMode="External"/><Relationship Id="rId16" Type="http://schemas.openxmlformats.org/officeDocument/2006/relationships/image" Target="media/image13.png"/><Relationship Id="rId19" Type="http://schemas.openxmlformats.org/officeDocument/2006/relationships/image" Target="media/image1.png"/><Relationship Id="rId18" Type="http://schemas.openxmlformats.org/officeDocument/2006/relationships/hyperlink" Target="https://www.zenflowchart.com/flowchart-symb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