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418C2" w14:textId="77777777" w:rsidR="001238F4" w:rsidRPr="001238F4" w:rsidRDefault="001238F4" w:rsidP="001238F4">
      <w:pPr>
        <w:spacing w:after="0"/>
        <w:rPr>
          <w:b/>
          <w:bCs/>
          <w:szCs w:val="20"/>
        </w:rPr>
      </w:pPr>
    </w:p>
    <w:p w14:paraId="119E001D" w14:textId="0CFC5FCE" w:rsidR="001238F4" w:rsidRPr="001238F4" w:rsidRDefault="001238F4" w:rsidP="001238F4">
      <w:pPr>
        <w:spacing w:after="0"/>
        <w:rPr>
          <w:b/>
          <w:bCs/>
          <w:sz w:val="32"/>
          <w:szCs w:val="24"/>
        </w:rPr>
      </w:pPr>
      <w:r w:rsidRPr="001238F4">
        <w:rPr>
          <w:b/>
          <w:bCs/>
          <w:sz w:val="32"/>
          <w:szCs w:val="24"/>
        </w:rPr>
        <w:t>Background and Context</w:t>
      </w:r>
    </w:p>
    <w:p w14:paraId="7577094F" w14:textId="77777777" w:rsidR="001238F4" w:rsidRPr="001238F4" w:rsidRDefault="001238F4" w:rsidP="001238F4">
      <w:pPr>
        <w:spacing w:after="0"/>
        <w:rPr>
          <w:szCs w:val="20"/>
        </w:rPr>
      </w:pPr>
      <w:r w:rsidRPr="001238F4">
        <w:rPr>
          <w:szCs w:val="20"/>
        </w:rPr>
        <w:t>In global logistics networks:</w:t>
      </w:r>
    </w:p>
    <w:p w14:paraId="72AD256A" w14:textId="5140290D" w:rsidR="001238F4" w:rsidRPr="001238F4" w:rsidRDefault="001238F4" w:rsidP="001238F4">
      <w:pPr>
        <w:pStyle w:val="ListParagraph"/>
        <w:numPr>
          <w:ilvl w:val="0"/>
          <w:numId w:val="23"/>
        </w:numPr>
        <w:spacing w:after="0"/>
        <w:rPr>
          <w:szCs w:val="20"/>
        </w:rPr>
      </w:pPr>
      <w:r w:rsidRPr="001238F4">
        <w:rPr>
          <w:szCs w:val="20"/>
        </w:rPr>
        <w:t>Late deliveries cause SLA breaches, penalties, and customer churn</w:t>
      </w:r>
    </w:p>
    <w:p w14:paraId="77814E50" w14:textId="334CF60F" w:rsidR="001238F4" w:rsidRPr="001238F4" w:rsidRDefault="001238F4" w:rsidP="001238F4">
      <w:pPr>
        <w:pStyle w:val="ListParagraph"/>
        <w:numPr>
          <w:ilvl w:val="0"/>
          <w:numId w:val="23"/>
        </w:numPr>
        <w:spacing w:after="0"/>
        <w:rPr>
          <w:szCs w:val="20"/>
        </w:rPr>
      </w:pPr>
      <w:r w:rsidRPr="001238F4">
        <w:rPr>
          <w:szCs w:val="20"/>
        </w:rPr>
        <w:t>Reactive handling (after delays happen) is costly</w:t>
      </w:r>
    </w:p>
    <w:p w14:paraId="36A6482D" w14:textId="3D1DA699" w:rsidR="001238F4" w:rsidRDefault="001238F4" w:rsidP="001238F4">
      <w:pPr>
        <w:pStyle w:val="ListParagraph"/>
        <w:numPr>
          <w:ilvl w:val="0"/>
          <w:numId w:val="23"/>
        </w:numPr>
        <w:spacing w:after="0"/>
        <w:rPr>
          <w:szCs w:val="20"/>
        </w:rPr>
      </w:pPr>
      <w:r w:rsidRPr="001238F4">
        <w:rPr>
          <w:szCs w:val="20"/>
        </w:rPr>
        <w:t>Early warnings allow proactive rerouting, reprioritization, or customer communication</w:t>
      </w:r>
    </w:p>
    <w:p w14:paraId="48E92DC6" w14:textId="77777777" w:rsidR="001238F4" w:rsidRPr="001238F4" w:rsidRDefault="001238F4" w:rsidP="001238F4">
      <w:pPr>
        <w:pStyle w:val="ListParagraph"/>
        <w:spacing w:after="0"/>
        <w:rPr>
          <w:szCs w:val="20"/>
        </w:rPr>
      </w:pPr>
    </w:p>
    <w:p w14:paraId="188C5FA9" w14:textId="77777777" w:rsidR="001238F4" w:rsidRDefault="001238F4" w:rsidP="001238F4">
      <w:pPr>
        <w:spacing w:after="0"/>
        <w:rPr>
          <w:szCs w:val="20"/>
        </w:rPr>
      </w:pPr>
      <w:r w:rsidRPr="001238F4">
        <w:rPr>
          <w:szCs w:val="20"/>
        </w:rPr>
        <w:t xml:space="preserve">While earlier project explains why delays happened, operations teams still need to know: </w:t>
      </w:r>
    </w:p>
    <w:p w14:paraId="79D4C1F2" w14:textId="6730F705" w:rsidR="001238F4" w:rsidRPr="00FC56E0" w:rsidRDefault="001238F4" w:rsidP="00FC56E0">
      <w:pPr>
        <w:pStyle w:val="ListParagraph"/>
        <w:numPr>
          <w:ilvl w:val="0"/>
          <w:numId w:val="25"/>
        </w:numPr>
        <w:spacing w:after="0"/>
        <w:rPr>
          <w:b/>
          <w:bCs/>
          <w:szCs w:val="20"/>
        </w:rPr>
      </w:pPr>
      <w:r w:rsidRPr="00FC56E0">
        <w:rPr>
          <w:b/>
          <w:bCs/>
          <w:szCs w:val="20"/>
        </w:rPr>
        <w:t>Which orders are likely to be delayed before they are shipped</w:t>
      </w:r>
      <w:r w:rsidR="00FC56E0">
        <w:rPr>
          <w:b/>
          <w:bCs/>
          <w:szCs w:val="20"/>
        </w:rPr>
        <w:t xml:space="preserve"> </w:t>
      </w:r>
      <w:r w:rsidRPr="00FC56E0">
        <w:rPr>
          <w:b/>
          <w:bCs/>
          <w:szCs w:val="20"/>
        </w:rPr>
        <w:t xml:space="preserve">? </w:t>
      </w:r>
    </w:p>
    <w:p w14:paraId="438527C5" w14:textId="14819F95" w:rsidR="001238F4" w:rsidRDefault="001238F4" w:rsidP="001238F4">
      <w:pPr>
        <w:pBdr>
          <w:bottom w:val="single" w:sz="6" w:space="1" w:color="auto"/>
        </w:pBdr>
        <w:tabs>
          <w:tab w:val="left" w:pos="2537"/>
        </w:tabs>
        <w:spacing w:after="0"/>
        <w:rPr>
          <w:szCs w:val="20"/>
        </w:rPr>
      </w:pPr>
    </w:p>
    <w:p w14:paraId="360862E5" w14:textId="77777777" w:rsidR="001238F4" w:rsidRPr="001238F4" w:rsidRDefault="001238F4" w:rsidP="001238F4">
      <w:pPr>
        <w:tabs>
          <w:tab w:val="left" w:pos="2537"/>
        </w:tabs>
        <w:spacing w:after="0"/>
        <w:rPr>
          <w:szCs w:val="20"/>
        </w:rPr>
      </w:pPr>
    </w:p>
    <w:p w14:paraId="33A6B97A" w14:textId="72215174" w:rsidR="007654DE" w:rsidRPr="007654DE" w:rsidRDefault="007654DE" w:rsidP="007654DE">
      <w:pPr>
        <w:spacing w:after="0"/>
        <w:rPr>
          <w:b/>
          <w:bCs/>
          <w:sz w:val="32"/>
          <w:szCs w:val="24"/>
        </w:rPr>
      </w:pPr>
      <w:r w:rsidRPr="007654DE">
        <w:rPr>
          <w:b/>
          <w:bCs/>
          <w:sz w:val="32"/>
          <w:szCs w:val="24"/>
        </w:rPr>
        <w:t>Problem Statement</w:t>
      </w:r>
    </w:p>
    <w:p w14:paraId="1E265729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APL Logistics faces challenges such as</w:t>
      </w:r>
    </w:p>
    <w:p w14:paraId="3FEA9191" w14:textId="7FC0FA4A" w:rsidR="007654DE" w:rsidRPr="007654DE" w:rsidRDefault="007654DE" w:rsidP="007654DE">
      <w:pPr>
        <w:pStyle w:val="ListParagraph"/>
        <w:numPr>
          <w:ilvl w:val="0"/>
          <w:numId w:val="15"/>
        </w:numPr>
        <w:spacing w:after="0"/>
      </w:pPr>
      <w:r w:rsidRPr="007654DE">
        <w:t>Unpredictable shipment delays</w:t>
      </w:r>
    </w:p>
    <w:p w14:paraId="24DF4111" w14:textId="18160A41" w:rsidR="007654DE" w:rsidRPr="007654DE" w:rsidRDefault="007654DE" w:rsidP="007654DE">
      <w:pPr>
        <w:pStyle w:val="ListParagraph"/>
        <w:numPr>
          <w:ilvl w:val="0"/>
          <w:numId w:val="15"/>
        </w:numPr>
        <w:spacing w:after="0"/>
      </w:pPr>
      <w:r w:rsidRPr="007654DE">
        <w:t>High operational cost of last-minute fixes</w:t>
      </w:r>
    </w:p>
    <w:p w14:paraId="23CFF767" w14:textId="30411809" w:rsidR="007654DE" w:rsidRPr="007654DE" w:rsidRDefault="007654DE" w:rsidP="007654DE">
      <w:pPr>
        <w:pStyle w:val="ListParagraph"/>
        <w:numPr>
          <w:ilvl w:val="0"/>
          <w:numId w:val="15"/>
        </w:numPr>
        <w:spacing w:after="0"/>
      </w:pPr>
      <w:r w:rsidRPr="007654DE">
        <w:t>Limited ability to prioritize high-risk orders</w:t>
      </w:r>
    </w:p>
    <w:p w14:paraId="7C52F62B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The organization lacks</w:t>
      </w:r>
    </w:p>
    <w:p w14:paraId="15BAC1F7" w14:textId="37C69C8A" w:rsidR="007654DE" w:rsidRPr="007654DE" w:rsidRDefault="007654DE" w:rsidP="007654DE">
      <w:pPr>
        <w:pStyle w:val="ListParagraph"/>
        <w:numPr>
          <w:ilvl w:val="0"/>
          <w:numId w:val="13"/>
        </w:numPr>
        <w:spacing w:after="0"/>
      </w:pPr>
      <w:r w:rsidRPr="007654DE">
        <w:t>A predictive system to flag late-delivery risk early</w:t>
      </w:r>
    </w:p>
    <w:p w14:paraId="38AFDB66" w14:textId="0895DF3F" w:rsidR="007654DE" w:rsidRPr="007654DE" w:rsidRDefault="007654DE" w:rsidP="007654DE">
      <w:pPr>
        <w:pStyle w:val="ListParagraph"/>
        <w:numPr>
          <w:ilvl w:val="0"/>
          <w:numId w:val="13"/>
        </w:numPr>
        <w:spacing w:after="0"/>
      </w:pPr>
      <w:r w:rsidRPr="007654DE">
        <w:t>Quantitative risk scores for operational planning</w:t>
      </w:r>
    </w:p>
    <w:p w14:paraId="4D80BA83" w14:textId="6F7C0C80" w:rsidR="007654DE" w:rsidRPr="007654DE" w:rsidRDefault="007654DE" w:rsidP="007654DE">
      <w:pPr>
        <w:pStyle w:val="ListParagraph"/>
        <w:numPr>
          <w:ilvl w:val="0"/>
          <w:numId w:val="13"/>
        </w:numPr>
        <w:spacing w:after="0"/>
      </w:pPr>
      <w:r w:rsidRPr="007654DE">
        <w:t>Explainable insights into delay drivers</w:t>
      </w:r>
    </w:p>
    <w:p w14:paraId="6366D5F5" w14:textId="77777777" w:rsidR="00EF556C" w:rsidRDefault="00EF556C" w:rsidP="007654DE">
      <w:pPr>
        <w:pBdr>
          <w:bottom w:val="single" w:sz="6" w:space="1" w:color="auto"/>
        </w:pBdr>
        <w:spacing w:after="0"/>
      </w:pPr>
    </w:p>
    <w:p w14:paraId="5AE0B1EC" w14:textId="77777777" w:rsidR="007654DE" w:rsidRDefault="007654DE" w:rsidP="007654DE">
      <w:pPr>
        <w:spacing w:after="0"/>
      </w:pPr>
    </w:p>
    <w:p w14:paraId="2AAB5174" w14:textId="77777777" w:rsidR="007654DE" w:rsidRPr="007654DE" w:rsidRDefault="007654DE" w:rsidP="007654DE">
      <w:pPr>
        <w:spacing w:after="0"/>
        <w:rPr>
          <w:b/>
          <w:bCs/>
          <w:sz w:val="32"/>
          <w:szCs w:val="24"/>
        </w:rPr>
      </w:pPr>
      <w:r w:rsidRPr="007654DE">
        <w:rPr>
          <w:b/>
          <w:bCs/>
          <w:sz w:val="32"/>
          <w:szCs w:val="24"/>
        </w:rPr>
        <w:t>Data Science Methodology (Step-by-Step)</w:t>
      </w:r>
    </w:p>
    <w:p w14:paraId="096093C7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Data Preprocessing</w:t>
      </w:r>
    </w:p>
    <w:p w14:paraId="5911FB74" w14:textId="65F3BCDF" w:rsidR="007654DE" w:rsidRPr="00FB719D" w:rsidRDefault="007654DE" w:rsidP="007654DE">
      <w:pPr>
        <w:pStyle w:val="ListParagraph"/>
        <w:numPr>
          <w:ilvl w:val="0"/>
          <w:numId w:val="11"/>
        </w:numPr>
        <w:spacing w:after="0"/>
        <w:rPr>
          <w:strike/>
        </w:rPr>
      </w:pPr>
      <w:r w:rsidRPr="00FB719D">
        <w:rPr>
          <w:strike/>
        </w:rPr>
        <w:t>Handle missing and inconsistent values</w:t>
      </w:r>
    </w:p>
    <w:p w14:paraId="21E879E4" w14:textId="5DE7DFD3" w:rsidR="007654DE" w:rsidRPr="004358E0" w:rsidRDefault="007654DE" w:rsidP="007654DE">
      <w:pPr>
        <w:pStyle w:val="ListParagraph"/>
        <w:numPr>
          <w:ilvl w:val="0"/>
          <w:numId w:val="11"/>
        </w:numPr>
        <w:spacing w:after="0"/>
        <w:rPr>
          <w:strike/>
        </w:rPr>
      </w:pPr>
      <w:r w:rsidRPr="004358E0">
        <w:rPr>
          <w:strike/>
        </w:rPr>
        <w:t>Encode categorical variables (One-Hot / Target Encoding)</w:t>
      </w:r>
    </w:p>
    <w:p w14:paraId="6E98F71E" w14:textId="6F707352" w:rsidR="007654DE" w:rsidRPr="007654DE" w:rsidRDefault="007654DE" w:rsidP="007654DE">
      <w:pPr>
        <w:pStyle w:val="ListParagraph"/>
        <w:numPr>
          <w:ilvl w:val="0"/>
          <w:numId w:val="11"/>
        </w:numPr>
        <w:spacing w:after="0"/>
      </w:pPr>
      <w:r w:rsidRPr="007654DE">
        <w:t>Scale numerical features</w:t>
      </w:r>
      <w:r w:rsidR="00E41069">
        <w:t xml:space="preserve">  </w:t>
      </w:r>
      <w:r w:rsidR="00E41069" w:rsidRPr="00E41069">
        <w:rPr>
          <w:highlight w:val="yellow"/>
        </w:rPr>
        <w:t>[NOT NEEDED]</w:t>
      </w:r>
    </w:p>
    <w:p w14:paraId="7D4D2B30" w14:textId="71498E7B" w:rsidR="007654DE" w:rsidRPr="007654DE" w:rsidRDefault="007654DE" w:rsidP="007654DE">
      <w:pPr>
        <w:pStyle w:val="ListParagraph"/>
        <w:numPr>
          <w:ilvl w:val="0"/>
          <w:numId w:val="11"/>
        </w:numPr>
        <w:spacing w:after="0"/>
      </w:pPr>
      <w:r w:rsidRPr="007654DE">
        <w:t>Address class imbalance (SMOTE or class weights</w:t>
      </w:r>
      <w:r w:rsidRPr="00E41069">
        <w:rPr>
          <w:highlight w:val="yellow"/>
        </w:rPr>
        <w:t>)</w:t>
      </w:r>
      <w:r w:rsidR="00E41069" w:rsidRPr="00E41069">
        <w:rPr>
          <w:highlight w:val="yellow"/>
        </w:rPr>
        <w:t xml:space="preserve"> [NOT NEEDED]</w:t>
      </w:r>
    </w:p>
    <w:p w14:paraId="147EC2DB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Feature Engineering</w:t>
      </w:r>
    </w:p>
    <w:p w14:paraId="5E060D1F" w14:textId="77777777" w:rsidR="007654DE" w:rsidRPr="007654DE" w:rsidRDefault="007654DE" w:rsidP="007654DE">
      <w:pPr>
        <w:spacing w:after="0"/>
      </w:pPr>
      <w:r w:rsidRPr="007654DE">
        <w:t>Create predictive indicators such as:</w:t>
      </w:r>
    </w:p>
    <w:p w14:paraId="293235A1" w14:textId="15CF87D4" w:rsidR="007654DE" w:rsidRPr="007654DE" w:rsidRDefault="007654DE" w:rsidP="007654DE">
      <w:pPr>
        <w:pStyle w:val="ListParagraph"/>
        <w:numPr>
          <w:ilvl w:val="0"/>
          <w:numId w:val="9"/>
        </w:numPr>
        <w:spacing w:after="0"/>
      </w:pPr>
      <w:r w:rsidRPr="007654DE">
        <w:t>Shipping pressure index (scheduled days vs quantity)</w:t>
      </w:r>
    </w:p>
    <w:p w14:paraId="06403364" w14:textId="076E5690" w:rsidR="007654DE" w:rsidRPr="007654DE" w:rsidRDefault="007654DE" w:rsidP="007654DE">
      <w:pPr>
        <w:pStyle w:val="ListParagraph"/>
        <w:numPr>
          <w:ilvl w:val="0"/>
          <w:numId w:val="9"/>
        </w:numPr>
        <w:spacing w:after="0"/>
      </w:pPr>
      <w:r w:rsidRPr="007654DE">
        <w:t>Mode risk flags (express vs standard)</w:t>
      </w:r>
    </w:p>
    <w:p w14:paraId="680024E5" w14:textId="0FBC4D5D" w:rsidR="007654DE" w:rsidRPr="007654DE" w:rsidRDefault="007654DE" w:rsidP="001476C3">
      <w:pPr>
        <w:pStyle w:val="ListParagraph"/>
        <w:numPr>
          <w:ilvl w:val="0"/>
          <w:numId w:val="9"/>
        </w:numPr>
        <w:spacing w:after="0"/>
        <w:jc w:val="both"/>
      </w:pPr>
      <w:r w:rsidRPr="007654DE">
        <w:t>Regional congestion indicators</w:t>
      </w:r>
    </w:p>
    <w:p w14:paraId="68944D6A" w14:textId="5C859091" w:rsidR="007654DE" w:rsidRPr="007654DE" w:rsidRDefault="007654DE" w:rsidP="007654DE">
      <w:pPr>
        <w:pStyle w:val="ListParagraph"/>
        <w:numPr>
          <w:ilvl w:val="0"/>
          <w:numId w:val="9"/>
        </w:numPr>
        <w:spacing w:after="0"/>
      </w:pPr>
      <w:r w:rsidRPr="007654DE">
        <w:t>Order complexity score</w:t>
      </w:r>
    </w:p>
    <w:p w14:paraId="1C6ACEC0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Model Development</w:t>
      </w:r>
    </w:p>
    <w:p w14:paraId="64ACFF3D" w14:textId="77777777" w:rsid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Baseline Model</w:t>
      </w:r>
    </w:p>
    <w:p w14:paraId="7F24DDAF" w14:textId="26BE115E" w:rsidR="007654DE" w:rsidRPr="007654DE" w:rsidRDefault="007654DE" w:rsidP="007654DE">
      <w:pPr>
        <w:pStyle w:val="ListParagraph"/>
        <w:numPr>
          <w:ilvl w:val="1"/>
          <w:numId w:val="7"/>
        </w:numPr>
        <w:spacing w:after="0"/>
      </w:pPr>
      <w:r w:rsidRPr="007654DE">
        <w:t>Logistic Regression (interpretability benchmark)</w:t>
      </w:r>
    </w:p>
    <w:p w14:paraId="0F0421A1" w14:textId="77777777" w:rsidR="007654DE" w:rsidRDefault="007654DE" w:rsidP="009317DD">
      <w:pPr>
        <w:pStyle w:val="ListParagraph"/>
        <w:numPr>
          <w:ilvl w:val="0"/>
          <w:numId w:val="7"/>
        </w:numPr>
        <w:spacing w:after="0"/>
      </w:pPr>
      <w:r w:rsidRPr="007654DE">
        <w:t>Advanced Models</w:t>
      </w:r>
    </w:p>
    <w:p w14:paraId="1974577F" w14:textId="77777777" w:rsidR="007654DE" w:rsidRDefault="007654DE" w:rsidP="00045D49">
      <w:pPr>
        <w:pStyle w:val="ListParagraph"/>
        <w:numPr>
          <w:ilvl w:val="1"/>
          <w:numId w:val="7"/>
        </w:numPr>
        <w:spacing w:after="0"/>
      </w:pPr>
      <w:r w:rsidRPr="007654DE">
        <w:t>Random Forest Classifier</w:t>
      </w:r>
    </w:p>
    <w:p w14:paraId="78730F00" w14:textId="03C9A05D" w:rsidR="007654DE" w:rsidRDefault="007654DE" w:rsidP="007654DE">
      <w:pPr>
        <w:pStyle w:val="ListParagraph"/>
        <w:numPr>
          <w:ilvl w:val="1"/>
          <w:numId w:val="7"/>
        </w:numPr>
        <w:spacing w:after="0"/>
      </w:pPr>
      <w:r w:rsidRPr="007654DE">
        <w:t>Gradient Boosting / XGBoost</w:t>
      </w:r>
    </w:p>
    <w:p w14:paraId="1245C2EB" w14:textId="535E0650" w:rsidR="007654DE" w:rsidRDefault="007654DE" w:rsidP="007654DE">
      <w:pPr>
        <w:spacing w:after="0"/>
        <w:ind w:left="720"/>
        <w:jc w:val="center"/>
      </w:pPr>
      <w:r w:rsidRPr="007654DE">
        <w:rPr>
          <w:noProof/>
        </w:rPr>
        <w:lastRenderedPageBreak/>
        <w:drawing>
          <wp:inline distT="0" distB="0" distL="0" distR="0" wp14:anchorId="5924FAB6" wp14:editId="009D9F58">
            <wp:extent cx="2872596" cy="1478308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5853" cy="14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2959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Risk Probability &amp; Classification</w:t>
      </w:r>
    </w:p>
    <w:p w14:paraId="45AC292D" w14:textId="77777777" w:rsidR="007654DE" w:rsidRPr="007654DE" w:rsidRDefault="007654DE" w:rsidP="007654DE">
      <w:pPr>
        <w:pStyle w:val="ListParagraph"/>
        <w:numPr>
          <w:ilvl w:val="0"/>
          <w:numId w:val="20"/>
        </w:numPr>
        <w:spacing w:after="0"/>
      </w:pPr>
      <w:r w:rsidRPr="007654DE">
        <w:t>Each order receives:</w:t>
      </w:r>
    </w:p>
    <w:p w14:paraId="78B48846" w14:textId="79C7BAF1" w:rsidR="007654DE" w:rsidRPr="007654DE" w:rsidRDefault="007654DE" w:rsidP="007654DE">
      <w:pPr>
        <w:pStyle w:val="ListParagraph"/>
        <w:numPr>
          <w:ilvl w:val="1"/>
          <w:numId w:val="7"/>
        </w:numPr>
        <w:spacing w:after="0"/>
      </w:pPr>
      <w:r w:rsidRPr="007654DE">
        <w:t>Late Delivery Probability (0–1)</w:t>
      </w:r>
    </w:p>
    <w:p w14:paraId="43C1C812" w14:textId="77777777" w:rsidR="007654DE" w:rsidRDefault="007654DE" w:rsidP="0048145A">
      <w:pPr>
        <w:pStyle w:val="ListParagraph"/>
        <w:numPr>
          <w:ilvl w:val="1"/>
          <w:numId w:val="7"/>
        </w:numPr>
        <w:spacing w:after="0"/>
      </w:pPr>
      <w:r w:rsidRPr="007654DE">
        <w:t>Risk Category:</w:t>
      </w:r>
    </w:p>
    <w:p w14:paraId="737C7F87" w14:textId="4F748291" w:rsidR="007654DE" w:rsidRPr="007654DE" w:rsidRDefault="007654DE" w:rsidP="007654DE">
      <w:pPr>
        <w:pStyle w:val="ListParagraph"/>
        <w:numPr>
          <w:ilvl w:val="2"/>
          <w:numId w:val="7"/>
        </w:numPr>
        <w:spacing w:after="0"/>
      </w:pPr>
      <w:r w:rsidRPr="007654DE">
        <w:t>Low Risk, Medium Risk, High Risk</w:t>
      </w:r>
    </w:p>
    <w:p w14:paraId="0A354B4B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Explainability &amp; Insights</w:t>
      </w:r>
    </w:p>
    <w:p w14:paraId="3996296E" w14:textId="773D59E9" w:rsidR="007654DE" w:rsidRP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Feature importance analysis</w:t>
      </w:r>
    </w:p>
    <w:p w14:paraId="50C028BE" w14:textId="412B33CA" w:rsidR="007654DE" w:rsidRP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Explanation of why an order is high risk</w:t>
      </w:r>
    </w:p>
    <w:p w14:paraId="76E7DB4F" w14:textId="45CF778D" w:rsidR="007654DE" w:rsidRP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Transparency for operational trust</w:t>
      </w:r>
    </w:p>
    <w:p w14:paraId="31EB8C80" w14:textId="77777777" w:rsidR="007654DE" w:rsidRDefault="007654DE" w:rsidP="007654DE">
      <w:pPr>
        <w:spacing w:after="0"/>
      </w:pPr>
    </w:p>
    <w:p w14:paraId="439B6AE1" w14:textId="77777777" w:rsidR="007654DE" w:rsidRDefault="007654DE" w:rsidP="007654DE">
      <w:pPr>
        <w:spacing w:after="0"/>
      </w:pPr>
    </w:p>
    <w:p w14:paraId="4ECA5031" w14:textId="77777777" w:rsidR="007654DE" w:rsidRDefault="007654DE" w:rsidP="007654DE">
      <w:pPr>
        <w:spacing w:after="0"/>
      </w:pPr>
    </w:p>
    <w:p w14:paraId="5D9B205D" w14:textId="77777777" w:rsidR="007654DE" w:rsidRDefault="007654DE" w:rsidP="007654DE">
      <w:pPr>
        <w:spacing w:after="0"/>
      </w:pPr>
    </w:p>
    <w:sectPr w:rsidR="007654DE" w:rsidSect="007654DE">
      <w:pgSz w:w="11906" w:h="16838"/>
      <w:pgMar w:top="397" w:right="1440" w:bottom="3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45AD"/>
    <w:multiLevelType w:val="multilevel"/>
    <w:tmpl w:val="661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192A"/>
    <w:multiLevelType w:val="multilevel"/>
    <w:tmpl w:val="498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FE3"/>
    <w:multiLevelType w:val="multilevel"/>
    <w:tmpl w:val="59F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5A64"/>
    <w:multiLevelType w:val="hybridMultilevel"/>
    <w:tmpl w:val="BA782598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82728"/>
    <w:multiLevelType w:val="hybridMultilevel"/>
    <w:tmpl w:val="DC704C54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C51EBB"/>
    <w:multiLevelType w:val="hybridMultilevel"/>
    <w:tmpl w:val="A716841C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6278"/>
    <w:multiLevelType w:val="hybridMultilevel"/>
    <w:tmpl w:val="E902835E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993B5F"/>
    <w:multiLevelType w:val="hybridMultilevel"/>
    <w:tmpl w:val="F6C8EC5C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D70977"/>
    <w:multiLevelType w:val="hybridMultilevel"/>
    <w:tmpl w:val="B388DB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684CBC"/>
    <w:multiLevelType w:val="hybridMultilevel"/>
    <w:tmpl w:val="1E7252E4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D96B53"/>
    <w:multiLevelType w:val="hybridMultilevel"/>
    <w:tmpl w:val="572835E6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F2822"/>
    <w:multiLevelType w:val="multilevel"/>
    <w:tmpl w:val="97F6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A449B"/>
    <w:multiLevelType w:val="hybridMultilevel"/>
    <w:tmpl w:val="62FCBA5A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E912E8"/>
    <w:multiLevelType w:val="hybridMultilevel"/>
    <w:tmpl w:val="5F34B618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35C04"/>
    <w:multiLevelType w:val="hybridMultilevel"/>
    <w:tmpl w:val="B9383052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B21625"/>
    <w:multiLevelType w:val="multilevel"/>
    <w:tmpl w:val="99C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614F9"/>
    <w:multiLevelType w:val="hybridMultilevel"/>
    <w:tmpl w:val="89AE6E7C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E7A49"/>
    <w:multiLevelType w:val="hybridMultilevel"/>
    <w:tmpl w:val="4E7C8358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53084C"/>
    <w:multiLevelType w:val="hybridMultilevel"/>
    <w:tmpl w:val="1CD099FC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15E6C"/>
    <w:multiLevelType w:val="hybridMultilevel"/>
    <w:tmpl w:val="66D8D1CE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D4C83"/>
    <w:multiLevelType w:val="hybridMultilevel"/>
    <w:tmpl w:val="3648B0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3896ACD"/>
    <w:multiLevelType w:val="hybridMultilevel"/>
    <w:tmpl w:val="12746228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2B0E00"/>
    <w:multiLevelType w:val="multilevel"/>
    <w:tmpl w:val="786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E58E1"/>
    <w:multiLevelType w:val="multilevel"/>
    <w:tmpl w:val="DEA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B7A27"/>
    <w:multiLevelType w:val="multilevel"/>
    <w:tmpl w:val="032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18073">
    <w:abstractNumId w:val="0"/>
  </w:num>
  <w:num w:numId="2" w16cid:durableId="594283643">
    <w:abstractNumId w:val="2"/>
  </w:num>
  <w:num w:numId="3" w16cid:durableId="2035184413">
    <w:abstractNumId w:val="24"/>
  </w:num>
  <w:num w:numId="4" w16cid:durableId="1397701238">
    <w:abstractNumId w:val="15"/>
  </w:num>
  <w:num w:numId="5" w16cid:durableId="572813504">
    <w:abstractNumId w:val="23"/>
  </w:num>
  <w:num w:numId="6" w16cid:durableId="670839025">
    <w:abstractNumId w:val="20"/>
  </w:num>
  <w:num w:numId="7" w16cid:durableId="400518712">
    <w:abstractNumId w:val="16"/>
  </w:num>
  <w:num w:numId="8" w16cid:durableId="1672753730">
    <w:abstractNumId w:val="21"/>
  </w:num>
  <w:num w:numId="9" w16cid:durableId="2028174732">
    <w:abstractNumId w:val="13"/>
  </w:num>
  <w:num w:numId="10" w16cid:durableId="430980053">
    <w:abstractNumId w:val="7"/>
  </w:num>
  <w:num w:numId="11" w16cid:durableId="730620743">
    <w:abstractNumId w:val="3"/>
  </w:num>
  <w:num w:numId="12" w16cid:durableId="1627353590">
    <w:abstractNumId w:val="9"/>
  </w:num>
  <w:num w:numId="13" w16cid:durableId="437261501">
    <w:abstractNumId w:val="5"/>
  </w:num>
  <w:num w:numId="14" w16cid:durableId="236672672">
    <w:abstractNumId w:val="4"/>
  </w:num>
  <w:num w:numId="15" w16cid:durableId="2048598489">
    <w:abstractNumId w:val="10"/>
  </w:num>
  <w:num w:numId="16" w16cid:durableId="1770810046">
    <w:abstractNumId w:val="11"/>
  </w:num>
  <w:num w:numId="17" w16cid:durableId="262609298">
    <w:abstractNumId w:val="1"/>
  </w:num>
  <w:num w:numId="18" w16cid:durableId="1304967403">
    <w:abstractNumId w:val="14"/>
  </w:num>
  <w:num w:numId="19" w16cid:durableId="1213082697">
    <w:abstractNumId w:val="6"/>
  </w:num>
  <w:num w:numId="20" w16cid:durableId="1534687698">
    <w:abstractNumId w:val="18"/>
  </w:num>
  <w:num w:numId="21" w16cid:durableId="83573960">
    <w:abstractNumId w:val="22"/>
  </w:num>
  <w:num w:numId="22" w16cid:durableId="522212145">
    <w:abstractNumId w:val="17"/>
  </w:num>
  <w:num w:numId="23" w16cid:durableId="213082793">
    <w:abstractNumId w:val="19"/>
  </w:num>
  <w:num w:numId="24" w16cid:durableId="803501695">
    <w:abstractNumId w:val="8"/>
  </w:num>
  <w:num w:numId="25" w16cid:durableId="2767660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DE"/>
    <w:rsid w:val="001238F4"/>
    <w:rsid w:val="001476C3"/>
    <w:rsid w:val="004358E0"/>
    <w:rsid w:val="006A745C"/>
    <w:rsid w:val="007654DE"/>
    <w:rsid w:val="00A16B95"/>
    <w:rsid w:val="00BF20D9"/>
    <w:rsid w:val="00C45742"/>
    <w:rsid w:val="00D52D2E"/>
    <w:rsid w:val="00E01D21"/>
    <w:rsid w:val="00E41069"/>
    <w:rsid w:val="00E4176C"/>
    <w:rsid w:val="00EF556C"/>
    <w:rsid w:val="00FB719D"/>
    <w:rsid w:val="00FC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4118"/>
  <w15:chartTrackingRefBased/>
  <w15:docId w15:val="{179FD6E4-2D87-4CDF-8274-B7C8171E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54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54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04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1475953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7847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9186763">
              <w:marLeft w:val="36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906361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709962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24056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89434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1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587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2014410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78213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44192666">
              <w:marLeft w:val="36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821334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1504392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68658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44410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48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7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3264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5114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180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5913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062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970354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9615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44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3877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30324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25914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5816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7608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47052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67613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902914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3293807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6218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66105113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269044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479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660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2004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950820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8633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69839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82509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306860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86546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2401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1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8729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377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955797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8885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0988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0590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52916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048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0446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970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8184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861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878006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882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2949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15152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4462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92642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30611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07385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6823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31752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6679448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28273284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7334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055183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13086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777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43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8029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9992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Biswajeet Pradhan</dc:creator>
  <cp:keywords/>
  <dc:description/>
  <cp:lastModifiedBy>Biswajeet Pradhan</cp:lastModifiedBy>
  <cp:revision>12</cp:revision>
  <dcterms:created xsi:type="dcterms:W3CDTF">2026-07-07T14:48:00Z</dcterms:created>
  <dcterms:modified xsi:type="dcterms:W3CDTF">2026-07-10T13:43:00Z</dcterms:modified>
</cp:coreProperties>
</file>