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C752" w14:textId="77777777" w:rsidR="00EB6B76" w:rsidRPr="00EB6B76" w:rsidRDefault="00EB6B76" w:rsidP="00EB6B76">
      <w:pPr>
        <w:rPr>
          <w:rFonts w:ascii="Calibri" w:eastAsia="Times New Roman" w:hAnsi="Calibri" w:cs="Calibri"/>
          <w:b/>
          <w:bCs/>
          <w:lang w:eastAsia="en-GB"/>
        </w:rPr>
      </w:pPr>
      <w:r w:rsidRPr="00EB6B76">
        <w:rPr>
          <w:rFonts w:ascii="Calibri" w:eastAsia="Times New Roman" w:hAnsi="Calibri" w:cs="Calibri"/>
          <w:b/>
          <w:bCs/>
          <w:lang w:eastAsia="en-GB"/>
        </w:rPr>
        <w:t>Ethics in Data Analytics</w:t>
      </w:r>
    </w:p>
    <w:p w14:paraId="56AB6C21" w14:textId="77777777" w:rsidR="00EB6B76" w:rsidRPr="00EB6B76" w:rsidRDefault="00EB6B76"/>
    <w:p w14:paraId="2E7D5028" w14:textId="6EEEB53A" w:rsidR="00AA3B13" w:rsidRPr="00B75EF9" w:rsidRDefault="00B75EF9">
      <w:pPr>
        <w:rPr>
          <w:i/>
          <w:iCs/>
        </w:rPr>
      </w:pPr>
      <w:r w:rsidRPr="00B75EF9">
        <w:rPr>
          <w:i/>
          <w:iCs/>
        </w:rPr>
        <w:t>Scenario 1: Customer loyalty at a supermarket is using shopping data to suggest products that a specific customer might like to purchase.</w:t>
      </w:r>
    </w:p>
    <w:p w14:paraId="717D1892" w14:textId="719E516D" w:rsidR="00B75EF9" w:rsidRDefault="00B75EF9"/>
    <w:tbl>
      <w:tblPr>
        <w:tblStyle w:val="TableGrid"/>
        <w:tblW w:w="10336" w:type="dxa"/>
        <w:tblLook w:val="04A0" w:firstRow="1" w:lastRow="0" w:firstColumn="1" w:lastColumn="0" w:noHBand="0" w:noVBand="1"/>
      </w:tblPr>
      <w:tblGrid>
        <w:gridCol w:w="5168"/>
        <w:gridCol w:w="5168"/>
      </w:tblGrid>
      <w:tr w:rsidR="00B75EF9" w14:paraId="2482451F" w14:textId="77777777" w:rsidTr="00F07F58">
        <w:trPr>
          <w:trHeight w:val="3767"/>
        </w:trPr>
        <w:tc>
          <w:tcPr>
            <w:tcW w:w="5168" w:type="dxa"/>
          </w:tcPr>
          <w:p w14:paraId="7487899C" w14:textId="6AFAA8F5" w:rsidR="00B75EF9" w:rsidRDefault="00B75EF9" w:rsidP="00B75EF9">
            <w:pPr>
              <w:jc w:val="center"/>
            </w:pPr>
            <w:r>
              <w:t>Pros</w:t>
            </w:r>
          </w:p>
        </w:tc>
        <w:tc>
          <w:tcPr>
            <w:tcW w:w="5168" w:type="dxa"/>
          </w:tcPr>
          <w:p w14:paraId="0EB72E92" w14:textId="7AE747A2" w:rsidR="00B75EF9" w:rsidRDefault="00B75EF9" w:rsidP="00B75EF9">
            <w:pPr>
              <w:jc w:val="center"/>
            </w:pPr>
            <w:r>
              <w:t>Cons</w:t>
            </w:r>
          </w:p>
        </w:tc>
      </w:tr>
      <w:tr w:rsidR="00B75EF9" w14:paraId="04454195" w14:textId="77777777" w:rsidTr="00F07F58">
        <w:trPr>
          <w:trHeight w:val="1865"/>
        </w:trPr>
        <w:tc>
          <w:tcPr>
            <w:tcW w:w="5168" w:type="dxa"/>
          </w:tcPr>
          <w:p w14:paraId="34A284F0" w14:textId="305BA53D" w:rsidR="008A1BC7" w:rsidRDefault="00E329C6" w:rsidP="00C25E76">
            <w:pPr>
              <w:pStyle w:val="ListParagraph"/>
              <w:numPr>
                <w:ilvl w:val="0"/>
                <w:numId w:val="2"/>
              </w:numPr>
            </w:pPr>
            <w:r>
              <w:t>Your customers will have an incentive to return.</w:t>
            </w:r>
          </w:p>
        </w:tc>
        <w:tc>
          <w:tcPr>
            <w:tcW w:w="5168" w:type="dxa"/>
          </w:tcPr>
          <w:p w14:paraId="59D2BA63" w14:textId="488C9723" w:rsidR="00B75EF9" w:rsidRDefault="00E329C6" w:rsidP="008A1BC7">
            <w:pPr>
              <w:pStyle w:val="ListParagraph"/>
              <w:numPr>
                <w:ilvl w:val="0"/>
                <w:numId w:val="2"/>
              </w:numPr>
            </w:pPr>
            <w:r>
              <w:t>It could hurt your business’s finances.</w:t>
            </w:r>
          </w:p>
        </w:tc>
      </w:tr>
    </w:tbl>
    <w:p w14:paraId="61A6B05E" w14:textId="77777777" w:rsidR="00B75EF9" w:rsidRDefault="00B75EF9"/>
    <w:p w14:paraId="005A253F" w14:textId="564012CB" w:rsidR="00B75EF9" w:rsidRPr="00B75EF9" w:rsidRDefault="00B75EF9">
      <w:pPr>
        <w:rPr>
          <w:i/>
          <w:iCs/>
        </w:rPr>
      </w:pPr>
      <w:r w:rsidRPr="00B75EF9">
        <w:rPr>
          <w:i/>
          <w:iCs/>
        </w:rPr>
        <w:t>Scenario 2: Medical bodies (such as hospitals and government) are able to allow insurance companies to see your medical history and data, so that insurance companies are able to better price their insurance policies.</w:t>
      </w:r>
    </w:p>
    <w:p w14:paraId="731DD880" w14:textId="77777777" w:rsidR="00B75EF9" w:rsidRDefault="00B75EF9"/>
    <w:tbl>
      <w:tblPr>
        <w:tblStyle w:val="TableGrid"/>
        <w:tblW w:w="10468" w:type="dxa"/>
        <w:tblLook w:val="04A0" w:firstRow="1" w:lastRow="0" w:firstColumn="1" w:lastColumn="0" w:noHBand="0" w:noVBand="1"/>
      </w:tblPr>
      <w:tblGrid>
        <w:gridCol w:w="5234"/>
        <w:gridCol w:w="5234"/>
      </w:tblGrid>
      <w:tr w:rsidR="00B75EF9" w14:paraId="7B256B0B" w14:textId="77777777" w:rsidTr="006C33F7">
        <w:trPr>
          <w:trHeight w:val="2972"/>
        </w:trPr>
        <w:tc>
          <w:tcPr>
            <w:tcW w:w="5234" w:type="dxa"/>
          </w:tcPr>
          <w:p w14:paraId="4F572128" w14:textId="39DC1A79" w:rsidR="00B75EF9" w:rsidRDefault="00B75EF9" w:rsidP="00B75EF9">
            <w:pPr>
              <w:jc w:val="center"/>
            </w:pPr>
            <w:r>
              <w:t>Pros</w:t>
            </w:r>
          </w:p>
        </w:tc>
        <w:tc>
          <w:tcPr>
            <w:tcW w:w="5234" w:type="dxa"/>
          </w:tcPr>
          <w:p w14:paraId="5C9FD7C4" w14:textId="4BF07404" w:rsidR="00B75EF9" w:rsidRDefault="00B75EF9" w:rsidP="00B75EF9">
            <w:pPr>
              <w:jc w:val="center"/>
            </w:pPr>
            <w:r>
              <w:t>Cons</w:t>
            </w:r>
          </w:p>
        </w:tc>
      </w:tr>
      <w:tr w:rsidR="00B75EF9" w14:paraId="252885F0" w14:textId="77777777" w:rsidTr="006C33F7">
        <w:trPr>
          <w:trHeight w:val="201"/>
        </w:trPr>
        <w:tc>
          <w:tcPr>
            <w:tcW w:w="5234" w:type="dxa"/>
          </w:tcPr>
          <w:p w14:paraId="658873F7" w14:textId="23AC1F5D" w:rsidR="00B75EF9" w:rsidRDefault="00B75EF9" w:rsidP="00F77410">
            <w:pPr>
              <w:pStyle w:val="ListParagraph"/>
            </w:pPr>
          </w:p>
        </w:tc>
        <w:tc>
          <w:tcPr>
            <w:tcW w:w="5234" w:type="dxa"/>
          </w:tcPr>
          <w:p w14:paraId="3ED5A505" w14:textId="5EF6EFF3" w:rsidR="008A1BC7" w:rsidRDefault="008A1BC7" w:rsidP="00F77410">
            <w:pPr>
              <w:pStyle w:val="ListParagraph"/>
            </w:pPr>
          </w:p>
        </w:tc>
      </w:tr>
      <w:tr w:rsidR="00F07F58" w14:paraId="211891E2" w14:textId="77777777" w:rsidTr="006C33F7">
        <w:trPr>
          <w:trHeight w:val="3190"/>
        </w:trPr>
        <w:tc>
          <w:tcPr>
            <w:tcW w:w="5234" w:type="dxa"/>
          </w:tcPr>
          <w:p w14:paraId="2D3F57B7" w14:textId="6CF72B1A" w:rsidR="00F07F58" w:rsidRDefault="009F1E2B" w:rsidP="008A1BC7">
            <w:pPr>
              <w:pStyle w:val="ListParagraph"/>
              <w:numPr>
                <w:ilvl w:val="0"/>
                <w:numId w:val="3"/>
              </w:numPr>
            </w:pPr>
            <w:r>
              <w:lastRenderedPageBreak/>
              <w:t>Health insurance makes health care more affordable. Health insurance</w:t>
            </w:r>
            <w:r w:rsidR="00AC7A81">
              <w:t xml:space="preserve"> helps people pay for healthcare by combining </w:t>
            </w:r>
            <w:r w:rsidR="006C33F7">
              <w:t>the risk of high healthcare costs across a large number of people, permitting employers to pay a premium based on the a</w:t>
            </w:r>
            <w:r>
              <w:t>verage cost of medical care for the group.</w:t>
            </w:r>
          </w:p>
        </w:tc>
        <w:tc>
          <w:tcPr>
            <w:tcW w:w="5234" w:type="dxa"/>
          </w:tcPr>
          <w:p w14:paraId="7214C00C" w14:textId="63718D1C" w:rsidR="00F07F58" w:rsidRDefault="004632ED" w:rsidP="00C25E76">
            <w:pPr>
              <w:pStyle w:val="ListParagraph"/>
              <w:numPr>
                <w:ilvl w:val="0"/>
                <w:numId w:val="3"/>
              </w:numPr>
            </w:pPr>
            <w:r>
              <w:t>Potential crime incidents.</w:t>
            </w:r>
          </w:p>
        </w:tc>
      </w:tr>
    </w:tbl>
    <w:p w14:paraId="7CDDC0ED" w14:textId="623F2D12" w:rsidR="00B75EF9" w:rsidRDefault="00B75EF9"/>
    <w:p w14:paraId="2CB0F7D0" w14:textId="6D5E76C1" w:rsidR="00B75EF9" w:rsidRPr="00B75EF9" w:rsidRDefault="00B75EF9">
      <w:pPr>
        <w:rPr>
          <w:i/>
          <w:iCs/>
        </w:rPr>
      </w:pPr>
      <w:r w:rsidRPr="00B75EF9">
        <w:rPr>
          <w:i/>
          <w:iCs/>
        </w:rPr>
        <w:t>Scenario 3: Online maps use location data from users' mobile devices to figure out which restaurants are popular (i.e. by tracking how many people go to a restaurant through the use of GPS on people's phones)</w:t>
      </w:r>
    </w:p>
    <w:p w14:paraId="5BFEBA5B" w14:textId="77777777" w:rsidR="00B75EF9" w:rsidRDefault="00B75EF9"/>
    <w:tbl>
      <w:tblPr>
        <w:tblStyle w:val="TableGrid"/>
        <w:tblW w:w="9488" w:type="dxa"/>
        <w:tblLook w:val="04A0" w:firstRow="1" w:lastRow="0" w:firstColumn="1" w:lastColumn="0" w:noHBand="0" w:noVBand="1"/>
      </w:tblPr>
      <w:tblGrid>
        <w:gridCol w:w="4744"/>
        <w:gridCol w:w="4744"/>
      </w:tblGrid>
      <w:tr w:rsidR="00B75EF9" w14:paraId="1EBD3B6F" w14:textId="77777777" w:rsidTr="00F77410">
        <w:trPr>
          <w:trHeight w:val="3065"/>
        </w:trPr>
        <w:tc>
          <w:tcPr>
            <w:tcW w:w="4744" w:type="dxa"/>
          </w:tcPr>
          <w:p w14:paraId="53F84754" w14:textId="77777777" w:rsidR="00B75EF9" w:rsidRDefault="00B75EF9" w:rsidP="00B75EF9">
            <w:pPr>
              <w:jc w:val="center"/>
            </w:pPr>
            <w:r>
              <w:t>Pros</w:t>
            </w:r>
          </w:p>
          <w:p w14:paraId="14FB741C" w14:textId="52A30B60" w:rsidR="00F07F58" w:rsidRDefault="00F07F58" w:rsidP="00B75EF9">
            <w:pPr>
              <w:jc w:val="center"/>
            </w:pPr>
          </w:p>
        </w:tc>
        <w:tc>
          <w:tcPr>
            <w:tcW w:w="4744" w:type="dxa"/>
          </w:tcPr>
          <w:p w14:paraId="0DA2199C" w14:textId="2EA033C2" w:rsidR="00B75EF9" w:rsidRDefault="00B75EF9" w:rsidP="00B75EF9">
            <w:pPr>
              <w:jc w:val="center"/>
            </w:pPr>
            <w:r>
              <w:t>Cons</w:t>
            </w:r>
          </w:p>
        </w:tc>
      </w:tr>
      <w:tr w:rsidR="00B75EF9" w14:paraId="0F132AD2" w14:textId="77777777" w:rsidTr="00F77410">
        <w:trPr>
          <w:trHeight w:val="1959"/>
        </w:trPr>
        <w:tc>
          <w:tcPr>
            <w:tcW w:w="4744" w:type="dxa"/>
          </w:tcPr>
          <w:p w14:paraId="5C9DC8EB" w14:textId="751577AA" w:rsidR="00B75EF9" w:rsidRDefault="00873022" w:rsidP="00C25E76">
            <w:pPr>
              <w:pStyle w:val="ListParagraph"/>
              <w:numPr>
                <w:ilvl w:val="0"/>
                <w:numId w:val="4"/>
              </w:numPr>
            </w:pPr>
            <w:r>
              <w:t>It makes easier for users to find good quality food in restaurants that users want.</w:t>
            </w:r>
          </w:p>
        </w:tc>
        <w:tc>
          <w:tcPr>
            <w:tcW w:w="4744" w:type="dxa"/>
          </w:tcPr>
          <w:p w14:paraId="2C31D708" w14:textId="22EEFD75" w:rsidR="00B75EF9" w:rsidRDefault="007F7217" w:rsidP="008A1BC7">
            <w:pPr>
              <w:pStyle w:val="ListParagraph"/>
              <w:numPr>
                <w:ilvl w:val="0"/>
                <w:numId w:val="4"/>
              </w:numPr>
            </w:pPr>
            <w:r>
              <w:t xml:space="preserve">Companies can take advantage </w:t>
            </w:r>
            <w:r w:rsidR="00502DCA">
              <w:t>of location trackers to send targeted ads.</w:t>
            </w:r>
          </w:p>
        </w:tc>
      </w:tr>
    </w:tbl>
    <w:p w14:paraId="090B63AC" w14:textId="77777777" w:rsidR="00B75EF9" w:rsidRDefault="00B75EF9"/>
    <w:sectPr w:rsidR="00B75EF9" w:rsidSect="00A37AF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B5C1" w14:textId="77777777" w:rsidR="00C5151A" w:rsidRDefault="00C5151A" w:rsidP="00B75EF9">
      <w:r>
        <w:separator/>
      </w:r>
    </w:p>
  </w:endnote>
  <w:endnote w:type="continuationSeparator" w:id="0">
    <w:p w14:paraId="2E0075C3" w14:textId="77777777" w:rsidR="00C5151A" w:rsidRDefault="00C5151A" w:rsidP="00B7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7DFDC" w14:textId="77777777" w:rsidR="00C5151A" w:rsidRDefault="00C5151A" w:rsidP="00B75EF9">
      <w:r>
        <w:separator/>
      </w:r>
    </w:p>
  </w:footnote>
  <w:footnote w:type="continuationSeparator" w:id="0">
    <w:p w14:paraId="3C88A7EB" w14:textId="77777777" w:rsidR="00C5151A" w:rsidRDefault="00C5151A" w:rsidP="00B7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5243" w14:textId="7C60A49F" w:rsidR="00C25E76" w:rsidRDefault="00C25E76" w:rsidP="00C25E76">
    <w:pPr>
      <w:pStyle w:val="Header"/>
      <w:jc w:val="right"/>
    </w:pPr>
    <w:r w:rsidRPr="00ED444D">
      <w:rPr>
        <w:rFonts w:ascii="Times New Roman" w:eastAsia="Times New Roman" w:hAnsi="Times New Roman" w:cs="Times New Roman"/>
        <w:lang w:eastAsia="en-GB"/>
      </w:rPr>
      <w:fldChar w:fldCharType="begin"/>
    </w:r>
    <w:r w:rsidRPr="00ED444D">
      <w:rPr>
        <w:rFonts w:ascii="Times New Roman" w:eastAsia="Times New Roman" w:hAnsi="Times New Roman" w:cs="Times New Roman"/>
        <w:lang w:eastAsia="en-GB"/>
      </w:rPr>
      <w:instrText xml:space="preserve"> INCLUDEPICTURE "https://cdn.freebiesupply.com/logos/large/2x/commonwealth-bank-2-logo-png-transparent.png" \* MERGEFORMATINET </w:instrText>
    </w:r>
    <w:r w:rsidRPr="00ED444D">
      <w:rPr>
        <w:rFonts w:ascii="Times New Roman" w:eastAsia="Times New Roman" w:hAnsi="Times New Roman" w:cs="Times New Roman"/>
        <w:lang w:eastAsia="en-GB"/>
      </w:rPr>
      <w:fldChar w:fldCharType="separate"/>
    </w:r>
    <w:r w:rsidRPr="00ED444D">
      <w:rPr>
        <w:rFonts w:ascii="Times New Roman" w:eastAsia="Times New Roman" w:hAnsi="Times New Roman" w:cs="Times New Roman"/>
        <w:noProof/>
        <w:lang w:eastAsia="en-GB"/>
      </w:rPr>
      <w:drawing>
        <wp:inline distT="0" distB="0" distL="0" distR="0" wp14:anchorId="22985216" wp14:editId="4891E63D">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lang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33"/>
    <w:multiLevelType w:val="hybridMultilevel"/>
    <w:tmpl w:val="027CC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57FDC"/>
    <w:multiLevelType w:val="hybridMultilevel"/>
    <w:tmpl w:val="15B666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4445BD"/>
    <w:multiLevelType w:val="hybridMultilevel"/>
    <w:tmpl w:val="5C2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61FBD"/>
    <w:multiLevelType w:val="hybridMultilevel"/>
    <w:tmpl w:val="A5183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F9"/>
    <w:rsid w:val="002A29C3"/>
    <w:rsid w:val="004632ED"/>
    <w:rsid w:val="00502DCA"/>
    <w:rsid w:val="00545D7E"/>
    <w:rsid w:val="006C33F7"/>
    <w:rsid w:val="007F7217"/>
    <w:rsid w:val="00873022"/>
    <w:rsid w:val="008A1BC7"/>
    <w:rsid w:val="009800A5"/>
    <w:rsid w:val="009F1E2B"/>
    <w:rsid w:val="00A37AFB"/>
    <w:rsid w:val="00A64DE4"/>
    <w:rsid w:val="00AC7A81"/>
    <w:rsid w:val="00B75EF9"/>
    <w:rsid w:val="00C25E76"/>
    <w:rsid w:val="00C5151A"/>
    <w:rsid w:val="00C66A5D"/>
    <w:rsid w:val="00C85538"/>
    <w:rsid w:val="00E329C6"/>
    <w:rsid w:val="00EB6B76"/>
    <w:rsid w:val="00F07F58"/>
    <w:rsid w:val="00F774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8AF2"/>
  <w15:chartTrackingRefBased/>
  <w15:docId w15:val="{EF7F19AE-7635-7E4D-B820-31363F6C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EF9"/>
    <w:pPr>
      <w:tabs>
        <w:tab w:val="center" w:pos="4513"/>
        <w:tab w:val="right" w:pos="9026"/>
      </w:tabs>
    </w:pPr>
  </w:style>
  <w:style w:type="character" w:customStyle="1" w:styleId="HeaderChar">
    <w:name w:val="Header Char"/>
    <w:basedOn w:val="DefaultParagraphFont"/>
    <w:link w:val="Header"/>
    <w:uiPriority w:val="99"/>
    <w:rsid w:val="00B75EF9"/>
  </w:style>
  <w:style w:type="paragraph" w:styleId="Footer">
    <w:name w:val="footer"/>
    <w:basedOn w:val="Normal"/>
    <w:link w:val="FooterChar"/>
    <w:uiPriority w:val="99"/>
    <w:unhideWhenUsed/>
    <w:rsid w:val="00B75EF9"/>
    <w:pPr>
      <w:tabs>
        <w:tab w:val="center" w:pos="4513"/>
        <w:tab w:val="right" w:pos="9026"/>
      </w:tabs>
    </w:pPr>
  </w:style>
  <w:style w:type="character" w:customStyle="1" w:styleId="FooterChar">
    <w:name w:val="Footer Char"/>
    <w:basedOn w:val="DefaultParagraphFont"/>
    <w:link w:val="Footer"/>
    <w:uiPriority w:val="99"/>
    <w:rsid w:val="00B75EF9"/>
  </w:style>
  <w:style w:type="table" w:styleId="TableGrid">
    <w:name w:val="Table Grid"/>
    <w:basedOn w:val="TableNormal"/>
    <w:uiPriority w:val="39"/>
    <w:rsid w:val="00B75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599">
      <w:bodyDiv w:val="1"/>
      <w:marLeft w:val="0"/>
      <w:marRight w:val="0"/>
      <w:marTop w:val="0"/>
      <w:marBottom w:val="0"/>
      <w:divBdr>
        <w:top w:val="none" w:sz="0" w:space="0" w:color="auto"/>
        <w:left w:val="none" w:sz="0" w:space="0" w:color="auto"/>
        <w:bottom w:val="none" w:sz="0" w:space="0" w:color="auto"/>
        <w:right w:val="none" w:sz="0" w:space="0" w:color="auto"/>
      </w:divBdr>
    </w:div>
    <w:div w:id="400952491">
      <w:bodyDiv w:val="1"/>
      <w:marLeft w:val="0"/>
      <w:marRight w:val="0"/>
      <w:marTop w:val="0"/>
      <w:marBottom w:val="0"/>
      <w:divBdr>
        <w:top w:val="none" w:sz="0" w:space="0" w:color="auto"/>
        <w:left w:val="none" w:sz="0" w:space="0" w:color="auto"/>
        <w:bottom w:val="none" w:sz="0" w:space="0" w:color="auto"/>
        <w:right w:val="none" w:sz="0" w:space="0" w:color="auto"/>
      </w:divBdr>
    </w:div>
    <w:div w:id="511913340">
      <w:bodyDiv w:val="1"/>
      <w:marLeft w:val="0"/>
      <w:marRight w:val="0"/>
      <w:marTop w:val="0"/>
      <w:marBottom w:val="0"/>
      <w:divBdr>
        <w:top w:val="none" w:sz="0" w:space="0" w:color="auto"/>
        <w:left w:val="none" w:sz="0" w:space="0" w:color="auto"/>
        <w:bottom w:val="none" w:sz="0" w:space="0" w:color="auto"/>
        <w:right w:val="none" w:sz="0" w:space="0" w:color="auto"/>
      </w:divBdr>
    </w:div>
    <w:div w:id="831331165">
      <w:bodyDiv w:val="1"/>
      <w:marLeft w:val="0"/>
      <w:marRight w:val="0"/>
      <w:marTop w:val="0"/>
      <w:marBottom w:val="0"/>
      <w:divBdr>
        <w:top w:val="none" w:sz="0" w:space="0" w:color="auto"/>
        <w:left w:val="none" w:sz="0" w:space="0" w:color="auto"/>
        <w:bottom w:val="none" w:sz="0" w:space="0" w:color="auto"/>
        <w:right w:val="none" w:sz="0" w:space="0" w:color="auto"/>
      </w:divBdr>
    </w:div>
    <w:div w:id="864756400">
      <w:bodyDiv w:val="1"/>
      <w:marLeft w:val="0"/>
      <w:marRight w:val="0"/>
      <w:marTop w:val="0"/>
      <w:marBottom w:val="0"/>
      <w:divBdr>
        <w:top w:val="none" w:sz="0" w:space="0" w:color="auto"/>
        <w:left w:val="none" w:sz="0" w:space="0" w:color="auto"/>
        <w:bottom w:val="none" w:sz="0" w:space="0" w:color="auto"/>
        <w:right w:val="none" w:sz="0" w:space="0" w:color="auto"/>
      </w:divBdr>
    </w:div>
    <w:div w:id="1347632334">
      <w:bodyDiv w:val="1"/>
      <w:marLeft w:val="0"/>
      <w:marRight w:val="0"/>
      <w:marTop w:val="0"/>
      <w:marBottom w:val="0"/>
      <w:divBdr>
        <w:top w:val="none" w:sz="0" w:space="0" w:color="auto"/>
        <w:left w:val="none" w:sz="0" w:space="0" w:color="auto"/>
        <w:bottom w:val="none" w:sz="0" w:space="0" w:color="auto"/>
        <w:right w:val="none" w:sz="0" w:space="0" w:color="auto"/>
      </w:divBdr>
    </w:div>
    <w:div w:id="18735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ashutos nayak</cp:lastModifiedBy>
  <cp:revision>2</cp:revision>
  <dcterms:created xsi:type="dcterms:W3CDTF">2021-10-24T13:45:00Z</dcterms:created>
  <dcterms:modified xsi:type="dcterms:W3CDTF">2021-10-24T13:45:00Z</dcterms:modified>
</cp:coreProperties>
</file>