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63CF2" w14:textId="77777777" w:rsidR="001A6E43" w:rsidRPr="00A131DA" w:rsidRDefault="00A131DA" w:rsidP="00A131DA">
      <w:pPr>
        <w:rPr>
          <w:rFonts w:cstheme="minorHAnsi"/>
          <w:b/>
          <w:sz w:val="48"/>
          <w:szCs w:val="48"/>
        </w:rPr>
      </w:pPr>
      <w:r>
        <w:rPr>
          <w:rFonts w:cstheme="minorHAnsi"/>
          <w:sz w:val="36"/>
          <w:szCs w:val="36"/>
        </w:rPr>
        <w:t xml:space="preserve">      </w:t>
      </w:r>
      <w:r w:rsidRPr="00A131DA">
        <w:rPr>
          <w:rFonts w:cstheme="minorHAnsi"/>
          <w:b/>
          <w:sz w:val="48"/>
          <w:szCs w:val="48"/>
        </w:rPr>
        <w:t>Production Planning Detailed Scheduling</w:t>
      </w:r>
      <w:r w:rsidR="001A6E43" w:rsidRPr="00A131DA">
        <w:rPr>
          <w:rFonts w:cstheme="minorHAnsi"/>
          <w:b/>
          <w:sz w:val="48"/>
          <w:szCs w:val="48"/>
        </w:rPr>
        <w:t xml:space="preserve"> </w:t>
      </w:r>
    </w:p>
    <w:p w14:paraId="025CE6D6" w14:textId="77777777" w:rsidR="001A6E43" w:rsidRPr="00A131DA" w:rsidRDefault="001A6E43">
      <w:pPr>
        <w:rPr>
          <w:rFonts w:cstheme="minorHAnsi"/>
          <w:sz w:val="36"/>
          <w:szCs w:val="36"/>
        </w:rPr>
      </w:pPr>
    </w:p>
    <w:p w14:paraId="411047D4" w14:textId="77777777" w:rsidR="009761B9" w:rsidRPr="00A131DA" w:rsidRDefault="00A131DA" w:rsidP="00A131DA">
      <w:pPr>
        <w:rPr>
          <w:rFonts w:cstheme="minorHAnsi"/>
          <w:b/>
          <w:sz w:val="44"/>
          <w:szCs w:val="44"/>
        </w:rPr>
      </w:pPr>
      <w:r>
        <w:rPr>
          <w:rFonts w:cstheme="minorHAnsi"/>
          <w:sz w:val="36"/>
          <w:szCs w:val="36"/>
        </w:rPr>
        <w:t xml:space="preserve">                                          </w:t>
      </w:r>
      <w:r w:rsidRPr="00A131DA">
        <w:rPr>
          <w:rFonts w:cstheme="minorHAnsi"/>
          <w:b/>
          <w:sz w:val="44"/>
          <w:szCs w:val="44"/>
        </w:rPr>
        <w:t>S</w:t>
      </w:r>
      <w:bookmarkStart w:id="0" w:name="_GoBack"/>
      <w:bookmarkEnd w:id="0"/>
      <w:r w:rsidRPr="00A131DA">
        <w:rPr>
          <w:rFonts w:cstheme="minorHAnsi"/>
          <w:b/>
          <w:sz w:val="44"/>
          <w:szCs w:val="44"/>
        </w:rPr>
        <w:t>ummary</w:t>
      </w:r>
    </w:p>
    <w:p w14:paraId="28A070AD" w14:textId="77777777" w:rsidR="005353B6" w:rsidRPr="00A131DA" w:rsidRDefault="005353B6">
      <w:pPr>
        <w:rPr>
          <w:rFonts w:cstheme="minorHAnsi"/>
          <w:sz w:val="36"/>
          <w:szCs w:val="36"/>
        </w:rPr>
      </w:pPr>
    </w:p>
    <w:p w14:paraId="2E0F7377" w14:textId="77777777" w:rsidR="005353B6" w:rsidRPr="00A131DA" w:rsidRDefault="005353B6" w:rsidP="00A131DA">
      <w:pPr>
        <w:pStyle w:val="ListParagraph"/>
        <w:numPr>
          <w:ilvl w:val="0"/>
          <w:numId w:val="1"/>
        </w:numPr>
        <w:rPr>
          <w:rFonts w:cstheme="minorHAnsi"/>
          <w:b/>
          <w:sz w:val="36"/>
          <w:szCs w:val="36"/>
        </w:rPr>
      </w:pPr>
      <w:r w:rsidRPr="00A131DA">
        <w:rPr>
          <w:rFonts w:cstheme="minorHAnsi"/>
          <w:b/>
          <w:sz w:val="36"/>
          <w:szCs w:val="36"/>
        </w:rPr>
        <w:t>Application Flow diagram:</w:t>
      </w:r>
    </w:p>
    <w:p w14:paraId="21CD752C" w14:textId="77777777" w:rsidR="00006A13" w:rsidRPr="00A131DA" w:rsidRDefault="00006A13">
      <w:pPr>
        <w:rPr>
          <w:rFonts w:cstheme="minorHAnsi"/>
          <w:b/>
          <w:sz w:val="36"/>
          <w:szCs w:val="36"/>
        </w:rPr>
      </w:pPr>
      <w:r w:rsidRPr="00A131DA">
        <w:rPr>
          <w:rFonts w:cstheme="minorHAnsi"/>
          <w:b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AEB275A" wp14:editId="4A515BC5">
            <wp:simplePos x="0" y="0"/>
            <wp:positionH relativeFrom="margin">
              <wp:posOffset>-533189</wp:posOffset>
            </wp:positionH>
            <wp:positionV relativeFrom="paragraph">
              <wp:posOffset>176954</wp:posOffset>
            </wp:positionV>
            <wp:extent cx="6544734" cy="3574392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734" cy="3574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4E3C3" w14:textId="77777777" w:rsidR="00006A13" w:rsidRPr="00A131DA" w:rsidRDefault="00006A13">
      <w:pPr>
        <w:rPr>
          <w:rFonts w:cstheme="minorHAnsi"/>
          <w:b/>
          <w:sz w:val="36"/>
          <w:szCs w:val="36"/>
        </w:rPr>
      </w:pPr>
    </w:p>
    <w:p w14:paraId="56729451" w14:textId="77777777" w:rsidR="00006A13" w:rsidRPr="00A131DA" w:rsidRDefault="00006A13">
      <w:pPr>
        <w:rPr>
          <w:rFonts w:cstheme="minorHAnsi"/>
          <w:b/>
          <w:sz w:val="36"/>
          <w:szCs w:val="36"/>
        </w:rPr>
      </w:pPr>
    </w:p>
    <w:p w14:paraId="04B0D786" w14:textId="77777777" w:rsidR="00006A13" w:rsidRPr="00A131DA" w:rsidRDefault="00006A13">
      <w:pPr>
        <w:rPr>
          <w:rFonts w:cstheme="minorHAnsi"/>
          <w:b/>
          <w:sz w:val="36"/>
          <w:szCs w:val="36"/>
        </w:rPr>
      </w:pPr>
    </w:p>
    <w:p w14:paraId="0F48D8F8" w14:textId="77777777" w:rsidR="00006A13" w:rsidRPr="00A131DA" w:rsidRDefault="00006A13">
      <w:pPr>
        <w:rPr>
          <w:rFonts w:cstheme="minorHAnsi"/>
          <w:b/>
          <w:sz w:val="36"/>
          <w:szCs w:val="36"/>
        </w:rPr>
      </w:pPr>
    </w:p>
    <w:p w14:paraId="78B858CA" w14:textId="77777777" w:rsidR="00006A13" w:rsidRPr="00A131DA" w:rsidRDefault="00006A13">
      <w:pPr>
        <w:rPr>
          <w:rFonts w:cstheme="minorHAnsi"/>
          <w:b/>
          <w:sz w:val="36"/>
          <w:szCs w:val="36"/>
        </w:rPr>
      </w:pPr>
    </w:p>
    <w:p w14:paraId="53332E26" w14:textId="77777777" w:rsidR="00006A13" w:rsidRPr="00A131DA" w:rsidRDefault="00006A13" w:rsidP="005353B6">
      <w:pPr>
        <w:rPr>
          <w:rFonts w:cstheme="minorHAnsi"/>
          <w:sz w:val="36"/>
          <w:szCs w:val="36"/>
        </w:rPr>
      </w:pPr>
    </w:p>
    <w:p w14:paraId="6D7E4FE1" w14:textId="77777777" w:rsidR="00006A13" w:rsidRPr="00A131DA" w:rsidRDefault="00006A13" w:rsidP="005353B6">
      <w:pPr>
        <w:rPr>
          <w:rFonts w:cstheme="minorHAnsi"/>
          <w:sz w:val="36"/>
          <w:szCs w:val="36"/>
        </w:rPr>
      </w:pPr>
    </w:p>
    <w:p w14:paraId="21CB500B" w14:textId="77777777" w:rsidR="00A131DA" w:rsidRDefault="00A131DA" w:rsidP="00A131DA">
      <w:pPr>
        <w:pStyle w:val="ListParagraph"/>
        <w:rPr>
          <w:rFonts w:cstheme="minorHAnsi"/>
          <w:sz w:val="36"/>
          <w:szCs w:val="36"/>
        </w:rPr>
      </w:pPr>
    </w:p>
    <w:p w14:paraId="0FCA7FA7" w14:textId="77777777" w:rsidR="00A131DA" w:rsidRPr="00A328CE" w:rsidRDefault="00A131DA" w:rsidP="00A328CE">
      <w:pPr>
        <w:rPr>
          <w:rFonts w:cstheme="minorHAnsi"/>
          <w:sz w:val="36"/>
          <w:szCs w:val="36"/>
        </w:rPr>
      </w:pPr>
    </w:p>
    <w:p w14:paraId="668FF259" w14:textId="77777777" w:rsidR="00A131DA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 xml:space="preserve">Create → Production order is generated from </w:t>
      </w:r>
    </w:p>
    <w:p w14:paraId="3B512184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demand/scheduler inputs.</w:t>
      </w:r>
    </w:p>
    <w:p w14:paraId="327F8EFC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Plan → Batch, resources, and production sequence are assigned.</w:t>
      </w:r>
    </w:p>
    <w:p w14:paraId="629D1EB4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Execute → Manufacturing process starts and shop-floor data is captured.</w:t>
      </w:r>
    </w:p>
    <w:p w14:paraId="40AFD255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Confirm → Production completion and quantities are confirmed in the system.</w:t>
      </w:r>
    </w:p>
    <w:p w14:paraId="3424D2C8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Quality → Samples, results, and usage decisions are recorded.</w:t>
      </w:r>
    </w:p>
    <w:p w14:paraId="03B71C93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Store → Finished goods are moved to the final storage location.</w:t>
      </w:r>
    </w:p>
    <w:p w14:paraId="22CFE5AE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Update Systems → SAP, CPI, L2, and other interfaces are updated with final transaction data.</w:t>
      </w:r>
    </w:p>
    <w:p w14:paraId="1CAB197B" w14:textId="77777777" w:rsidR="005353B6" w:rsidRPr="00A328CE" w:rsidRDefault="005353B6" w:rsidP="005353B6">
      <w:pPr>
        <w:rPr>
          <w:rFonts w:cstheme="minorHAnsi"/>
          <w:sz w:val="28"/>
          <w:szCs w:val="28"/>
        </w:rPr>
      </w:pPr>
    </w:p>
    <w:p w14:paraId="6AFD5248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A328CE">
        <w:rPr>
          <w:rFonts w:cstheme="minorHAnsi"/>
          <w:b/>
          <w:sz w:val="28"/>
          <w:szCs w:val="28"/>
        </w:rPr>
        <w:t>Create → Plan → Execute → Confirm → Quality → Store → Update Systems</w:t>
      </w:r>
    </w:p>
    <w:p w14:paraId="134A82C1" w14:textId="77777777" w:rsidR="00A131DA" w:rsidRDefault="00A131DA" w:rsidP="00A131DA">
      <w:pPr>
        <w:rPr>
          <w:rFonts w:cstheme="minorHAnsi"/>
          <w:b/>
          <w:sz w:val="36"/>
          <w:szCs w:val="36"/>
        </w:rPr>
      </w:pPr>
    </w:p>
    <w:p w14:paraId="2C86DD7D" w14:textId="77777777" w:rsidR="005353B6" w:rsidRPr="00A131DA" w:rsidRDefault="00A131DA" w:rsidP="00A131DA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        </w:t>
      </w:r>
      <w:proofErr w:type="spellStart"/>
      <w:r w:rsidR="005353B6" w:rsidRPr="00A131DA">
        <w:rPr>
          <w:rFonts w:cstheme="minorHAnsi"/>
          <w:b/>
          <w:sz w:val="48"/>
          <w:szCs w:val="48"/>
        </w:rPr>
        <w:t>Apriso</w:t>
      </w:r>
      <w:proofErr w:type="spellEnd"/>
      <w:r w:rsidR="005353B6" w:rsidRPr="00A131DA">
        <w:rPr>
          <w:rFonts w:cstheme="minorHAnsi"/>
          <w:b/>
          <w:sz w:val="48"/>
          <w:szCs w:val="48"/>
        </w:rPr>
        <w:t xml:space="preserve"> SAP Integration</w:t>
      </w:r>
      <w:r w:rsidR="005353B6" w:rsidRPr="00A131DA">
        <w:rPr>
          <w:rFonts w:cstheme="minorHAnsi"/>
          <w:b/>
          <w:sz w:val="36"/>
          <w:szCs w:val="36"/>
        </w:rPr>
        <w:t>:</w:t>
      </w:r>
    </w:p>
    <w:p w14:paraId="4CEBC0CD" w14:textId="77777777" w:rsidR="00006A13" w:rsidRPr="00A131DA" w:rsidRDefault="00006A13" w:rsidP="005353B6">
      <w:pPr>
        <w:rPr>
          <w:rFonts w:cstheme="minorHAnsi"/>
          <w:b/>
          <w:sz w:val="36"/>
          <w:szCs w:val="36"/>
        </w:rPr>
      </w:pPr>
    </w:p>
    <w:p w14:paraId="0B5061C0" w14:textId="77777777" w:rsidR="00A131DA" w:rsidRPr="00A131DA" w:rsidRDefault="00BE213C" w:rsidP="00A131DA">
      <w:pPr>
        <w:rPr>
          <w:rFonts w:cstheme="minorHAnsi"/>
          <w:b/>
          <w:sz w:val="36"/>
          <w:szCs w:val="36"/>
        </w:rPr>
      </w:pPr>
      <w:r w:rsidRPr="00A131DA">
        <w:drawing>
          <wp:inline distT="0" distB="0" distL="0" distR="0" wp14:anchorId="678B8FB7" wp14:editId="70153E0A">
            <wp:extent cx="5731510" cy="3645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BE18" w14:textId="77777777" w:rsidR="00A131DA" w:rsidRPr="00A131DA" w:rsidRDefault="00A131DA" w:rsidP="00A131DA">
      <w:pPr>
        <w:pStyle w:val="ListParagraph"/>
        <w:rPr>
          <w:rFonts w:cstheme="minorHAnsi"/>
          <w:b/>
          <w:sz w:val="36"/>
          <w:szCs w:val="36"/>
        </w:rPr>
      </w:pPr>
    </w:p>
    <w:p w14:paraId="3B03732A" w14:textId="77777777" w:rsidR="00A131DA" w:rsidRPr="00A131DA" w:rsidRDefault="00A131DA" w:rsidP="00A131DA">
      <w:pPr>
        <w:rPr>
          <w:rFonts w:cstheme="minorHAnsi"/>
          <w:b/>
          <w:sz w:val="36"/>
          <w:szCs w:val="36"/>
        </w:rPr>
      </w:pPr>
    </w:p>
    <w:p w14:paraId="0E65E0F0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328CE">
        <w:rPr>
          <w:rFonts w:cstheme="minorHAnsi"/>
          <w:sz w:val="28"/>
          <w:szCs w:val="28"/>
        </w:rPr>
        <w:t>Apriso</w:t>
      </w:r>
      <w:proofErr w:type="spellEnd"/>
      <w:r w:rsidRPr="00A328CE">
        <w:rPr>
          <w:rFonts w:cstheme="minorHAnsi"/>
          <w:sz w:val="28"/>
          <w:szCs w:val="28"/>
        </w:rPr>
        <w:t xml:space="preserve"> and SAP are connected through CPI middleware.</w:t>
      </w:r>
    </w:p>
    <w:p w14:paraId="75730005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CPI works like a bridge that sends data between both systems.</w:t>
      </w:r>
    </w:p>
    <w:p w14:paraId="57D4BFCB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 xml:space="preserve">SAP → </w:t>
      </w:r>
      <w:proofErr w:type="spellStart"/>
      <w:r w:rsidRPr="00A328CE">
        <w:rPr>
          <w:rFonts w:cstheme="minorHAnsi"/>
          <w:sz w:val="28"/>
          <w:szCs w:val="28"/>
        </w:rPr>
        <w:t>Apriso</w:t>
      </w:r>
      <w:proofErr w:type="spellEnd"/>
      <w:r w:rsidRPr="00A328CE">
        <w:rPr>
          <w:rFonts w:cstheme="minorHAnsi"/>
          <w:sz w:val="28"/>
          <w:szCs w:val="28"/>
        </w:rPr>
        <w:t xml:space="preserve"> (Inbound): SAP sends order-related data like batch allocation, inventory, sales orders, and quality updates.</w:t>
      </w:r>
    </w:p>
    <w:p w14:paraId="17CEB1E1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328CE">
        <w:rPr>
          <w:rFonts w:cstheme="minorHAnsi"/>
          <w:sz w:val="28"/>
          <w:szCs w:val="28"/>
        </w:rPr>
        <w:t>Apriso</w:t>
      </w:r>
      <w:proofErr w:type="spellEnd"/>
      <w:r w:rsidRPr="00A328CE">
        <w:rPr>
          <w:rFonts w:cstheme="minorHAnsi"/>
          <w:sz w:val="28"/>
          <w:szCs w:val="28"/>
        </w:rPr>
        <w:t xml:space="preserve"> → SAP (Outbound): </w:t>
      </w:r>
      <w:proofErr w:type="spellStart"/>
      <w:r w:rsidRPr="00A328CE">
        <w:rPr>
          <w:rFonts w:cstheme="minorHAnsi"/>
          <w:sz w:val="28"/>
          <w:szCs w:val="28"/>
        </w:rPr>
        <w:t>Apriso</w:t>
      </w:r>
      <w:proofErr w:type="spellEnd"/>
      <w:r w:rsidRPr="00A328CE">
        <w:rPr>
          <w:rFonts w:cstheme="minorHAnsi"/>
          <w:sz w:val="28"/>
          <w:szCs w:val="28"/>
        </w:rPr>
        <w:t xml:space="preserve"> sends shop-floor updates like order confirmation, order reversal, UD posting, and reversals.</w:t>
      </w:r>
    </w:p>
    <w:p w14:paraId="6F8AC420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t>This ensures real-time data sync between ERP and manufacturing operations.</w:t>
      </w:r>
    </w:p>
    <w:p w14:paraId="3992F317" w14:textId="77777777" w:rsidR="005353B6" w:rsidRPr="00A328CE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328CE">
        <w:rPr>
          <w:rFonts w:cstheme="minorHAnsi"/>
          <w:sz w:val="28"/>
          <w:szCs w:val="28"/>
        </w:rPr>
        <w:lastRenderedPageBreak/>
        <w:t>It helps both systems stay updated with production, inventory, and quality information.</w:t>
      </w:r>
    </w:p>
    <w:p w14:paraId="55848FBF" w14:textId="77777777" w:rsidR="00A131DA" w:rsidRDefault="00A131DA" w:rsidP="00A131DA">
      <w:pPr>
        <w:pStyle w:val="ListParagraph"/>
        <w:rPr>
          <w:rFonts w:cstheme="minorHAnsi"/>
          <w:b/>
          <w:sz w:val="36"/>
          <w:szCs w:val="36"/>
        </w:rPr>
      </w:pPr>
    </w:p>
    <w:p w14:paraId="598B7CC9" w14:textId="77777777" w:rsidR="005353B6" w:rsidRPr="00A131DA" w:rsidRDefault="005353B6" w:rsidP="00A131DA">
      <w:pPr>
        <w:pStyle w:val="ListParagraph"/>
        <w:rPr>
          <w:rFonts w:cstheme="minorHAnsi"/>
          <w:b/>
          <w:sz w:val="36"/>
          <w:szCs w:val="36"/>
        </w:rPr>
      </w:pPr>
      <w:r w:rsidRPr="00A131DA">
        <w:rPr>
          <w:rFonts w:cstheme="minorHAnsi"/>
          <w:b/>
          <w:sz w:val="36"/>
          <w:szCs w:val="36"/>
        </w:rPr>
        <w:t>Flow in One Line</w:t>
      </w:r>
    </w:p>
    <w:p w14:paraId="573F0229" w14:textId="77777777" w:rsidR="005353B6" w:rsidRPr="00A131DA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SAP sends order data → CPI transfers →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executes →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sends updates back → SAP gets final status</w:t>
      </w:r>
    </w:p>
    <w:p w14:paraId="2742C240" w14:textId="77777777" w:rsidR="00A131DA" w:rsidRDefault="005353B6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This is the simple communication flow between ERP and shop floor systems.</w:t>
      </w:r>
    </w:p>
    <w:p w14:paraId="4722E58B" w14:textId="77777777" w:rsidR="00A328CE" w:rsidRPr="00A328CE" w:rsidRDefault="00A328CE" w:rsidP="00A328CE">
      <w:pPr>
        <w:pStyle w:val="ListParagraph"/>
        <w:rPr>
          <w:rFonts w:cstheme="minorHAnsi"/>
          <w:sz w:val="28"/>
          <w:szCs w:val="28"/>
        </w:rPr>
      </w:pPr>
    </w:p>
    <w:p w14:paraId="20CCEC9A" w14:textId="77777777" w:rsidR="00BE213C" w:rsidRPr="00A328CE" w:rsidRDefault="00BE213C" w:rsidP="005353B6">
      <w:pPr>
        <w:rPr>
          <w:rFonts w:cstheme="minorHAnsi"/>
          <w:b/>
          <w:sz w:val="44"/>
          <w:szCs w:val="44"/>
        </w:rPr>
      </w:pPr>
      <w:proofErr w:type="spellStart"/>
      <w:r w:rsidRPr="00A131DA">
        <w:rPr>
          <w:rFonts w:cstheme="minorHAnsi"/>
          <w:b/>
          <w:sz w:val="44"/>
          <w:szCs w:val="44"/>
        </w:rPr>
        <w:t>Apriso</w:t>
      </w:r>
      <w:proofErr w:type="spellEnd"/>
      <w:r w:rsidRPr="00A131DA">
        <w:rPr>
          <w:rFonts w:cstheme="minorHAnsi"/>
          <w:b/>
          <w:sz w:val="44"/>
          <w:szCs w:val="44"/>
        </w:rPr>
        <w:t xml:space="preserve"> L2 Integration</w:t>
      </w:r>
      <w:r w:rsidR="00A328CE">
        <w:rPr>
          <w:rFonts w:cstheme="minorHAnsi"/>
          <w:b/>
          <w:sz w:val="44"/>
          <w:szCs w:val="44"/>
        </w:rPr>
        <w:t>:</w:t>
      </w:r>
    </w:p>
    <w:p w14:paraId="709D8105" w14:textId="77777777" w:rsidR="00BE213C" w:rsidRPr="00A131DA" w:rsidRDefault="00BE213C" w:rsidP="005353B6">
      <w:pPr>
        <w:rPr>
          <w:rFonts w:cstheme="minorHAnsi"/>
          <w:sz w:val="36"/>
          <w:szCs w:val="36"/>
        </w:rPr>
      </w:pPr>
    </w:p>
    <w:p w14:paraId="656B9C0B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6C4E3C51" w14:textId="77777777" w:rsidR="007049D3" w:rsidRPr="00A131DA" w:rsidRDefault="00A131DA" w:rsidP="005353B6">
      <w:pPr>
        <w:rPr>
          <w:rFonts w:cstheme="minorHAnsi"/>
          <w:sz w:val="36"/>
          <w:szCs w:val="36"/>
        </w:rPr>
      </w:pPr>
      <w:r w:rsidRPr="00A131DA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193861E" wp14:editId="538CFCD9">
            <wp:simplePos x="0" y="0"/>
            <wp:positionH relativeFrom="column">
              <wp:posOffset>-126365</wp:posOffset>
            </wp:positionH>
            <wp:positionV relativeFrom="paragraph">
              <wp:posOffset>-466302</wp:posOffset>
            </wp:positionV>
            <wp:extent cx="5600803" cy="358944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803" cy="358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CE5F7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3CBEF5FE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04EFF322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044F1B60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69D9D1F1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645800DC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1F25F0DC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0D95E1D8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L2 systems (SMS, HSM, CRM) generate production line data.</w:t>
      </w:r>
    </w:p>
    <w:p w14:paraId="4A05DE9B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This data is first stored in the Production DB.</w:t>
      </w:r>
    </w:p>
    <w:p w14:paraId="5E39B08E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Then it moves to the Staging DB for processing and formatting.</w:t>
      </w:r>
    </w:p>
    <w:p w14:paraId="66372607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After validation, the data is sent to MES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>.</w:t>
      </w:r>
    </w:p>
    <w:p w14:paraId="6CBAD0B4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uses this data for manufacturing execution and shop-floor monitoring.</w:t>
      </w:r>
    </w:p>
    <w:p w14:paraId="55E57463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Different lines/modules like CCS, HSM, Combo Line, HAPL, and CAPL send line-specific data.</w:t>
      </w:r>
    </w:p>
    <w:p w14:paraId="5EAEE27D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lastRenderedPageBreak/>
        <w:t>Some data is stored in separate columns, while some is stored in XML format.</w:t>
      </w:r>
    </w:p>
    <w:p w14:paraId="7633BE28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This integration ensures real-time production data flow from L2 systems to MES.</w:t>
      </w:r>
    </w:p>
    <w:p w14:paraId="3A130230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Flow in One Line</w:t>
      </w:r>
    </w:p>
    <w:p w14:paraId="0647B672" w14:textId="77777777" w:rsidR="007049D3" w:rsidRPr="00A131DA" w:rsidRDefault="007049D3" w:rsidP="007049D3">
      <w:pPr>
        <w:rPr>
          <w:rFonts w:cstheme="minorHAnsi"/>
          <w:sz w:val="28"/>
          <w:szCs w:val="28"/>
        </w:rPr>
      </w:pPr>
    </w:p>
    <w:p w14:paraId="082EE013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L2 Systems → Production DB → Staging DB → MES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→ Shop Floor Monitoring &amp; Execution</w:t>
      </w:r>
    </w:p>
    <w:p w14:paraId="0956F646" w14:textId="77777777" w:rsidR="007049D3" w:rsidRPr="00A131DA" w:rsidRDefault="007049D3" w:rsidP="007049D3">
      <w:pPr>
        <w:rPr>
          <w:rFonts w:cstheme="minorHAnsi"/>
          <w:sz w:val="28"/>
          <w:szCs w:val="28"/>
        </w:rPr>
      </w:pPr>
    </w:p>
    <w:p w14:paraId="683285D6" w14:textId="77777777" w:rsidR="007049D3" w:rsidRPr="00A131DA" w:rsidRDefault="007049D3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This is basically the real-time machine/line data integration flow into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>.</w:t>
      </w:r>
    </w:p>
    <w:p w14:paraId="75455B99" w14:textId="77777777" w:rsidR="001F3C31" w:rsidRPr="00A131DA" w:rsidRDefault="001F3C31" w:rsidP="007049D3">
      <w:pPr>
        <w:rPr>
          <w:rFonts w:cstheme="minorHAnsi"/>
          <w:sz w:val="36"/>
          <w:szCs w:val="36"/>
        </w:rPr>
      </w:pPr>
    </w:p>
    <w:p w14:paraId="00D7FC44" w14:textId="77777777" w:rsidR="00656B4B" w:rsidRPr="00A131DA" w:rsidRDefault="00A328CE" w:rsidP="00A131D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A131DA">
        <w:rPr>
          <w:noProof/>
        </w:rPr>
        <w:drawing>
          <wp:anchor distT="0" distB="0" distL="114300" distR="114300" simplePos="0" relativeHeight="251660288" behindDoc="1" locked="0" layoutInCell="1" allowOverlap="1" wp14:anchorId="5B9FAA86" wp14:editId="175DCD4B">
            <wp:simplePos x="0" y="0"/>
            <wp:positionH relativeFrom="column">
              <wp:posOffset>-312843</wp:posOffset>
            </wp:positionH>
            <wp:positionV relativeFrom="paragraph">
              <wp:posOffset>164888</wp:posOffset>
            </wp:positionV>
            <wp:extent cx="5901266" cy="3877078"/>
            <wp:effectExtent l="0" t="0" r="444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266" cy="3877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56B4B" w:rsidRPr="00A131DA">
        <w:rPr>
          <w:rFonts w:cstheme="minorHAnsi"/>
          <w:b/>
          <w:sz w:val="36"/>
          <w:szCs w:val="36"/>
        </w:rPr>
        <w:t>Apriso-Quintiq</w:t>
      </w:r>
      <w:proofErr w:type="spellEnd"/>
      <w:r w:rsidR="00656B4B" w:rsidRPr="00A131DA">
        <w:rPr>
          <w:rFonts w:cstheme="minorHAnsi"/>
          <w:sz w:val="36"/>
          <w:szCs w:val="36"/>
        </w:rPr>
        <w:t>:</w:t>
      </w:r>
    </w:p>
    <w:p w14:paraId="78F55D98" w14:textId="77777777" w:rsidR="001F3C31" w:rsidRPr="00A131DA" w:rsidRDefault="001F3C31" w:rsidP="007049D3">
      <w:pPr>
        <w:rPr>
          <w:rFonts w:cstheme="minorHAnsi"/>
          <w:sz w:val="36"/>
          <w:szCs w:val="36"/>
        </w:rPr>
      </w:pPr>
    </w:p>
    <w:p w14:paraId="78148674" w14:textId="77777777" w:rsidR="007049D3" w:rsidRPr="00A131DA" w:rsidRDefault="007049D3" w:rsidP="005353B6">
      <w:pPr>
        <w:rPr>
          <w:rFonts w:cstheme="minorHAnsi"/>
          <w:sz w:val="36"/>
          <w:szCs w:val="36"/>
        </w:rPr>
      </w:pPr>
    </w:p>
    <w:p w14:paraId="46770DA5" w14:textId="77777777" w:rsidR="00656B4B" w:rsidRPr="00A131DA" w:rsidRDefault="00656B4B" w:rsidP="005353B6">
      <w:pPr>
        <w:rPr>
          <w:rFonts w:cstheme="minorHAnsi"/>
          <w:sz w:val="36"/>
          <w:szCs w:val="36"/>
        </w:rPr>
      </w:pPr>
    </w:p>
    <w:p w14:paraId="6053565F" w14:textId="77777777" w:rsidR="00656B4B" w:rsidRPr="00A131DA" w:rsidRDefault="00656B4B" w:rsidP="005353B6">
      <w:pPr>
        <w:rPr>
          <w:rFonts w:cstheme="minorHAnsi"/>
          <w:sz w:val="36"/>
          <w:szCs w:val="36"/>
        </w:rPr>
      </w:pPr>
    </w:p>
    <w:p w14:paraId="782555C5" w14:textId="77777777" w:rsidR="00656B4B" w:rsidRPr="00A131DA" w:rsidRDefault="00656B4B" w:rsidP="005353B6">
      <w:pPr>
        <w:rPr>
          <w:rFonts w:cstheme="minorHAnsi"/>
          <w:sz w:val="36"/>
          <w:szCs w:val="36"/>
        </w:rPr>
      </w:pPr>
    </w:p>
    <w:p w14:paraId="4B586FE9" w14:textId="77777777" w:rsidR="00656B4B" w:rsidRPr="00A131DA" w:rsidRDefault="00656B4B" w:rsidP="005353B6">
      <w:pPr>
        <w:rPr>
          <w:rFonts w:cstheme="minorHAnsi"/>
          <w:sz w:val="36"/>
          <w:szCs w:val="36"/>
        </w:rPr>
      </w:pPr>
    </w:p>
    <w:p w14:paraId="1ACA158A" w14:textId="77777777" w:rsidR="00656B4B" w:rsidRDefault="00656B4B" w:rsidP="005353B6">
      <w:pPr>
        <w:rPr>
          <w:rFonts w:cstheme="minorHAnsi"/>
          <w:sz w:val="36"/>
          <w:szCs w:val="36"/>
        </w:rPr>
      </w:pPr>
    </w:p>
    <w:p w14:paraId="55A90515" w14:textId="77777777" w:rsidR="00A328CE" w:rsidRDefault="00A328CE" w:rsidP="005353B6">
      <w:pPr>
        <w:rPr>
          <w:rFonts w:cstheme="minorHAnsi"/>
          <w:sz w:val="36"/>
          <w:szCs w:val="36"/>
        </w:rPr>
      </w:pPr>
    </w:p>
    <w:p w14:paraId="5034C813" w14:textId="77777777" w:rsidR="00A328CE" w:rsidRDefault="00A328CE" w:rsidP="005353B6">
      <w:pPr>
        <w:rPr>
          <w:rFonts w:cstheme="minorHAnsi"/>
          <w:sz w:val="36"/>
          <w:szCs w:val="36"/>
        </w:rPr>
      </w:pPr>
    </w:p>
    <w:p w14:paraId="13EC6BC1" w14:textId="77777777" w:rsidR="00A328CE" w:rsidRPr="00A131DA" w:rsidRDefault="00A328CE" w:rsidP="005353B6">
      <w:pPr>
        <w:rPr>
          <w:rFonts w:cstheme="minorHAnsi"/>
          <w:sz w:val="36"/>
          <w:szCs w:val="36"/>
        </w:rPr>
      </w:pPr>
    </w:p>
    <w:p w14:paraId="6FEE7F56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131DA">
        <w:rPr>
          <w:rFonts w:cstheme="minorHAnsi"/>
          <w:sz w:val="28"/>
          <w:szCs w:val="28"/>
        </w:rPr>
        <w:t>Quintiq</w:t>
      </w:r>
      <w:proofErr w:type="spellEnd"/>
      <w:r w:rsidRPr="00A131DA">
        <w:rPr>
          <w:rFonts w:cstheme="minorHAnsi"/>
          <w:sz w:val="28"/>
          <w:szCs w:val="28"/>
        </w:rPr>
        <w:t xml:space="preserve"> sends planning/scheduling data to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through a message bus.</w:t>
      </w:r>
    </w:p>
    <w:p w14:paraId="2B97F73C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The data is shared in JSON list format.</w:t>
      </w:r>
    </w:p>
    <w:p w14:paraId="7FF48F56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131DA">
        <w:rPr>
          <w:rFonts w:cstheme="minorHAnsi"/>
          <w:sz w:val="28"/>
          <w:szCs w:val="28"/>
        </w:rPr>
        <w:lastRenderedPageBreak/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receives it through Active MQ Service Manager.</w:t>
      </w:r>
    </w:p>
    <w:p w14:paraId="642BCE93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Then business logic is executed, and the data is shown on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execution screens.</w:t>
      </w:r>
    </w:p>
    <w:p w14:paraId="7FA0D2D0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In reverse flow,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sends execution updates back to </w:t>
      </w:r>
      <w:proofErr w:type="spellStart"/>
      <w:r w:rsidRPr="00A131DA">
        <w:rPr>
          <w:rFonts w:cstheme="minorHAnsi"/>
          <w:sz w:val="28"/>
          <w:szCs w:val="28"/>
        </w:rPr>
        <w:t>Quintiq</w:t>
      </w:r>
      <w:proofErr w:type="spellEnd"/>
      <w:r w:rsidRPr="00A131DA">
        <w:rPr>
          <w:rFonts w:cstheme="minorHAnsi"/>
          <w:sz w:val="28"/>
          <w:szCs w:val="28"/>
        </w:rPr>
        <w:t>.</w:t>
      </w:r>
    </w:p>
    <w:p w14:paraId="57C4679A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Data is again converted into JSON format.</w:t>
      </w:r>
    </w:p>
    <w:p w14:paraId="24C76A78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It passes through endpoint → Active MQ → message bus.</w:t>
      </w:r>
    </w:p>
    <w:p w14:paraId="114C4A2C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131DA">
        <w:rPr>
          <w:rFonts w:cstheme="minorHAnsi"/>
          <w:sz w:val="28"/>
          <w:szCs w:val="28"/>
        </w:rPr>
        <w:t>Quintiq</w:t>
      </w:r>
      <w:proofErr w:type="spellEnd"/>
      <w:r w:rsidRPr="00A131DA">
        <w:rPr>
          <w:rFonts w:cstheme="minorHAnsi"/>
          <w:sz w:val="28"/>
          <w:szCs w:val="28"/>
        </w:rPr>
        <w:t xml:space="preserve"> receives the updated execution status for planning synchronization.</w:t>
      </w:r>
    </w:p>
    <w:p w14:paraId="36C645E3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Flow in One Line</w:t>
      </w:r>
    </w:p>
    <w:p w14:paraId="6F73EF60" w14:textId="77777777" w:rsidR="00656B4B" w:rsidRPr="00A131DA" w:rsidRDefault="00656B4B" w:rsidP="00656B4B">
      <w:pPr>
        <w:rPr>
          <w:rFonts w:cstheme="minorHAnsi"/>
          <w:sz w:val="28"/>
          <w:szCs w:val="28"/>
        </w:rPr>
      </w:pPr>
    </w:p>
    <w:p w14:paraId="4DB334E1" w14:textId="77777777" w:rsidR="00656B4B" w:rsidRPr="00A131DA" w:rsidRDefault="00656B4B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131DA">
        <w:rPr>
          <w:rFonts w:cstheme="minorHAnsi"/>
          <w:sz w:val="28"/>
          <w:szCs w:val="28"/>
        </w:rPr>
        <w:t>Quintiq</w:t>
      </w:r>
      <w:proofErr w:type="spellEnd"/>
      <w:r w:rsidRPr="00A131DA">
        <w:rPr>
          <w:rFonts w:cstheme="minorHAnsi"/>
          <w:sz w:val="28"/>
          <w:szCs w:val="28"/>
        </w:rPr>
        <w:t xml:space="preserve"> Planning → Message Bus →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Execution → JSON Update → </w:t>
      </w:r>
      <w:proofErr w:type="spellStart"/>
      <w:r w:rsidRPr="00A131DA">
        <w:rPr>
          <w:rFonts w:cstheme="minorHAnsi"/>
          <w:sz w:val="28"/>
          <w:szCs w:val="28"/>
        </w:rPr>
        <w:t>Quintiq</w:t>
      </w:r>
      <w:proofErr w:type="spellEnd"/>
      <w:r w:rsidRPr="00A131DA">
        <w:rPr>
          <w:rFonts w:cstheme="minorHAnsi"/>
          <w:sz w:val="28"/>
          <w:szCs w:val="28"/>
        </w:rPr>
        <w:t xml:space="preserve"> Sync</w:t>
      </w:r>
    </w:p>
    <w:p w14:paraId="6F007114" w14:textId="77777777" w:rsidR="00A131DA" w:rsidRPr="00A131DA" w:rsidRDefault="00A131DA" w:rsidP="00A131DA">
      <w:pPr>
        <w:rPr>
          <w:rFonts w:cstheme="minorHAnsi"/>
          <w:sz w:val="36"/>
          <w:szCs w:val="36"/>
        </w:rPr>
      </w:pPr>
    </w:p>
    <w:p w14:paraId="7EFF0832" w14:textId="77777777" w:rsidR="006D77B7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A131DA">
        <w:rPr>
          <w:rFonts w:cstheme="minorHAnsi"/>
          <w:sz w:val="36"/>
          <w:szCs w:val="36"/>
        </w:rPr>
        <w:t>Apriso-Quintiq</w:t>
      </w:r>
      <w:proofErr w:type="spellEnd"/>
      <w:r w:rsidRPr="00A131DA">
        <w:rPr>
          <w:rFonts w:cstheme="minorHAnsi"/>
          <w:sz w:val="36"/>
          <w:szCs w:val="36"/>
        </w:rPr>
        <w:t xml:space="preserve"> Integration Flow:</w:t>
      </w:r>
    </w:p>
    <w:p w14:paraId="18EA50CA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</w:p>
    <w:p w14:paraId="702A1B23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  <w:r w:rsidRPr="00A131DA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7CBC5CF6" wp14:editId="61473BEE">
            <wp:simplePos x="0" y="0"/>
            <wp:positionH relativeFrom="column">
              <wp:posOffset>0</wp:posOffset>
            </wp:positionH>
            <wp:positionV relativeFrom="paragraph">
              <wp:posOffset>2117</wp:posOffset>
            </wp:positionV>
            <wp:extent cx="5731510" cy="2986405"/>
            <wp:effectExtent l="0" t="0" r="254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0120A" w14:textId="77777777" w:rsidR="006D77B7" w:rsidRPr="00A131DA" w:rsidRDefault="006D77B7" w:rsidP="00656B4B">
      <w:pPr>
        <w:rPr>
          <w:rFonts w:cstheme="minorHAnsi"/>
          <w:sz w:val="36"/>
          <w:szCs w:val="36"/>
        </w:rPr>
      </w:pPr>
    </w:p>
    <w:p w14:paraId="72A0DB14" w14:textId="77777777" w:rsidR="006D77B7" w:rsidRPr="00A131DA" w:rsidRDefault="006D77B7" w:rsidP="00656B4B">
      <w:pPr>
        <w:rPr>
          <w:rFonts w:cstheme="minorHAnsi"/>
          <w:sz w:val="36"/>
          <w:szCs w:val="36"/>
        </w:rPr>
      </w:pPr>
    </w:p>
    <w:p w14:paraId="2001791E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</w:p>
    <w:p w14:paraId="73902845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</w:p>
    <w:p w14:paraId="7C65DDFE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</w:p>
    <w:p w14:paraId="6B024E16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</w:p>
    <w:p w14:paraId="527A82B9" w14:textId="77777777" w:rsidR="00452812" w:rsidRPr="00A131DA" w:rsidRDefault="00452812" w:rsidP="00656B4B">
      <w:pPr>
        <w:rPr>
          <w:rFonts w:cstheme="minorHAnsi"/>
          <w:sz w:val="36"/>
          <w:szCs w:val="36"/>
        </w:rPr>
      </w:pPr>
    </w:p>
    <w:p w14:paraId="40F5E03A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Sales order starts in SAP with customer order details.</w:t>
      </w:r>
    </w:p>
    <w:p w14:paraId="33A7F5ED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Order details are sent through CPI and Staging DB.</w:t>
      </w:r>
    </w:p>
    <w:p w14:paraId="4D924B4E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DM creates the flexi order and converts it into a firm order.</w:t>
      </w:r>
    </w:p>
    <w:p w14:paraId="005FD0BF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Firm orders are shared with OC and schedulers.</w:t>
      </w:r>
    </w:p>
    <w:p w14:paraId="76D7E7F4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Schedulers generate the sequenced firm order.</w:t>
      </w:r>
    </w:p>
    <w:p w14:paraId="53EA812A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lastRenderedPageBreak/>
        <w:t>The sequenced order is stored in Staging DB.</w:t>
      </w:r>
    </w:p>
    <w:p w14:paraId="666A0458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receives the sequenced firm order for production execution.</w:t>
      </w:r>
    </w:p>
    <w:p w14:paraId="0C3586E1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During execution, batch feedback, start, and completion status are sent back.</w:t>
      </w:r>
    </w:p>
    <w:p w14:paraId="7C841038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If needed, manual batch allocation can be done for new firm orders.</w:t>
      </w:r>
    </w:p>
    <w:p w14:paraId="716F342B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After UD (usage decision), the final production status is updated.</w:t>
      </w:r>
    </w:p>
    <w:p w14:paraId="52315154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>Flow in One Line</w:t>
      </w:r>
    </w:p>
    <w:p w14:paraId="4909D929" w14:textId="77777777" w:rsidR="00452812" w:rsidRPr="00A131DA" w:rsidRDefault="00452812" w:rsidP="00452812">
      <w:pPr>
        <w:rPr>
          <w:rFonts w:cstheme="minorHAnsi"/>
          <w:sz w:val="28"/>
          <w:szCs w:val="28"/>
        </w:rPr>
      </w:pPr>
    </w:p>
    <w:p w14:paraId="19DCC4FA" w14:textId="77777777" w:rsidR="00452812" w:rsidRPr="00A131DA" w:rsidRDefault="00452812" w:rsidP="00A131D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A131DA">
        <w:rPr>
          <w:rFonts w:cstheme="minorHAnsi"/>
          <w:sz w:val="28"/>
          <w:szCs w:val="28"/>
        </w:rPr>
        <w:t xml:space="preserve">SAP Sales Order → CPI/Staging → DM Firm Order → Scheduler Sequence → </w:t>
      </w:r>
      <w:proofErr w:type="spellStart"/>
      <w:r w:rsidRPr="00A131DA">
        <w:rPr>
          <w:rFonts w:cstheme="minorHAnsi"/>
          <w:sz w:val="28"/>
          <w:szCs w:val="28"/>
        </w:rPr>
        <w:t>Apriso</w:t>
      </w:r>
      <w:proofErr w:type="spellEnd"/>
      <w:r w:rsidRPr="00A131DA">
        <w:rPr>
          <w:rFonts w:cstheme="minorHAnsi"/>
          <w:sz w:val="28"/>
          <w:szCs w:val="28"/>
        </w:rPr>
        <w:t xml:space="preserve"> Execution → Feedback Update</w:t>
      </w:r>
    </w:p>
    <w:sectPr w:rsidR="00452812" w:rsidRPr="00A13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846835" w14:textId="77777777" w:rsidR="00BE213C" w:rsidRDefault="00BE213C" w:rsidP="00BE213C">
      <w:pPr>
        <w:spacing w:after="0" w:line="240" w:lineRule="auto"/>
      </w:pPr>
      <w:r>
        <w:separator/>
      </w:r>
    </w:p>
  </w:endnote>
  <w:endnote w:type="continuationSeparator" w:id="0">
    <w:p w14:paraId="551C15C9" w14:textId="77777777" w:rsidR="00BE213C" w:rsidRDefault="00BE213C" w:rsidP="00BE2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97E55" w14:textId="77777777" w:rsidR="00BE213C" w:rsidRDefault="00BE213C" w:rsidP="00BE213C">
      <w:pPr>
        <w:spacing w:after="0" w:line="240" w:lineRule="auto"/>
      </w:pPr>
      <w:r>
        <w:separator/>
      </w:r>
    </w:p>
  </w:footnote>
  <w:footnote w:type="continuationSeparator" w:id="0">
    <w:p w14:paraId="2900E410" w14:textId="77777777" w:rsidR="00BE213C" w:rsidRDefault="00BE213C" w:rsidP="00BE2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61B2E"/>
    <w:multiLevelType w:val="hybridMultilevel"/>
    <w:tmpl w:val="BC604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43"/>
    <w:rsid w:val="00006A13"/>
    <w:rsid w:val="001A6E43"/>
    <w:rsid w:val="001F3C31"/>
    <w:rsid w:val="00452812"/>
    <w:rsid w:val="005353B6"/>
    <w:rsid w:val="00656B4B"/>
    <w:rsid w:val="006D77B7"/>
    <w:rsid w:val="007049D3"/>
    <w:rsid w:val="009761B9"/>
    <w:rsid w:val="00A131DA"/>
    <w:rsid w:val="00A328CE"/>
    <w:rsid w:val="00BE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DF67"/>
  <w15:chartTrackingRefBased/>
  <w15:docId w15:val="{DFBE3DDE-D312-4890-AB4B-98D8BB22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53B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2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13C"/>
  </w:style>
  <w:style w:type="paragraph" w:styleId="Footer">
    <w:name w:val="footer"/>
    <w:basedOn w:val="Normal"/>
    <w:link w:val="FooterChar"/>
    <w:uiPriority w:val="99"/>
    <w:unhideWhenUsed/>
    <w:rsid w:val="00BE2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13C"/>
  </w:style>
  <w:style w:type="paragraph" w:styleId="ListParagraph">
    <w:name w:val="List Paragraph"/>
    <w:basedOn w:val="Normal"/>
    <w:uiPriority w:val="34"/>
    <w:qFormat/>
    <w:rsid w:val="00A13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D705145238D54F9C56F1496E75F4E2" ma:contentTypeVersion="12" ma:contentTypeDescription="Create a new document." ma:contentTypeScope="" ma:versionID="92b39bb5f17f1b78eed2d7ebfdaa58e9">
  <xsd:schema xmlns:xsd="http://www.w3.org/2001/XMLSchema" xmlns:xs="http://www.w3.org/2001/XMLSchema" xmlns:p="http://schemas.microsoft.com/office/2006/metadata/properties" xmlns:ns3="0988c599-2179-446b-8c3f-b69aefa42292" xmlns:ns4="fb4078db-faee-4578-910a-11903c4a3321" targetNamespace="http://schemas.microsoft.com/office/2006/metadata/properties" ma:root="true" ma:fieldsID="3590d311d5597f4e465a885f55c5ae23" ns3:_="" ns4:_="">
    <xsd:import namespace="0988c599-2179-446b-8c3f-b69aefa42292"/>
    <xsd:import namespace="fb4078db-faee-4578-910a-11903c4a33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8c599-2179-446b-8c3f-b69aefa422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078db-faee-4578-910a-11903c4a3321" elementFormDefault="qualified">
    <xsd:import namespace="http://schemas.microsoft.com/office/2006/documentManagement/types"/>
    <xsd:import namespace="http://schemas.microsoft.com/office/infopath/2007/PartnerControls"/>
    <xsd:element name="MigrationSourceID" ma:index="9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88c599-2179-446b-8c3f-b69aefa42292" xsi:nil="true"/>
  </documentManagement>
</p:properties>
</file>

<file path=customXml/itemProps1.xml><?xml version="1.0" encoding="utf-8"?>
<ds:datastoreItem xmlns:ds="http://schemas.openxmlformats.org/officeDocument/2006/customXml" ds:itemID="{BCD13878-2A5D-4DFD-A42E-D9F54E653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88c599-2179-446b-8c3f-b69aefa42292"/>
    <ds:schemaRef ds:uri="fb4078db-faee-4578-910a-11903c4a3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321CE0-9825-4CCF-A18D-01944E6748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2BB611-E69A-4E53-9CF3-1901E1888E33}">
  <ds:schemaRefs>
    <ds:schemaRef ds:uri="fb4078db-faee-4578-910a-11903c4a3321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988c599-2179-446b-8c3f-b69aefa42292"/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Agrawal</dc:creator>
  <cp:keywords/>
  <dc:description/>
  <cp:lastModifiedBy>Ashutosh Agrawal</cp:lastModifiedBy>
  <cp:revision>1</cp:revision>
  <dcterms:created xsi:type="dcterms:W3CDTF">2026-03-30T04:16:00Z</dcterms:created>
  <dcterms:modified xsi:type="dcterms:W3CDTF">2026-03-30T07:02:00Z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0x010100CAD705145238D54F9C56F1496E75F4E2</vt:lpwstr>
  </property>
</Properties>
</file>