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Experiment-No.1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Python/Anaconda and introduction of Google Colab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3330"/>
        <w:gridCol w:w="2589"/>
        <w:tblGridChange w:id="0">
          <w:tblGrid>
            <w:gridCol w:w="3438"/>
            <w:gridCol w:w="3330"/>
            <w:gridCol w:w="2589"/>
          </w:tblGrid>
        </w:tblGridChange>
      </w:tblGrid>
      <w:tr>
        <w:trPr>
          <w:cantSplit w:val="0"/>
          <w:trHeight w:val="11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Scheduled Date: 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Compiled Date: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Submitted Date: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Sep 2023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Sep 2023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Sep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Anaconda is an open-source software that contains Jupyter, spyder, etc that are used for large data processing, data analytics, heavy scientific computing. Anaconda works for R and </w:t>
      </w:r>
      <w:r w:rsidDel="00000000" w:rsidR="00000000" w:rsidRPr="00000000">
        <w:rPr>
          <w:sz w:val="32"/>
          <w:szCs w:val="32"/>
          <w:rtl w:val="0"/>
        </w:rPr>
        <w:t xml:space="preserve">python programming language</w:t>
      </w:r>
      <w:r w:rsidDel="00000000" w:rsidR="00000000" w:rsidRPr="00000000">
        <w:rPr>
          <w:sz w:val="32"/>
          <w:szCs w:val="32"/>
          <w:rtl w:val="0"/>
        </w:rPr>
        <w:t xml:space="preserve">. Spyder(a sub-application of Anaconda) is used for python. Opencv for python will work in spyder. Package versions are managed by the package management system called </w:t>
      </w:r>
      <w:r w:rsidDel="00000000" w:rsidR="00000000" w:rsidRPr="00000000">
        <w:rPr>
          <w:sz w:val="32"/>
          <w:szCs w:val="32"/>
          <w:rtl w:val="0"/>
        </w:rPr>
        <w:t xml:space="preserve">conda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Download and install Anaconda: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over to anaconda.com and install the latest version of Anaconda.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with the installation process: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0404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through the License Agreement: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44034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4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4.Select Installation Type: Select Just Me if you want the software to be used by a single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07142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7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Choose Installation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02861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2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Getting through the Installation Process: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08094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8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7. Finishing up the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284979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of Google Colab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Google Colab is a free Jupyter notebook environment that runs entirely in the cloud. Most importantly, it does not require a setup and the notebooks that you create can be simultaneously edited by your team members - just the way you edit documents in Google Docs. Colab supports many popular machine learning libraries which can be easily loaded in your notebook.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pacing w:line="264.7058823529412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38xqun37ht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Colab Offers You?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programmer, you can perform the following using Google Colab.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and execute code in Python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your code that supports mathematical equations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Create/Upload/Share notebooks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Import/Save notebooks from/to Google Drive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Import/Publish notebooks from GitHub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external datasets e.g. from Kaggle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 PyTorch, TensorFlow, Keras, OpenCV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 Cloud service with free GPU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KIET Group of Institutions, Delhi-NCR, Gzb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5782945</wp:posOffset>
          </wp:positionH>
          <wp:positionV relativeFrom="paragraph">
            <wp:posOffset>-22224</wp:posOffset>
          </wp:positionV>
          <wp:extent cx="1218565" cy="813435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8565" cy="8134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-376554</wp:posOffset>
          </wp:positionH>
          <wp:positionV relativeFrom="paragraph">
            <wp:posOffset>-93344</wp:posOffset>
          </wp:positionV>
          <wp:extent cx="963295" cy="884555"/>
          <wp:effectExtent b="0" l="0" r="0" t="0"/>
          <wp:wrapNone/>
          <wp:docPr id="1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3295" cy="8845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8813165</wp:posOffset>
          </wp:positionH>
          <wp:positionV relativeFrom="paragraph">
            <wp:posOffset>-43814</wp:posOffset>
          </wp:positionV>
          <wp:extent cx="1011555" cy="75247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155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Department of Computer Applications (NBA Accredited)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(An ISO – 9001: 2015 Certified &amp; ‘A+’ Grade accredited Institution by NAAC)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Session: 2024- 2025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AI-LAB KCA 351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