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9D0E7" w14:textId="77777777" w:rsidR="00C15194" w:rsidRPr="00C15194" w:rsidRDefault="00C15194" w:rsidP="00C15194">
      <w:r w:rsidRPr="00C15194">
        <w:rPr>
          <w:b/>
          <w:bCs/>
        </w:rPr>
        <w:t>Verify Custom Metrics:</w:t>
      </w:r>
    </w:p>
    <w:p w14:paraId="0E8DF6BC" w14:textId="65BDA567" w:rsidR="00C15194" w:rsidRDefault="00C15194" w:rsidP="00C15194">
      <w:r w:rsidRPr="00C15194">
        <w:t xml:space="preserve">After adding the custom metric, </w:t>
      </w:r>
      <w:r>
        <w:t>we</w:t>
      </w:r>
      <w:r w:rsidRPr="00C15194">
        <w:t xml:space="preserve"> can access it via the metrics endpoint:</w:t>
      </w:r>
    </w:p>
    <w:p w14:paraId="1D967CEB" w14:textId="05F47736" w:rsidR="00C15194" w:rsidRPr="00C15194" w:rsidRDefault="00C15194" w:rsidP="00C15194">
      <w:r w:rsidRPr="00C15194">
        <w:t>curl http://localhost:8080/actuator/metrics/custom_metric</w:t>
      </w:r>
    </w:p>
    <w:p w14:paraId="525EE81C" w14:textId="77777777" w:rsidR="00C15194" w:rsidRDefault="00C15194"/>
    <w:sectPr w:rsidR="00C15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94"/>
    <w:rsid w:val="00C15194"/>
    <w:rsid w:val="00F9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6D65"/>
  <w15:chartTrackingRefBased/>
  <w15:docId w15:val="{CAA3A46F-F8D2-47A9-94E5-688A3D65E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2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Saha</dc:creator>
  <cp:keywords/>
  <dc:description/>
  <cp:lastModifiedBy>Ashutosh Saha</cp:lastModifiedBy>
  <cp:revision>1</cp:revision>
  <dcterms:created xsi:type="dcterms:W3CDTF">2024-08-18T10:16:00Z</dcterms:created>
  <dcterms:modified xsi:type="dcterms:W3CDTF">2024-08-18T10:17:00Z</dcterms:modified>
</cp:coreProperties>
</file>