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PRN No: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Batch: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8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Problem Statement 1: </w:t>
      </w:r>
      <w:r>
        <w:rPr>
          <w:rFonts w:eastAsia="Times New Roman" w:cs="Times New Roman" w:ascii="Times New Roman" w:hAnsi="Times New Roman"/>
          <w:sz w:val="28"/>
          <w:szCs w:val="28"/>
        </w:rPr>
        <w:t>Study and implement 2D Convolution using MPI. Use a different number of processes and analyze the performance.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522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Problem Statement 2: </w:t>
      </w:r>
      <w:r>
        <w:rPr>
          <w:rFonts w:eastAsia="Times New Roman" w:cs="Times New Roman" w:ascii="Times New Roman" w:hAnsi="Times New Roman"/>
          <w:sz w:val="28"/>
          <w:szCs w:val="28"/>
        </w:rPr>
        <w:t>Implement dot product using MPI. Use different number of processes and analyze the performance.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52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83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5800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</Pages>
  <Words>48</Words>
  <Characters>269</Characters>
  <CharactersWithSpaces>313</CharactersWithSpaces>
  <Paragraphs>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2025-09-28T15:06:00Z</dcterms:created>
  <dc:creator>Sadaf Mulla</dc:creator>
  <dc:description/>
  <dc:language>en-IN</dc:language>
  <cp:lastModifiedBy/>
  <dcterms:modified xsi:type="dcterms:W3CDTF">2025-10-04T19:57:54Z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