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4"/>
        </w:rPr>
        <w:br/>
        <w:t>TIMEWISE</w:t>
        <w:br/>
      </w:r>
      <w:r>
        <w:rPr>
          <w:b/>
          <w:sz w:val="32"/>
        </w:rPr>
        <w:t>PRODUCT REQUIREMENTS DOCUMENT</w:t>
        <w:br/>
      </w:r>
      <w:r>
        <w:br/>
        <w:t>Intelligent Timetable Planning &amp; Impact Management System</w:t>
        <w:br/>
      </w:r>
      <w:r>
        <w:t>Version 1.0  |  11 October 2026</w:t>
        <w:br/>
      </w:r>
      <w:r>
        <w:br/>
        <w:t>Prepared for product design, prototyping, and hackathon development</w:t>
      </w:r>
    </w:p>
    <w:p>
      <w:r>
        <w:br w:type="page"/>
      </w:r>
    </w:p>
    <w:p>
      <w:pPr>
        <w:pStyle w:val="Heading1"/>
      </w:pPr>
      <w:r>
        <w:t>1. Product Overview</w:t>
      </w:r>
    </w:p>
    <w:p>
      <w:pPr>
        <w:spacing w:after="100"/>
      </w:pPr>
      <w:r>
        <w:rPr>
          <w:b/>
        </w:rPr>
        <w:t xml:space="preserve">Product name: </w:t>
      </w:r>
      <w:r>
        <w:t>TIMEWISE — Intelligent Timetable Planning &amp; Impact Management System</w:t>
      </w:r>
    </w:p>
    <w:p>
      <w:pPr>
        <w:spacing w:after="100"/>
      </w:pPr>
      <w:r>
        <w:rPr>
          <w:b/>
        </w:rPr>
        <w:t xml:space="preserve">Product vision: </w:t>
      </w:r>
      <w:r>
        <w:t>Help colleges create feasible timetables, understand scheduling conflicts, coordinate changes, and communicate approved updates to the right people.</w:t>
      </w:r>
    </w:p>
    <w:p>
      <w:pPr>
        <w:spacing w:after="100"/>
      </w:pPr>
      <w:r>
        <w:rPr>
          <w:b/>
        </w:rPr>
        <w:t xml:space="preserve">Problem statement: </w:t>
      </w:r>
      <w:r>
        <w:t>College timetabling involves teachers, student sections, rooms, subjects, labs, time slots, availability, and preferences. Manual planning is time-consuming, errors are easy to miss, and one change can create a chain of conflicts. Users also need a reliable way to review, approve, and communicate changes.</w:t>
      </w:r>
    </w:p>
    <w:p>
      <w:pPr>
        <w:spacing w:after="100"/>
      </w:pPr>
      <w:r>
        <w:rPr>
          <w:b/>
        </w:rPr>
        <w:t xml:space="preserve">Proposed solution: </w:t>
      </w:r>
      <w:r>
        <w:t>A role-based web application that imports college scheduling data, generates a timetable using constraint optimization, validates hard constraints, explains soft-constraint trade-offs, simulates proposed changes, routes requests for approval, and sends targeted alerts.</w:t>
      </w:r>
    </w:p>
    <w:p>
      <w:pPr>
        <w:spacing w:after="100"/>
      </w:pPr>
      <w:r>
        <w:rPr>
          <w:b/>
        </w:rPr>
        <w:t xml:space="preserve">Primary value proposition: </w:t>
      </w:r>
      <w:r>
        <w:t>Create and maintain a timetable—not just generate one. TIMEWISE supports the timetable lifecycle: plan → validate → simulate → approve → publish → notify → monitor.</w:t>
      </w:r>
    </w:p>
    <w:p>
      <w:pPr>
        <w:pStyle w:val="Heading1"/>
      </w:pPr>
      <w:r>
        <w:t>2. Goals and Non-Goals</w:t>
      </w:r>
    </w:p>
    <w:p>
      <w:pPr>
        <w:spacing w:after="100"/>
      </w:pPr>
      <w:r>
        <w:rPr>
          <w:b/>
        </w:rPr>
        <w:t xml:space="preserve">Goals: </w:t>
      </w:r>
      <w:r>
        <w:t>1) Generate a feasible timetable from structured college data. 2) Prevent hard clashes involving teachers, rooms, and student cohorts. 3) Optimize preferences such as preferred teaching times and room assignments. 4) Show the impact of proposed changes before applying them. 5) Provide role-specific experiences for teachers, CRs, HODs, timetable coordinators, and administrators. 6) Send targeted notifications and maintain an audit trail.</w:t>
      </w:r>
    </w:p>
    <w:p>
      <w:pPr>
        <w:spacing w:after="100"/>
      </w:pPr>
      <w:r>
        <w:rPr>
          <w:b/>
        </w:rPr>
        <w:t xml:space="preserve">Non-goals for MVP: </w:t>
      </w:r>
      <w:r>
        <w:t>Native iOS/Android apps; automatic approval of major changes; payroll or attendance management; learning-management features; AI chat as the primary interface; institution-wide integrations before the core workflow is validated.</w:t>
      </w:r>
    </w:p>
    <w:p>
      <w:pPr>
        <w:pStyle w:val="Heading1"/>
      </w:pPr>
      <w:r>
        <w:t>3. Users and Roles</w:t>
      </w:r>
    </w:p>
    <w:p>
      <w:pPr>
        <w:spacing w:after="100"/>
      </w:pPr>
      <w:r>
        <w:rPr>
          <w:b/>
        </w:rPr>
        <w:t xml:space="preserve">College administrator: </w:t>
      </w:r>
      <w:r>
        <w:t>Manages institution settings, academic calendar, departments, rooms, user accounts, permissions, and cross-department reports.</w:t>
      </w:r>
    </w:p>
    <w:p>
      <w:pPr>
        <w:spacing w:after="100"/>
      </w:pPr>
      <w:r>
        <w:rPr>
          <w:b/>
        </w:rPr>
        <w:t xml:space="preserve">HOD: </w:t>
      </w:r>
      <w:r>
        <w:t>Reviews departmental constraints, generates or reviews timetables, resolves exceptions, approves timetable publication and changes.</w:t>
      </w:r>
    </w:p>
    <w:p>
      <w:pPr>
        <w:spacing w:after="100"/>
      </w:pPr>
      <w:r>
        <w:rPr>
          <w:b/>
        </w:rPr>
        <w:t xml:space="preserve">Timetable coordinator: </w:t>
      </w:r>
      <w:r>
        <w:t>Imports and validates data, configures scheduling rules, runs the optimizer, investigates conflicts, and prepares proposed timetables.</w:t>
      </w:r>
    </w:p>
    <w:p>
      <w:pPr>
        <w:spacing w:after="100"/>
      </w:pPr>
      <w:r>
        <w:rPr>
          <w:b/>
        </w:rPr>
        <w:t xml:space="preserve">Teacher / faculty: </w:t>
      </w:r>
      <w:r>
        <w:t>Views personal timetable, submits availability or change requests, and receives approved updates.</w:t>
      </w:r>
    </w:p>
    <w:p>
      <w:pPr>
        <w:spacing w:after="100"/>
      </w:pPr>
      <w:r>
        <w:rPr>
          <w:b/>
        </w:rPr>
        <w:t xml:space="preserve">Class Representative (CR): </w:t>
      </w:r>
      <w:r>
        <w:t>Views the assigned section timetable, reports classroom or scheduling issues, and relays approved updates to the class.</w:t>
      </w:r>
    </w:p>
    <w:p>
      <w:pPr>
        <w:spacing w:after="100"/>
      </w:pPr>
      <w:r>
        <w:rPr>
          <w:b/>
        </w:rPr>
        <w:t xml:space="preserve">Student: </w:t>
      </w:r>
      <w:r>
        <w:t>Views the published timetable and receives changes relevant to their section. Students cannot edit official schedules.</w:t>
      </w:r>
    </w:p>
    <w:p>
      <w:pPr>
        <w:pStyle w:val="Heading1"/>
      </w:pPr>
      <w:r>
        <w:t>4. Core User Journeys</w:t>
      </w:r>
    </w:p>
    <w:p>
      <w:pPr>
        <w:spacing w:after="100"/>
      </w:pPr>
      <w:r>
        <w:rPr>
          <w:b/>
        </w:rPr>
        <w:t xml:space="preserve">Create a timetable: </w:t>
      </w:r>
      <w:r>
        <w:t>Coordinator imports or enters data → system validates required fields → coordinator fixes data errors → chooses scheduling rules → runs optimizer → reviews timetable and constraint report → HOD approves → timetable is published → affected users are notified.</w:t>
      </w:r>
    </w:p>
    <w:p>
      <w:pPr>
        <w:spacing w:after="100"/>
      </w:pPr>
      <w:r>
        <w:rPr>
          <w:b/>
        </w:rPr>
        <w:t xml:space="preserve">Request a change: </w:t>
      </w:r>
      <w:r>
        <w:t>Teacher or authorized user submits a request → system identifies affected sessions → optimizer generates feasible alternatives → Impact Simulator compares options and trade-offs → authorized approver selects an option → system revalidates → change is committed → timetable version is updated → affected users are notified.</w:t>
      </w:r>
    </w:p>
    <w:p>
      <w:pPr>
        <w:spacing w:after="100"/>
      </w:pPr>
      <w:r>
        <w:rPr>
          <w:b/>
        </w:rPr>
        <w:t xml:space="preserve">Report an issue: </w:t>
      </w:r>
      <w:r>
        <w:t>CR or staff member reports an issue such as room unavailable → system records it with date, time, room, and evidence/notes → coordinator reviews → system checks affected sessions and alternatives → authorized user approves a resolution → users receive the final update.</w:t>
      </w:r>
    </w:p>
    <w:p>
      <w:pPr>
        <w:spacing w:after="100"/>
      </w:pPr>
      <w:r>
        <w:rPr>
          <w:b/>
        </w:rPr>
        <w:t xml:space="preserve">What-if simulation: </w:t>
      </w:r>
      <w:r>
        <w:t>HOD selects a scenario such as a room closure or holiday → system creates a non-published simulation → displays affected classes, feasibility, and trade-offs → HOD may discard it or convert it into a proposed change for approval.</w:t>
      </w:r>
    </w:p>
    <w:p>
      <w:pPr>
        <w:pStyle w:val="Heading1"/>
      </w:pPr>
      <w:r>
        <w:t>5. Functional Requirements</w:t>
      </w:r>
    </w:p>
    <w:p>
      <w:pPr>
        <w:spacing w:after="100"/>
      </w:pPr>
      <w:r>
        <w:rPr>
          <w:b/>
        </w:rPr>
        <w:t xml:space="preserve">FR-01 — Authentication and role permissions: </w:t>
      </w:r>
      <w:r>
        <w:t>Users sign in securely. Permissions are role-based and scoped by institution, department, and section. Students and CRs cannot edit official timetable assignments.</w:t>
      </w:r>
    </w:p>
    <w:p>
      <w:pPr>
        <w:spacing w:after="100"/>
      </w:pPr>
      <w:r>
        <w:rPr>
          <w:b/>
        </w:rPr>
        <w:t xml:space="preserve">FR-02 — College data management: </w:t>
      </w:r>
      <w:r>
        <w:t>Create, edit, import, and export teachers, subjects, courses, sections/cohorts, rooms, room capacities, room types, time slots, teaching requirements, availability, and preferences.</w:t>
      </w:r>
    </w:p>
    <w:p>
      <w:pPr>
        <w:spacing w:after="100"/>
      </w:pPr>
      <w:r>
        <w:rPr>
          <w:b/>
        </w:rPr>
        <w:t xml:space="preserve">FR-03 — Import validation: </w:t>
      </w:r>
      <w:r>
        <w:t>Support CSV/XLSX import. Preview rows before import; report missing fields, invalid references, duplicate records, and incompatible data. Do not silently discard errors.</w:t>
      </w:r>
    </w:p>
    <w:p>
      <w:pPr>
        <w:spacing w:after="100"/>
      </w:pPr>
      <w:r>
        <w:rPr>
          <w:b/>
        </w:rPr>
        <w:t xml:space="preserve">FR-04 — Constraint configuration: </w:t>
      </w:r>
      <w:r>
        <w:t>Separate hard constraints from soft preferences. Hard constraints must not be violated in a published timetable. Soft preferences have configurable weights and are used to rank feasible solutions.</w:t>
      </w:r>
    </w:p>
    <w:p>
      <w:pPr>
        <w:spacing w:after="100"/>
      </w:pPr>
      <w:r>
        <w:rPr>
          <w:b/>
        </w:rPr>
        <w:t xml:space="preserve">FR-05 — Timetable generation: </w:t>
      </w:r>
      <w:r>
        <w:t>Generate weekly schedules based on teaching requirements and available resources. Show progress/status and a clear outcome: feasible schedule, infeasible schedule, or time/solver limit reached.</w:t>
      </w:r>
    </w:p>
    <w:p>
      <w:pPr>
        <w:spacing w:after="100"/>
      </w:pPr>
      <w:r>
        <w:rPr>
          <w:b/>
        </w:rPr>
        <w:t xml:space="preserve">FR-06 — Conflict detection and explanation: </w:t>
      </w:r>
      <w:r>
        <w:t>Detect teacher double-booking, room double-booking, student cohort clashes, room capacity violations, unavailable teachers/rooms, and incompatible room requirements. Explain each conflict in plain language and link to affected sessions.</w:t>
      </w:r>
    </w:p>
    <w:p>
      <w:pPr>
        <w:spacing w:after="100"/>
      </w:pPr>
      <w:r>
        <w:rPr>
          <w:b/>
        </w:rPr>
        <w:t xml:space="preserve">FR-07 — Timetable views: </w:t>
      </w:r>
      <w:r>
        <w:t>Provide day/week grid views and filters for institution, department, teacher, room, course, and section. Support printing and export.</w:t>
      </w:r>
    </w:p>
    <w:p>
      <w:pPr>
        <w:spacing w:after="100"/>
      </w:pPr>
      <w:r>
        <w:rPr>
          <w:b/>
        </w:rPr>
        <w:t xml:space="preserve">FR-08 — Impact Simulator: </w:t>
      </w:r>
      <w:r>
        <w:t>Before a proposed change is committed, show directly and indirectly affected sessions, hard-constraint violations, soft-preference changes, and ranked feasible alternatives. Clearly distinguish proposed from approved changes.</w:t>
      </w:r>
    </w:p>
    <w:p>
      <w:pPr>
        <w:spacing w:after="100"/>
      </w:pPr>
      <w:r>
        <w:rPr>
          <w:b/>
        </w:rPr>
        <w:t xml:space="preserve">FR-09 — Requests and approvals: </w:t>
      </w:r>
      <w:r>
        <w:t>Track request status: submitted, under review, alternatives proposed, approved, rejected, or cancelled. Record requester, reviewer, timestamps, decision, and reason.</w:t>
      </w:r>
    </w:p>
    <w:p>
      <w:pPr>
        <w:spacing w:after="100"/>
      </w:pPr>
      <w:r>
        <w:rPr>
          <w:b/>
        </w:rPr>
        <w:t xml:space="preserve">FR-10 — Publication and versioning: </w:t>
      </w:r>
      <w:r>
        <w:t>Publish approved timetables as a version. Preserve prior versions and allow authorized users to compare changes and restore a previous version where safe.</w:t>
      </w:r>
    </w:p>
    <w:p>
      <w:pPr>
        <w:spacing w:after="100"/>
      </w:pPr>
      <w:r>
        <w:rPr>
          <w:b/>
        </w:rPr>
        <w:t xml:space="preserve">FR-11 — Alerts and notifications: </w:t>
      </w:r>
      <w:r>
        <w:t>Create targeted in-app notifications for conflicts, requests, approvals, timetable changes, and urgent issues. Optional email/push delivery may be added. Avoid duplicates and track delivery/acknowledgment where supported.</w:t>
      </w:r>
    </w:p>
    <w:p>
      <w:pPr>
        <w:spacing w:after="100"/>
      </w:pPr>
      <w:r>
        <w:rPr>
          <w:b/>
        </w:rPr>
        <w:t xml:space="preserve">FR-12 — Issue reporting: </w:t>
      </w:r>
      <w:r>
        <w:t>Allow authorized users such as CRs and staff to report room unavailability, teacher absence, or schedule problems. Reports enter a review workflow and do not automatically change the official timetable.</w:t>
      </w:r>
    </w:p>
    <w:p>
      <w:pPr>
        <w:spacing w:after="100"/>
      </w:pPr>
      <w:r>
        <w:rPr>
          <w:b/>
        </w:rPr>
        <w:t xml:space="preserve">FR-13 — Analytics: </w:t>
      </w:r>
      <w:r>
        <w:t>Show room utilization, teaching-load summaries, unresolved conflicts, pending requests, and change frequency. Define calculations transparently and avoid treating all unoccupied time as waste.</w:t>
      </w:r>
    </w:p>
    <w:p>
      <w:pPr>
        <w:spacing w:after="100"/>
      </w:pPr>
      <w:r>
        <w:rPr>
          <w:b/>
        </w:rPr>
        <w:t xml:space="preserve">FR-14 — Audit trail: </w:t>
      </w:r>
      <w:r>
        <w:t>Record schedule changes, imports, approvals, publication events, and permission-sensitive actions with actor, timestamp, old value, new value, and reason.</w:t>
      </w:r>
    </w:p>
    <w:p>
      <w:pPr>
        <w:spacing w:after="100"/>
      </w:pPr>
      <w:r>
        <w:rPr>
          <w:b/>
        </w:rPr>
        <w:t xml:space="preserve">FR-15 — Accessibility and responsive UI: </w:t>
      </w:r>
      <w:r>
        <w:t>Support desktop and mobile web layouts, keyboard-accessible controls, readable contrast, and clear status labels.</w:t>
      </w:r>
    </w:p>
    <w:p>
      <w:pPr>
        <w:pStyle w:val="Heading1"/>
      </w:pPr>
      <w:r>
        <w:t>6. Constraint and Optimization Model</w:t>
      </w:r>
    </w:p>
    <w:p>
      <w:pPr>
        <w:spacing w:after="100"/>
      </w:pPr>
      <w:r>
        <w:rPr>
          <w:b/>
        </w:rPr>
        <w:t xml:space="preserve">Hard constraints (examples): </w:t>
      </w:r>
      <w:r>
        <w:t>A teacher cannot teach two sessions at once; a room cannot host two sessions at once; a cohort cannot attend two sessions at once; room capacity must be sufficient; lab sessions require suitable rooms; unavailable resources cannot be assigned; session duration and institutional operating hours must be respected.</w:t>
      </w:r>
    </w:p>
    <w:p>
      <w:pPr>
        <w:spacing w:after="100"/>
      </w:pPr>
      <w:r>
        <w:rPr>
          <w:b/>
        </w:rPr>
        <w:t xml:space="preserve">Soft preferences (examples): </w:t>
      </w:r>
      <w:r>
        <w:t>Preferred teaching times, preferred rooms, balanced daily workloads, fewer student gaps, fewer teacher gaps, lunch preferences, and avoiding unnecessary room changes.</w:t>
      </w:r>
    </w:p>
    <w:p>
      <w:pPr>
        <w:spacing w:after="100"/>
      </w:pPr>
      <w:r>
        <w:rPr>
          <w:b/>
        </w:rPr>
        <w:t xml:space="preserve">Optimization approach: </w:t>
      </w:r>
      <w:r>
        <w:t>Use constraint programming / optimization (for example, Google OR-Tools CP-SAT) to find feasible assignments and minimize weighted soft-constraint penalties. Hard constraints are modeled as mandatory constraints rather than merely assigned a large penalty.</w:t>
      </w:r>
    </w:p>
    <w:p>
      <w:pPr>
        <w:spacing w:after="100"/>
      </w:pPr>
      <w:r>
        <w:rPr>
          <w:b/>
        </w:rPr>
        <w:t xml:space="preserve">Infeasibility handling: </w:t>
      </w:r>
      <w:r>
        <w:t>If no feasible timetable exists, do not publish a broken schedule. Return a diagnostic report identifying conflicting requirements and suggest which availability, room, time, or preference inputs could be reviewed. The solver may need limits and a clear timeout state.</w:t>
      </w:r>
    </w:p>
    <w:p>
      <w:pPr>
        <w:pStyle w:val="Heading1"/>
      </w:pPr>
      <w:r>
        <w:t>7. Alert System Specification</w:t>
      </w:r>
    </w:p>
    <w:p>
      <w:pPr>
        <w:spacing w:after="100"/>
      </w:pPr>
      <w:r>
        <w:rPr>
          <w:b/>
        </w:rPr>
        <w:t xml:space="preserve">Alert triggers: </w:t>
      </w:r>
      <w:r>
        <w:t>A new conflict is detected; a teacher submits unavailability; a room issue is reported; a change request is submitted or decided; a timetable version is published; an approved session changes; a request remains pending beyond a configured period; repeated room or scheduling issues cross a threshold.</w:t>
      </w:r>
    </w:p>
    <w:p>
      <w:pPr>
        <w:spacing w:after="100"/>
      </w:pPr>
      <w:r>
        <w:rPr>
          <w:b/>
        </w:rPr>
        <w:t xml:space="preserve">Recipients and routing: </w:t>
      </w:r>
      <w:r>
        <w:t>Notify only relevant users. Example: HOD/coordinator for unresolved conflicts; requester and approver for request status; affected teacher, CR, and students for approved section changes; administrators for cross-department or resource trends. Recipient rules must be configurable.</w:t>
      </w:r>
    </w:p>
    <w:p>
      <w:pPr>
        <w:spacing w:after="100"/>
      </w:pPr>
      <w:r>
        <w:rPr>
          <w:b/>
        </w:rPr>
        <w:t xml:space="preserve">Severity: </w:t>
      </w:r>
      <w:r>
        <w:t>Critical: published schedule has an immediate operational issue. High: imminent class/resource issue requiring action. Medium: request or unresolved issue requiring review. Informational: approved update or publication notice.</w:t>
      </w:r>
    </w:p>
    <w:p>
      <w:pPr>
        <w:spacing w:after="100"/>
      </w:pPr>
      <w:r>
        <w:rPr>
          <w:b/>
        </w:rPr>
        <w:t xml:space="preserve">Notification channels: </w:t>
      </w:r>
      <w:r>
        <w:t>MVP: in-app notification centre. Optional phase: email. Later phase: web push/mobile push, subject to user consent and platform support.</w:t>
      </w:r>
    </w:p>
    <w:p>
      <w:pPr>
        <w:spacing w:after="100"/>
      </w:pPr>
      <w:r>
        <w:rPr>
          <w:b/>
        </w:rPr>
        <w:t xml:space="preserve">Alert lifecycle: </w:t>
      </w:r>
      <w:r>
        <w:t>Created → queued → delivered (where delivery status is available) → acknowledged/read → resolved/closed. Failed delivery should be logged and retried according to policy; do not claim delivery if it is unknown.</w:t>
      </w:r>
    </w:p>
    <w:p>
      <w:pPr>
        <w:spacing w:after="100"/>
      </w:pPr>
      <w:r>
        <w:rPr>
          <w:b/>
        </w:rPr>
        <w:t xml:space="preserve">Anti-noise rules: </w:t>
      </w:r>
      <w:r>
        <w:t>Deduplicate by event and recipient; update an existing alert when the same issue changes; batch low-priority updates where suitable; use escalation for unresolved high-severity issues; allow user notification preferences except for institutionally required critical notices.</w:t>
      </w:r>
    </w:p>
    <w:p>
      <w:pPr>
        <w:spacing w:after="100"/>
      </w:pPr>
      <w:r>
        <w:rPr>
          <w:b/>
        </w:rPr>
        <w:t xml:space="preserve">Privacy and trust: </w:t>
      </w:r>
      <w:r>
        <w:t>Only include details necessary for the recipient. Do not expose private absence reasons to students. Clearly label proposed versus approved changes. Include event time, affected session, next action, and a link to the relevant timetable/request.</w:t>
      </w:r>
    </w:p>
    <w:p>
      <w:pPr>
        <w:pStyle w:val="Heading1"/>
      </w:pPr>
      <w:r>
        <w:t>8. Data Model — Initial Entities</w:t>
      </w:r>
    </w:p>
    <w:p>
      <w:pPr>
        <w:spacing w:after="100"/>
      </w:pPr>
      <w:r>
        <w:rPr>
          <w:b/>
        </w:rPr>
        <w:t xml:space="preserve">Institution / Department: </w:t>
      </w:r>
      <w:r>
        <w:t>Institution settings, departments, academic calendar, timezone, operating hours.</w:t>
      </w:r>
    </w:p>
    <w:p>
      <w:pPr>
        <w:spacing w:after="100"/>
      </w:pPr>
      <w:r>
        <w:rPr>
          <w:b/>
        </w:rPr>
        <w:t xml:space="preserve">User / Role: </w:t>
      </w:r>
      <w:r>
        <w:t>Identity, role, permissions, department/section scope, notification preferences.</w:t>
      </w:r>
    </w:p>
    <w:p>
      <w:pPr>
        <w:spacing w:after="100"/>
      </w:pPr>
      <w:r>
        <w:rPr>
          <w:b/>
        </w:rPr>
        <w:t xml:space="preserve">Teacher: </w:t>
      </w:r>
      <w:r>
        <w:t>User reference, qualifications/subject eligibility if applicable, availability, workload limits, preferences.</w:t>
      </w:r>
    </w:p>
    <w:p>
      <w:pPr>
        <w:spacing w:after="100"/>
      </w:pPr>
      <w:r>
        <w:rPr>
          <w:b/>
        </w:rPr>
        <w:t xml:space="preserve">Course / Subject / Section: </w:t>
      </w:r>
      <w:r>
        <w:t>Course structure, cohort, subject, required weekly sessions, duration, student count.</w:t>
      </w:r>
    </w:p>
    <w:p>
      <w:pPr>
        <w:spacing w:after="100"/>
      </w:pPr>
      <w:r>
        <w:rPr>
          <w:b/>
        </w:rPr>
        <w:t xml:space="preserve">Room: </w:t>
      </w:r>
      <w:r>
        <w:t>Room name, capacity, room type/equipment, availability.</w:t>
      </w:r>
    </w:p>
    <w:p>
      <w:pPr>
        <w:spacing w:after="100"/>
      </w:pPr>
      <w:r>
        <w:rPr>
          <w:b/>
        </w:rPr>
        <w:t xml:space="preserve">TimeSlot / SessionRequirement: </w:t>
      </w:r>
      <w:r>
        <w:t>Days, periods, start/end times, required sessions, duration and fixed-session rules.</w:t>
      </w:r>
    </w:p>
    <w:p>
      <w:pPr>
        <w:spacing w:after="100"/>
      </w:pPr>
      <w:r>
        <w:rPr>
          <w:b/>
        </w:rPr>
        <w:t xml:space="preserve">Schedule / ScheduledSession: </w:t>
      </w:r>
      <w:r>
        <w:t>Timetable version, teacher, subject, section, room, start/end, status.</w:t>
      </w:r>
    </w:p>
    <w:p>
      <w:pPr>
        <w:spacing w:after="100"/>
      </w:pPr>
      <w:r>
        <w:rPr>
          <w:b/>
        </w:rPr>
        <w:t xml:space="preserve">Constraint / Preference: </w:t>
      </w:r>
      <w:r>
        <w:t>Rule type, hard/soft classification, weight, scope, active dates.</w:t>
      </w:r>
    </w:p>
    <w:p>
      <w:pPr>
        <w:spacing w:after="100"/>
      </w:pPr>
      <w:r>
        <w:rPr>
          <w:b/>
        </w:rPr>
        <w:t xml:space="preserve">ChangeRequest / IssueReport: </w:t>
      </w:r>
      <w:r>
        <w:t>Requester, target session, proposed change, reason, status, review decision.</w:t>
      </w:r>
    </w:p>
    <w:p>
      <w:pPr>
        <w:spacing w:after="100"/>
      </w:pPr>
      <w:r>
        <w:rPr>
          <w:b/>
        </w:rPr>
        <w:t xml:space="preserve">Alert / AuditEvent: </w:t>
      </w:r>
      <w:r>
        <w:t>Recipient, event type, severity, delivery/read status, timestamps; audit record includes actor and before/after values.</w:t>
      </w:r>
    </w:p>
    <w:p>
      <w:pPr>
        <w:pStyle w:val="Heading1"/>
      </w:pPr>
      <w:r>
        <w:t>9. Non-Functional Requirements</w:t>
      </w:r>
    </w:p>
    <w:p>
      <w:pPr>
        <w:spacing w:after="100"/>
      </w:pPr>
      <w:r>
        <w:rPr>
          <w:b/>
        </w:rPr>
        <w:t xml:space="preserve">Correctness: </w:t>
      </w:r>
      <w:r>
        <w:t>A published timetable must pass the configured hard-constraint validator. Revalidate every change immediately before commit to avoid stale availability or race conditions.</w:t>
      </w:r>
    </w:p>
    <w:p>
      <w:pPr>
        <w:spacing w:after="100"/>
      </w:pPr>
      <w:r>
        <w:rPr>
          <w:b/>
        </w:rPr>
        <w:t xml:space="preserve">Performance: </w:t>
      </w:r>
      <w:r>
        <w:t>For the MVP dataset, aim to return a schedule or a meaningful solver status within 60 seconds for typical test cases. Treat this as a target to validate, not a guarantee.</w:t>
      </w:r>
    </w:p>
    <w:p>
      <w:pPr>
        <w:spacing w:after="100"/>
      </w:pPr>
      <w:r>
        <w:rPr>
          <w:b/>
        </w:rPr>
        <w:t xml:space="preserve">Security: </w:t>
      </w:r>
      <w:r>
        <w:t>Use secure authentication, role-based authorization, input validation, protected secrets, encrypted transport, and least-privilege access.</w:t>
      </w:r>
    </w:p>
    <w:p>
      <w:pPr>
        <w:spacing w:after="100"/>
      </w:pPr>
      <w:r>
        <w:rPr>
          <w:b/>
        </w:rPr>
        <w:t xml:space="preserve">Reliability: </w:t>
      </w:r>
      <w:r>
        <w:t>Persist changes transactionally; maintain backups and audit records; recover gracefully from solver or notification failures.</w:t>
      </w:r>
    </w:p>
    <w:p>
      <w:pPr>
        <w:spacing w:after="100"/>
      </w:pPr>
      <w:r>
        <w:rPr>
          <w:b/>
        </w:rPr>
        <w:t xml:space="preserve">Scalability: </w:t>
      </w:r>
      <w:r>
        <w:t>Design the data model to support multiple departments and timetable versions. Benchmark before promising institution-wide scale.</w:t>
      </w:r>
    </w:p>
    <w:p>
      <w:pPr>
        <w:spacing w:after="100"/>
      </w:pPr>
      <w:r>
        <w:rPr>
          <w:b/>
        </w:rPr>
        <w:t xml:space="preserve">Usability: </w:t>
      </w:r>
      <w:r>
        <w:t>Users should be able to identify their next class, understand a conflict, and see whether a change is proposed or official without training-heavy workflows.</w:t>
      </w:r>
    </w:p>
    <w:p>
      <w:pPr>
        <w:spacing w:after="100"/>
      </w:pPr>
      <w:r>
        <w:rPr>
          <w:b/>
        </w:rPr>
        <w:t xml:space="preserve">Privacy: </w:t>
      </w:r>
      <w:r>
        <w:t>Collect only necessary user data, limit access to absence details, and establish retention rules for requests, alerts, and audit events.</w:t>
      </w:r>
    </w:p>
    <w:p>
      <w:pPr>
        <w:pStyle w:val="Heading1"/>
      </w:pPr>
      <w:r>
        <w:t>10. MVP Scope and Prioritization</w:t>
      </w:r>
    </w:p>
    <w:p>
      <w:pPr>
        <w:spacing w:after="100"/>
      </w:pPr>
      <w:r>
        <w:rPr>
          <w:b/>
        </w:rPr>
        <w:t xml:space="preserve">P0 — Required for demo: </w:t>
      </w:r>
      <w:r>
        <w:t>CSV/XLSX data import; input validation; one department; basic user roles (can be simulated for demo); hard-constraint validation; automatic timetable generation; weekly grid; conflict explanations; change simulation with alternatives; HOD approval; in-app alerts; publish/version record.</w:t>
      </w:r>
    </w:p>
    <w:p>
      <w:pPr>
        <w:spacing w:after="100"/>
      </w:pPr>
      <w:r>
        <w:rPr>
          <w:b/>
        </w:rPr>
        <w:t xml:space="preserve">P1 — Next: </w:t>
      </w:r>
      <w:r>
        <w:t>Real authentication; teacher availability request workflow; CR issue reporting; email alerts; audit log UI; room utilization dashboard; timetable export and print.</w:t>
      </w:r>
    </w:p>
    <w:p>
      <w:pPr>
        <w:spacing w:after="100"/>
      </w:pPr>
      <w:r>
        <w:rPr>
          <w:b/>
        </w:rPr>
        <w:t xml:space="preserve">P2 — Later: </w:t>
      </w:r>
      <w:r>
        <w:t>Push notifications; multi-department optimization; calendar integrations; escalation policies; advanced what-if scenarios; mobile-native app; historical analytics.</w:t>
      </w:r>
    </w:p>
    <w:p>
      <w:pPr>
        <w:pStyle w:val="Heading1"/>
      </w:pPr>
      <w:r>
        <w:t>11. Success Metrics and Acceptance Criteria</w:t>
      </w:r>
    </w:p>
    <w:p>
      <w:pPr>
        <w:spacing w:after="100"/>
      </w:pPr>
      <w:r>
        <w:rPr>
          <w:b/>
        </w:rPr>
        <w:t xml:space="preserve">Metrics: </w:t>
      </w:r>
      <w:r>
        <w:t>Generation success rate on valid test datasets; number of hard conflicts in published schedules (target zero); time to generate a feasible timetable; median time to resolve change requests; percentage of approved changes delivered to all intended recipients; duplicate-alert rate; user task completion rate.</w:t>
      </w:r>
    </w:p>
    <w:p>
      <w:pPr>
        <w:spacing w:after="100"/>
      </w:pPr>
      <w:r>
        <w:rPr>
          <w:b/>
        </w:rPr>
        <w:t xml:space="preserve">Acceptance criteria: </w:t>
      </w:r>
      <w:r>
        <w:t>1) The app rejects or flags invalid imports with row-level explanations. 2) A published schedule has zero hard conflicts under configured rules. 3) The app identifies teacher, room, and cohort double-bookings. 4) A proposed change displays affected sessions and does not alter the published timetable before approval. 5) An approved change is revalidated and creates a new timetable version. 6) Only affected users receive change alerts. 7) Alert failures are recorded when delivery channels provide failure status. 8) A what-if simulation can be discarded without changing the official schedule.</w:t>
      </w:r>
    </w:p>
    <w:p>
      <w:pPr>
        <w:pStyle w:val="Heading1"/>
      </w:pPr>
      <w:r>
        <w:t>12. Risks and Mitigations</w:t>
      </w:r>
    </w:p>
    <w:p>
      <w:pPr>
        <w:spacing w:after="100"/>
      </w:pPr>
      <w:r>
        <w:rPr>
          <w:b/>
        </w:rPr>
        <w:t xml:space="preserve">Incomplete or inconsistent college data: </w:t>
      </w:r>
      <w:r>
        <w:t>Use templates, preflight validation, sample datasets, and clear error reports.</w:t>
      </w:r>
    </w:p>
    <w:p>
      <w:pPr>
        <w:spacing w:after="100"/>
      </w:pPr>
      <w:r>
        <w:rPr>
          <w:b/>
        </w:rPr>
        <w:t xml:space="preserve">No feasible timetable: </w:t>
      </w:r>
      <w:r>
        <w:t>Show the infeasibility status and conflicting constraints; allow authorized review of inputs without silently weakening hard rules.</w:t>
      </w:r>
    </w:p>
    <w:p>
      <w:pPr>
        <w:spacing w:after="100"/>
      </w:pPr>
      <w:r>
        <w:rPr>
          <w:b/>
        </w:rPr>
        <w:t xml:space="preserve">Excessive changes and alert fatigue: </w:t>
      </w:r>
      <w:r>
        <w:t>Deduplicate, target recipients, set severity levels, and batch non-urgent notifications.</w:t>
      </w:r>
    </w:p>
    <w:p>
      <w:pPr>
        <w:spacing w:after="100"/>
      </w:pPr>
      <w:r>
        <w:rPr>
          <w:b/>
        </w:rPr>
        <w:t xml:space="preserve">Unapproved changes reach students: </w:t>
      </w:r>
      <w:r>
        <w:t>Separate draft/proposed/published states; only send official change alerts after approval.</w:t>
      </w:r>
    </w:p>
    <w:p>
      <w:pPr>
        <w:spacing w:after="100"/>
      </w:pPr>
      <w:r>
        <w:rPr>
          <w:b/>
        </w:rPr>
        <w:t xml:space="preserve">Optimization takes too long: </w:t>
      </w:r>
      <w:r>
        <w:t>Start with one department, limit the problem size, set solver time limits, and show progress/status.</w:t>
      </w:r>
    </w:p>
    <w:p>
      <w:pPr>
        <w:spacing w:after="100"/>
      </w:pPr>
      <w:r>
        <w:rPr>
          <w:b/>
        </w:rPr>
        <w:t xml:space="preserve">Users distrust recommendations: </w:t>
      </w:r>
      <w:r>
        <w:t>Explain why alternatives are feasible, list trade-offs, preserve history, and keep human approval for official changes.</w:t>
      </w:r>
    </w:p>
    <w:p>
      <w:pPr>
        <w:pStyle w:val="Heading1"/>
      </w:pPr>
      <w:r>
        <w:t>13. Suggested Technical Architecture</w:t>
      </w:r>
    </w:p>
    <w:p>
      <w:pPr>
        <w:spacing w:after="100"/>
      </w:pPr>
      <w:r>
        <w:rPr>
          <w:b/>
        </w:rPr>
        <w:t xml:space="preserve">UI: </w:t>
      </w:r>
      <w:r>
        <w:t>Streamlit is a fast Python-first option for a hackathon MVP. If a polished multi-user product is required, consider React/Next.js for the frontend.</w:t>
      </w:r>
    </w:p>
    <w:p>
      <w:pPr>
        <w:spacing w:after="100"/>
      </w:pPr>
      <w:r>
        <w:rPr>
          <w:b/>
        </w:rPr>
        <w:t xml:space="preserve">API / application layer: </w:t>
      </w:r>
      <w:r>
        <w:t>Python with FastAPI for a separate backend, or a single Streamlit app for the first demo.</w:t>
      </w:r>
    </w:p>
    <w:p>
      <w:pPr>
        <w:spacing w:after="100"/>
      </w:pPr>
      <w:r>
        <w:rPr>
          <w:b/>
        </w:rPr>
        <w:t xml:space="preserve">Optimization: </w:t>
      </w:r>
      <w:r>
        <w:t>Google OR-Tools CP-SAT for constraint-based scheduling.</w:t>
      </w:r>
    </w:p>
    <w:p>
      <w:pPr>
        <w:spacing w:after="100"/>
      </w:pPr>
      <w:r>
        <w:rPr>
          <w:b/>
        </w:rPr>
        <w:t xml:space="preserve">Database: </w:t>
      </w:r>
      <w:r>
        <w:t>SQLite for a single-user prototype; PostgreSQL for a deployed multi-user application.</w:t>
      </w:r>
    </w:p>
    <w:p>
      <w:pPr>
        <w:spacing w:after="100"/>
      </w:pPr>
      <w:r>
        <w:rPr>
          <w:b/>
        </w:rPr>
        <w:t xml:space="preserve">Notifications: </w:t>
      </w:r>
      <w:r>
        <w:t>Database-backed in-app notification centre first; add an email provider and then push delivery if needed.</w:t>
      </w:r>
    </w:p>
    <w:p>
      <w:pPr>
        <w:spacing w:after="100"/>
      </w:pPr>
      <w:r>
        <w:rPr>
          <w:b/>
        </w:rPr>
        <w:t xml:space="preserve">Deployment: </w:t>
      </w:r>
      <w:r>
        <w:t>Deploy the web app with environment-based configuration, HTTPS, protected secrets, and database backups. Choose hosting based on the selected stack.</w:t>
      </w:r>
    </w:p>
    <w:p>
      <w:pPr>
        <w:pStyle w:val="Heading1"/>
      </w:pPr>
      <w:r>
        <w:t>14. Open Questions to Resolve</w:t>
      </w:r>
    </w:p>
    <w:p>
      <w:pPr>
        <w:spacing w:after="100"/>
      </w:pPr>
      <w:r>
        <w:rPr>
          <w:b/>
        </w:rPr>
        <w:t xml:space="preserve">Institution rules: </w:t>
      </w:r>
      <w:r>
        <w:t>Are periods fixed-length? Are Saturday classes allowed? What are daily operating hours and break rules?</w:t>
      </w:r>
    </w:p>
    <w:p>
      <w:pPr>
        <w:spacing w:after="100"/>
      </w:pPr>
      <w:r>
        <w:rPr>
          <w:b/>
        </w:rPr>
        <w:t xml:space="preserve">Scheduling policy: </w:t>
      </w:r>
      <w:r>
        <w:t>Can classes be split? Can a teacher teach consecutive periods? Are some sessions fixed?</w:t>
      </w:r>
    </w:p>
    <w:p>
      <w:pPr>
        <w:spacing w:after="100"/>
      </w:pPr>
      <w:r>
        <w:rPr>
          <w:b/>
        </w:rPr>
        <w:t xml:space="preserve">Approval policy: </w:t>
      </w:r>
      <w:r>
        <w:t>Who may approve changes at department and institution level? Are emergency changes handled differently?</w:t>
      </w:r>
    </w:p>
    <w:p>
      <w:pPr>
        <w:spacing w:after="100"/>
      </w:pPr>
      <w:r>
        <w:rPr>
          <w:b/>
        </w:rPr>
        <w:t xml:space="preserve">Data integration: </w:t>
      </w:r>
      <w:r>
        <w:t>Will the college provide a standard Excel template, or must the product import existing formats?</w:t>
      </w:r>
    </w:p>
    <w:p>
      <w:pPr>
        <w:spacing w:after="100"/>
      </w:pPr>
      <w:r>
        <w:rPr>
          <w:b/>
        </w:rPr>
        <w:t xml:space="preserve">Notification policy: </w:t>
      </w:r>
      <w:r>
        <w:t>Which events are mandatory notifications? Is email available? How quickly must critical alerts be sent?</w:t>
      </w:r>
    </w:p>
    <w:p>
      <w:pPr>
        <w:spacing w:after="100"/>
      </w:pPr>
      <w:r>
        <w:rPr>
          <w:b/>
        </w:rPr>
        <w:t xml:space="preserve">Deployment and privacy: </w:t>
      </w:r>
      <w:r>
        <w:t>Who administers accounts, where will data be hosted, and what retention policy applies?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