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08A9" w14:textId="2FA1DA29" w:rsidR="00CE093A" w:rsidRPr="00CE093A" w:rsidRDefault="00CE093A" w:rsidP="00CE093A">
      <w:pPr>
        <w:jc w:val="center"/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Assignment 3</w:t>
      </w:r>
    </w:p>
    <w:p w14:paraId="36600FC0" w14:textId="77777777" w:rsidR="00CE093A" w:rsidRPr="00886F40" w:rsidRDefault="00CE093A" w:rsidP="00CE093A">
      <w:pPr>
        <w:rPr>
          <w:b/>
          <w:bCs/>
          <w:sz w:val="28"/>
          <w:szCs w:val="28"/>
        </w:rPr>
      </w:pPr>
      <w:r w:rsidRPr="00886F40">
        <w:rPr>
          <w:b/>
          <w:bCs/>
          <w:sz w:val="28"/>
          <w:szCs w:val="28"/>
        </w:rPr>
        <w:t>Name: Ashutosh Shinde</w:t>
      </w:r>
    </w:p>
    <w:p w14:paraId="1E4914D7" w14:textId="77777777" w:rsidR="00CE093A" w:rsidRPr="00886F40" w:rsidRDefault="00CE093A" w:rsidP="00CE093A">
      <w:pPr>
        <w:rPr>
          <w:b/>
          <w:bCs/>
          <w:sz w:val="28"/>
          <w:szCs w:val="28"/>
        </w:rPr>
      </w:pPr>
      <w:r w:rsidRPr="00886F40">
        <w:rPr>
          <w:b/>
          <w:bCs/>
          <w:sz w:val="28"/>
          <w:szCs w:val="28"/>
        </w:rPr>
        <w:t>Roll no: 282006</w:t>
      </w:r>
    </w:p>
    <w:p w14:paraId="2D80F638" w14:textId="74B1441C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886F40">
        <w:rPr>
          <w:b/>
          <w:bCs/>
          <w:sz w:val="28"/>
          <w:szCs w:val="28"/>
        </w:rPr>
        <w:t>Batch: B1</w:t>
      </w:r>
      <w:r w:rsidRPr="00CE093A">
        <w:rPr>
          <w:rFonts w:ascii="Bodoni MT" w:hAnsi="Bodoni MT"/>
          <w:sz w:val="28"/>
          <w:szCs w:val="28"/>
        </w:rPr>
        <w:pict w14:anchorId="298A81C4">
          <v:rect id="_x0000_i1205" style="width:0;height:.75pt" o:hralign="center" o:hrstd="t" o:hrnoshade="t" o:hr="t" fillcolor="#f8faff" stroked="f"/>
        </w:pict>
      </w:r>
    </w:p>
    <w:p w14:paraId="47727CCA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Problem Statement</w:t>
      </w:r>
    </w:p>
    <w:p w14:paraId="0E2A1EF0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Visualize the data using Python by plotting the following graphs for a suitable dataset:</w:t>
      </w:r>
    </w:p>
    <w:p w14:paraId="00F19098" w14:textId="77777777" w:rsidR="00CE093A" w:rsidRPr="00CE093A" w:rsidRDefault="00CE093A" w:rsidP="00CE093A">
      <w:pPr>
        <w:numPr>
          <w:ilvl w:val="0"/>
          <w:numId w:val="13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Scatter Plot</w:t>
      </w:r>
    </w:p>
    <w:p w14:paraId="4E44BB8F" w14:textId="77777777" w:rsidR="00CE093A" w:rsidRPr="00CE093A" w:rsidRDefault="00CE093A" w:rsidP="00CE093A">
      <w:pPr>
        <w:numPr>
          <w:ilvl w:val="0"/>
          <w:numId w:val="13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Bar Plot</w:t>
      </w:r>
    </w:p>
    <w:p w14:paraId="3DDC3A76" w14:textId="77777777" w:rsidR="00CE093A" w:rsidRPr="00CE093A" w:rsidRDefault="00CE093A" w:rsidP="00CE093A">
      <w:pPr>
        <w:numPr>
          <w:ilvl w:val="0"/>
          <w:numId w:val="13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Box Plot</w:t>
      </w:r>
    </w:p>
    <w:p w14:paraId="44BB9A2F" w14:textId="77777777" w:rsidR="00CE093A" w:rsidRPr="00CE093A" w:rsidRDefault="00CE093A" w:rsidP="00CE093A">
      <w:pPr>
        <w:numPr>
          <w:ilvl w:val="0"/>
          <w:numId w:val="13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Pie Chart</w:t>
      </w:r>
    </w:p>
    <w:p w14:paraId="6C16C454" w14:textId="77777777" w:rsidR="00CE093A" w:rsidRPr="00CE093A" w:rsidRDefault="00CE093A" w:rsidP="00CE093A">
      <w:pPr>
        <w:numPr>
          <w:ilvl w:val="0"/>
          <w:numId w:val="13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Line Chart</w:t>
      </w:r>
    </w:p>
    <w:p w14:paraId="4076C0C1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pict w14:anchorId="41A10C27">
          <v:rect id="_x0000_i1206" style="width:0;height:.75pt" o:hralign="center" o:hrstd="t" o:hrnoshade="t" o:hr="t" fillcolor="#f8faff" stroked="f"/>
        </w:pict>
      </w:r>
    </w:p>
    <w:p w14:paraId="26CD77DE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Objective</w:t>
      </w:r>
    </w:p>
    <w:p w14:paraId="337C4BA0" w14:textId="77777777" w:rsidR="00CE093A" w:rsidRPr="00CE093A" w:rsidRDefault="00CE093A" w:rsidP="00CE093A">
      <w:pPr>
        <w:numPr>
          <w:ilvl w:val="0"/>
          <w:numId w:val="14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To explore and visualize data distributions.</w:t>
      </w:r>
    </w:p>
    <w:p w14:paraId="426E1A02" w14:textId="77777777" w:rsidR="00CE093A" w:rsidRPr="00CE093A" w:rsidRDefault="00CE093A" w:rsidP="00CE093A">
      <w:pPr>
        <w:numPr>
          <w:ilvl w:val="0"/>
          <w:numId w:val="14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To </w:t>
      </w:r>
      <w:proofErr w:type="spellStart"/>
      <w:r w:rsidRPr="00CE093A">
        <w:rPr>
          <w:rFonts w:ascii="Bodoni MT" w:hAnsi="Bodoni MT"/>
          <w:sz w:val="28"/>
          <w:szCs w:val="28"/>
        </w:rPr>
        <w:t>analyze</w:t>
      </w:r>
      <w:proofErr w:type="spellEnd"/>
      <w:r w:rsidRPr="00CE093A">
        <w:rPr>
          <w:rFonts w:ascii="Bodoni MT" w:hAnsi="Bodoni MT"/>
          <w:sz w:val="28"/>
          <w:szCs w:val="28"/>
        </w:rPr>
        <w:t xml:space="preserve"> relationships between variables.</w:t>
      </w:r>
    </w:p>
    <w:p w14:paraId="14E89340" w14:textId="77777777" w:rsidR="00CE093A" w:rsidRPr="00CE093A" w:rsidRDefault="00CE093A" w:rsidP="00CE093A">
      <w:pPr>
        <w:numPr>
          <w:ilvl w:val="0"/>
          <w:numId w:val="14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To present insights using different types of plots.</w:t>
      </w:r>
    </w:p>
    <w:p w14:paraId="3965AD8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pict w14:anchorId="5A5C06BD">
          <v:rect id="_x0000_i1207" style="width:0;height:.75pt" o:hralign="center" o:hrstd="t" o:hrnoshade="t" o:hr="t" fillcolor="#f8faff" stroked="f"/>
        </w:pict>
      </w:r>
    </w:p>
    <w:p w14:paraId="0CBF057D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Resources Used</w:t>
      </w:r>
    </w:p>
    <w:p w14:paraId="1742400A" w14:textId="77777777" w:rsidR="00CE093A" w:rsidRPr="00CE093A" w:rsidRDefault="00CE093A" w:rsidP="00CE093A">
      <w:pPr>
        <w:numPr>
          <w:ilvl w:val="0"/>
          <w:numId w:val="15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Software:</w:t>
      </w:r>
      <w:r w:rsidRPr="00CE093A">
        <w:rPr>
          <w:rFonts w:ascii="Bodoni MT" w:hAnsi="Bodoni MT"/>
          <w:sz w:val="28"/>
          <w:szCs w:val="28"/>
        </w:rPr>
        <w:t xml:space="preserve"> Google </w:t>
      </w:r>
      <w:proofErr w:type="spellStart"/>
      <w:r w:rsidRPr="00CE093A">
        <w:rPr>
          <w:rFonts w:ascii="Bodoni MT" w:hAnsi="Bodoni MT"/>
          <w:sz w:val="28"/>
          <w:szCs w:val="28"/>
        </w:rPr>
        <w:t>Colab</w:t>
      </w:r>
      <w:proofErr w:type="spellEnd"/>
    </w:p>
    <w:p w14:paraId="639F78E0" w14:textId="77777777" w:rsidR="00CE093A" w:rsidRPr="00CE093A" w:rsidRDefault="00CE093A" w:rsidP="00CE093A">
      <w:pPr>
        <w:numPr>
          <w:ilvl w:val="0"/>
          <w:numId w:val="15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Libraries:</w:t>
      </w:r>
    </w:p>
    <w:p w14:paraId="77ED20E2" w14:textId="77777777" w:rsidR="00CE093A" w:rsidRPr="00CE093A" w:rsidRDefault="00CE093A" w:rsidP="00CE093A">
      <w:pPr>
        <w:numPr>
          <w:ilvl w:val="1"/>
          <w:numId w:val="15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Pandas (Data Manipulation)</w:t>
      </w:r>
    </w:p>
    <w:p w14:paraId="5F137370" w14:textId="77777777" w:rsidR="00CE093A" w:rsidRPr="00CE093A" w:rsidRDefault="00CE093A" w:rsidP="00CE093A">
      <w:pPr>
        <w:numPr>
          <w:ilvl w:val="1"/>
          <w:numId w:val="15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Matplotlib (Basic Visualization)</w:t>
      </w:r>
    </w:p>
    <w:p w14:paraId="08407AEA" w14:textId="77777777" w:rsidR="00CE093A" w:rsidRPr="00CE093A" w:rsidRDefault="00CE093A" w:rsidP="00CE093A">
      <w:pPr>
        <w:numPr>
          <w:ilvl w:val="1"/>
          <w:numId w:val="15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Seaborn (Advanced Visualization)</w:t>
      </w:r>
    </w:p>
    <w:p w14:paraId="2CB813B6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pict w14:anchorId="177B60F2">
          <v:rect id="_x0000_i1208" style="width:0;height:.75pt" o:hralign="center" o:hrstd="t" o:hrnoshade="t" o:hr="t" fillcolor="#f8faff" stroked="f"/>
        </w:pict>
      </w:r>
    </w:p>
    <w:p w14:paraId="2CD90981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Methodology</w:t>
      </w:r>
    </w:p>
    <w:p w14:paraId="1D4E724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lastRenderedPageBreak/>
        <w:t>1. Dataset Used</w:t>
      </w:r>
    </w:p>
    <w:p w14:paraId="6582F485" w14:textId="77777777" w:rsidR="00CE093A" w:rsidRPr="00CE093A" w:rsidRDefault="00CE093A" w:rsidP="00CE093A">
      <w:pPr>
        <w:numPr>
          <w:ilvl w:val="0"/>
          <w:numId w:val="16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Customers Dataset</w:t>
      </w:r>
      <w:r w:rsidRPr="00CE093A">
        <w:rPr>
          <w:rFonts w:ascii="Bodoni MT" w:hAnsi="Bodoni MT"/>
          <w:sz w:val="28"/>
          <w:szCs w:val="28"/>
        </w:rPr>
        <w:t> (Customers.csv)</w:t>
      </w:r>
    </w:p>
    <w:p w14:paraId="6BEB6D47" w14:textId="77777777" w:rsidR="00CE093A" w:rsidRPr="00CE093A" w:rsidRDefault="00CE093A" w:rsidP="00CE093A">
      <w:pPr>
        <w:numPr>
          <w:ilvl w:val="1"/>
          <w:numId w:val="16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Contains customer demographics, income, spending scores, and professions.</w:t>
      </w:r>
    </w:p>
    <w:p w14:paraId="41CC2A43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2. Data Preprocessing</w:t>
      </w:r>
    </w:p>
    <w:p w14:paraId="507E34B7" w14:textId="77777777" w:rsidR="00CE093A" w:rsidRPr="00CE093A" w:rsidRDefault="00CE093A" w:rsidP="00CE093A">
      <w:pPr>
        <w:numPr>
          <w:ilvl w:val="0"/>
          <w:numId w:val="17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Checked for missing values (Profession had 35 missing entries).</w:t>
      </w:r>
    </w:p>
    <w:p w14:paraId="14B92B4C" w14:textId="77777777" w:rsidR="00CE093A" w:rsidRPr="00CE093A" w:rsidRDefault="00CE093A" w:rsidP="00CE093A">
      <w:pPr>
        <w:numPr>
          <w:ilvl w:val="0"/>
          <w:numId w:val="17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Filled missing values:</w:t>
      </w:r>
    </w:p>
    <w:p w14:paraId="1EBEBBC8" w14:textId="77777777" w:rsidR="00CE093A" w:rsidRPr="00CE093A" w:rsidRDefault="00CE093A" w:rsidP="00CE093A">
      <w:pPr>
        <w:numPr>
          <w:ilvl w:val="1"/>
          <w:numId w:val="17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Numerical (Annual Income) </w:t>
      </w:r>
      <w:r w:rsidRPr="00CE093A">
        <w:rPr>
          <w:rFonts w:ascii="Times New Roman" w:hAnsi="Times New Roman" w:cs="Times New Roman"/>
          <w:sz w:val="28"/>
          <w:szCs w:val="28"/>
        </w:rPr>
        <w:t>→</w:t>
      </w:r>
      <w:r w:rsidRPr="00CE093A">
        <w:rPr>
          <w:rFonts w:ascii="Bodoni MT" w:hAnsi="Bodoni MT"/>
          <w:sz w:val="28"/>
          <w:szCs w:val="28"/>
        </w:rPr>
        <w:t xml:space="preserve"> Mean imputation.</w:t>
      </w:r>
    </w:p>
    <w:p w14:paraId="1636B1D7" w14:textId="77777777" w:rsidR="00CE093A" w:rsidRPr="00CE093A" w:rsidRDefault="00CE093A" w:rsidP="00CE093A">
      <w:pPr>
        <w:numPr>
          <w:ilvl w:val="1"/>
          <w:numId w:val="17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Categorical (Profession) </w:t>
      </w:r>
      <w:r w:rsidRPr="00CE093A">
        <w:rPr>
          <w:rFonts w:ascii="Times New Roman" w:hAnsi="Times New Roman" w:cs="Times New Roman"/>
          <w:sz w:val="28"/>
          <w:szCs w:val="28"/>
        </w:rPr>
        <w:t>→</w:t>
      </w:r>
      <w:r w:rsidRPr="00CE093A">
        <w:rPr>
          <w:rFonts w:ascii="Bodoni MT" w:hAnsi="Bodoni MT"/>
          <w:sz w:val="28"/>
          <w:szCs w:val="28"/>
        </w:rPr>
        <w:t xml:space="preserve"> Mode imputation.</w:t>
      </w:r>
    </w:p>
    <w:p w14:paraId="4B5131D6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3. Visualizations</w:t>
      </w:r>
    </w:p>
    <w:p w14:paraId="04F1C972" w14:textId="77777777" w:rsidR="00CE093A" w:rsidRPr="00CE093A" w:rsidRDefault="00CE093A" w:rsidP="00CE093A">
      <w:pPr>
        <w:numPr>
          <w:ilvl w:val="0"/>
          <w:numId w:val="18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Bar Plot:</w:t>
      </w:r>
      <w:r w:rsidRPr="00CE093A">
        <w:rPr>
          <w:rFonts w:ascii="Bodoni MT" w:hAnsi="Bodoni MT"/>
          <w:sz w:val="28"/>
          <w:szCs w:val="28"/>
        </w:rPr>
        <w:t> Spending Score by Gender.</w:t>
      </w:r>
    </w:p>
    <w:p w14:paraId="4AC9C0B4" w14:textId="77777777" w:rsidR="00CE093A" w:rsidRPr="00CE093A" w:rsidRDefault="00CE093A" w:rsidP="00CE093A">
      <w:pPr>
        <w:numPr>
          <w:ilvl w:val="0"/>
          <w:numId w:val="18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Scatter Plot:</w:t>
      </w:r>
      <w:r w:rsidRPr="00CE093A">
        <w:rPr>
          <w:rFonts w:ascii="Bodoni MT" w:hAnsi="Bodoni MT"/>
          <w:sz w:val="28"/>
          <w:szCs w:val="28"/>
        </w:rPr>
        <w:t> Annual Income vs. Spending Score (Gender-wise).</w:t>
      </w:r>
    </w:p>
    <w:p w14:paraId="38F28C43" w14:textId="77777777" w:rsidR="00CE093A" w:rsidRPr="00CE093A" w:rsidRDefault="00CE093A" w:rsidP="00CE093A">
      <w:pPr>
        <w:numPr>
          <w:ilvl w:val="0"/>
          <w:numId w:val="18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Box Plot:</w:t>
      </w:r>
      <w:r w:rsidRPr="00CE093A">
        <w:rPr>
          <w:rFonts w:ascii="Bodoni MT" w:hAnsi="Bodoni MT"/>
          <w:sz w:val="28"/>
          <w:szCs w:val="28"/>
        </w:rPr>
        <w:t> Spending Score Distribution by Profession.</w:t>
      </w:r>
    </w:p>
    <w:p w14:paraId="4BFBBC22" w14:textId="77777777" w:rsidR="00CE093A" w:rsidRPr="00CE093A" w:rsidRDefault="00CE093A" w:rsidP="00CE093A">
      <w:pPr>
        <w:numPr>
          <w:ilvl w:val="0"/>
          <w:numId w:val="18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Pie Chart:</w:t>
      </w:r>
      <w:r w:rsidRPr="00CE093A">
        <w:rPr>
          <w:rFonts w:ascii="Bodoni MT" w:hAnsi="Bodoni MT"/>
          <w:sz w:val="28"/>
          <w:szCs w:val="28"/>
        </w:rPr>
        <w:t> Gender Distribution.</w:t>
      </w:r>
    </w:p>
    <w:p w14:paraId="136D3D5F" w14:textId="77777777" w:rsidR="00CE093A" w:rsidRPr="00CE093A" w:rsidRDefault="00CE093A" w:rsidP="00CE093A">
      <w:pPr>
        <w:numPr>
          <w:ilvl w:val="0"/>
          <w:numId w:val="18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Line Plot:</w:t>
      </w:r>
      <w:r w:rsidRPr="00CE093A">
        <w:rPr>
          <w:rFonts w:ascii="Bodoni MT" w:hAnsi="Bodoni MT"/>
          <w:sz w:val="28"/>
          <w:szCs w:val="28"/>
        </w:rPr>
        <w:t> Age vs. Spending Score (Gender-wise).</w:t>
      </w:r>
    </w:p>
    <w:p w14:paraId="60D810E5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pict w14:anchorId="7342E70C">
          <v:rect id="_x0000_i1209" style="width:0;height:.75pt" o:hralign="center" o:hrstd="t" o:hrnoshade="t" o:hr="t" fillcolor="#f8faff" stroked="f"/>
        </w:pict>
      </w:r>
    </w:p>
    <w:p w14:paraId="5C0D018C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Code Implementation &amp; Results</w:t>
      </w:r>
    </w:p>
    <w:p w14:paraId="7A014853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1. Bar Plot: Spending Score by Gender</w:t>
      </w:r>
    </w:p>
    <w:p w14:paraId="1E408AA5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python</w:t>
      </w:r>
    </w:p>
    <w:p w14:paraId="2D13A466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Copy</w:t>
      </w:r>
    </w:p>
    <w:p w14:paraId="6596A954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plt.figure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</w:t>
      </w:r>
      <w:proofErr w:type="spellStart"/>
      <w:r w:rsidRPr="00CE093A">
        <w:rPr>
          <w:rFonts w:ascii="Bodoni MT" w:hAnsi="Bodoni MT"/>
          <w:sz w:val="28"/>
          <w:szCs w:val="28"/>
        </w:rPr>
        <w:t>figsize</w:t>
      </w:r>
      <w:proofErr w:type="spellEnd"/>
      <w:proofErr w:type="gramStart"/>
      <w:r w:rsidRPr="00CE093A">
        <w:rPr>
          <w:rFonts w:ascii="Bodoni MT" w:hAnsi="Bodoni MT"/>
          <w:sz w:val="28"/>
          <w:szCs w:val="28"/>
        </w:rPr>
        <w:t>=(</w:t>
      </w:r>
      <w:proofErr w:type="gramEnd"/>
      <w:r w:rsidRPr="00CE093A">
        <w:rPr>
          <w:rFonts w:ascii="Bodoni MT" w:hAnsi="Bodoni MT"/>
          <w:sz w:val="28"/>
          <w:szCs w:val="28"/>
        </w:rPr>
        <w:t>8, 6))</w:t>
      </w:r>
    </w:p>
    <w:p w14:paraId="5FEAF845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sns.barplot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(x='Gender', y='Spending Score (1-100)', data=data)</w:t>
      </w:r>
    </w:p>
    <w:p w14:paraId="54435977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plt.title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('Spending Score by Gender')</w:t>
      </w:r>
    </w:p>
    <w:p w14:paraId="36CC015F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plt.show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()</w:t>
      </w:r>
    </w:p>
    <w:p w14:paraId="4B5D7CDE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Insight:</w:t>
      </w:r>
    </w:p>
    <w:p w14:paraId="5C8C24F1" w14:textId="77777777" w:rsidR="00CE093A" w:rsidRPr="00CE093A" w:rsidRDefault="00CE093A" w:rsidP="00CE093A">
      <w:pPr>
        <w:numPr>
          <w:ilvl w:val="0"/>
          <w:numId w:val="19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Females have a slightly higher average spending score than males.</w:t>
      </w:r>
    </w:p>
    <w:p w14:paraId="077218A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pict w14:anchorId="68A6ADF8">
          <v:rect id="_x0000_i1210" style="width:0;height:.75pt" o:hralign="center" o:hrstd="t" o:hrnoshade="t" o:hr="t" fillcolor="#f8faff" stroked="f"/>
        </w:pict>
      </w:r>
    </w:p>
    <w:p w14:paraId="3F28961C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lastRenderedPageBreak/>
        <w:t>2. Scatter Plot: Annual Income vs. Spending Score</w:t>
      </w:r>
    </w:p>
    <w:p w14:paraId="1313890A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python</w:t>
      </w:r>
    </w:p>
    <w:p w14:paraId="6F7D0871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Copy</w:t>
      </w:r>
    </w:p>
    <w:p w14:paraId="2AB9BFA7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plt.figure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</w:t>
      </w:r>
      <w:proofErr w:type="spellStart"/>
      <w:r w:rsidRPr="00CE093A">
        <w:rPr>
          <w:rFonts w:ascii="Bodoni MT" w:hAnsi="Bodoni MT"/>
          <w:sz w:val="28"/>
          <w:szCs w:val="28"/>
        </w:rPr>
        <w:t>figsize</w:t>
      </w:r>
      <w:proofErr w:type="spellEnd"/>
      <w:proofErr w:type="gramStart"/>
      <w:r w:rsidRPr="00CE093A">
        <w:rPr>
          <w:rFonts w:ascii="Bodoni MT" w:hAnsi="Bodoni MT"/>
          <w:sz w:val="28"/>
          <w:szCs w:val="28"/>
        </w:rPr>
        <w:t>=(</w:t>
      </w:r>
      <w:proofErr w:type="gramEnd"/>
      <w:r w:rsidRPr="00CE093A">
        <w:rPr>
          <w:rFonts w:ascii="Bodoni MT" w:hAnsi="Bodoni MT"/>
          <w:sz w:val="28"/>
          <w:szCs w:val="28"/>
        </w:rPr>
        <w:t>8, 6))</w:t>
      </w:r>
    </w:p>
    <w:p w14:paraId="32FA3306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sns.scatterplot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</w:t>
      </w:r>
    </w:p>
    <w:p w14:paraId="4384405A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x='Annual Income ($)', </w:t>
      </w:r>
    </w:p>
    <w:p w14:paraId="43A58800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y='Spending Score (1-100)', </w:t>
      </w:r>
    </w:p>
    <w:p w14:paraId="405F308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data=data, </w:t>
      </w:r>
    </w:p>
    <w:p w14:paraId="1ED5A4A7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hue='Gender', </w:t>
      </w:r>
    </w:p>
    <w:p w14:paraId="051A6CF1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palette='Set1'</w:t>
      </w:r>
    </w:p>
    <w:p w14:paraId="61D21DF5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)</w:t>
      </w:r>
    </w:p>
    <w:p w14:paraId="54D439FC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plt.title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('Annual Income vs. Spending Score')</w:t>
      </w:r>
    </w:p>
    <w:p w14:paraId="6CC16DA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plt.show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()</w:t>
      </w:r>
    </w:p>
    <w:p w14:paraId="5398C290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Insight:</w:t>
      </w:r>
    </w:p>
    <w:p w14:paraId="266CE3F5" w14:textId="77777777" w:rsidR="00CE093A" w:rsidRPr="00CE093A" w:rsidRDefault="00CE093A" w:rsidP="00CE093A">
      <w:pPr>
        <w:numPr>
          <w:ilvl w:val="0"/>
          <w:numId w:val="20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Customers with mid-range incomes (≈50k–50</w:t>
      </w:r>
      <w:r w:rsidRPr="00CE093A">
        <w:rPr>
          <w:rFonts w:ascii="Bodoni MT" w:hAnsi="Bodoni MT"/>
          <w:i/>
          <w:iCs/>
          <w:sz w:val="28"/>
          <w:szCs w:val="28"/>
        </w:rPr>
        <w:t>k</w:t>
      </w:r>
      <w:r w:rsidRPr="00CE093A">
        <w:rPr>
          <w:rFonts w:ascii="Bodoni MT" w:hAnsi="Bodoni MT"/>
          <w:sz w:val="28"/>
          <w:szCs w:val="28"/>
        </w:rPr>
        <w:t>–100k) tend to have higher spending scores.</w:t>
      </w:r>
    </w:p>
    <w:p w14:paraId="3A71F915" w14:textId="77777777" w:rsidR="00CE093A" w:rsidRPr="00CE093A" w:rsidRDefault="00CE093A" w:rsidP="00CE093A">
      <w:pPr>
        <w:numPr>
          <w:ilvl w:val="0"/>
          <w:numId w:val="20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No clear gender-based income-spending pattern.</w:t>
      </w:r>
    </w:p>
    <w:p w14:paraId="416D749E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pict w14:anchorId="5D6CF19D">
          <v:rect id="_x0000_i1211" style="width:0;height:.75pt" o:hralign="center" o:hrstd="t" o:hrnoshade="t" o:hr="t" fillcolor="#f8faff" stroked="f"/>
        </w:pict>
      </w:r>
    </w:p>
    <w:p w14:paraId="1F1FB102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3. Box Plot: Spending Score by Profession</w:t>
      </w:r>
    </w:p>
    <w:p w14:paraId="1DD66AE0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python</w:t>
      </w:r>
    </w:p>
    <w:p w14:paraId="45CEE259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Copy</w:t>
      </w:r>
    </w:p>
    <w:p w14:paraId="2CCE5B6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plt.figure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</w:t>
      </w:r>
      <w:proofErr w:type="spellStart"/>
      <w:r w:rsidRPr="00CE093A">
        <w:rPr>
          <w:rFonts w:ascii="Bodoni MT" w:hAnsi="Bodoni MT"/>
          <w:sz w:val="28"/>
          <w:szCs w:val="28"/>
        </w:rPr>
        <w:t>figsize</w:t>
      </w:r>
      <w:proofErr w:type="spellEnd"/>
      <w:proofErr w:type="gramStart"/>
      <w:r w:rsidRPr="00CE093A">
        <w:rPr>
          <w:rFonts w:ascii="Bodoni MT" w:hAnsi="Bodoni MT"/>
          <w:sz w:val="28"/>
          <w:szCs w:val="28"/>
        </w:rPr>
        <w:t>=(</w:t>
      </w:r>
      <w:proofErr w:type="gramEnd"/>
      <w:r w:rsidRPr="00CE093A">
        <w:rPr>
          <w:rFonts w:ascii="Bodoni MT" w:hAnsi="Bodoni MT"/>
          <w:sz w:val="28"/>
          <w:szCs w:val="28"/>
        </w:rPr>
        <w:t>10, 6))</w:t>
      </w:r>
    </w:p>
    <w:p w14:paraId="03956DEA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sns.boxplot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</w:t>
      </w:r>
    </w:p>
    <w:p w14:paraId="16A66847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x='Profession', </w:t>
      </w:r>
    </w:p>
    <w:p w14:paraId="08FB1D19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y='Spending Score (1-100)', </w:t>
      </w:r>
    </w:p>
    <w:p w14:paraId="24980F7E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data=data, </w:t>
      </w:r>
    </w:p>
    <w:p w14:paraId="78970C3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palette='Set2'</w:t>
      </w:r>
    </w:p>
    <w:p w14:paraId="55BCAA11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lastRenderedPageBreak/>
        <w:t>)</w:t>
      </w:r>
    </w:p>
    <w:p w14:paraId="41D53367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plt.xticks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(rotation=45)</w:t>
      </w:r>
    </w:p>
    <w:p w14:paraId="2B21DF7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plt.title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('Spending Score Distribution by Profession')</w:t>
      </w:r>
    </w:p>
    <w:p w14:paraId="4D86CB65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plt.show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()</w:t>
      </w:r>
    </w:p>
    <w:p w14:paraId="4735C280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Insight:</w:t>
      </w:r>
    </w:p>
    <w:p w14:paraId="7473760C" w14:textId="77777777" w:rsidR="00CE093A" w:rsidRPr="00CE093A" w:rsidRDefault="00CE093A" w:rsidP="00CE093A">
      <w:pPr>
        <w:numPr>
          <w:ilvl w:val="0"/>
          <w:numId w:val="21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Engineers</w:t>
      </w:r>
      <w:r w:rsidRPr="00CE093A">
        <w:rPr>
          <w:rFonts w:ascii="Bodoni MT" w:hAnsi="Bodoni MT"/>
          <w:sz w:val="28"/>
          <w:szCs w:val="28"/>
        </w:rPr>
        <w:t> and </w:t>
      </w:r>
      <w:r w:rsidRPr="00CE093A">
        <w:rPr>
          <w:rFonts w:ascii="Bodoni MT" w:hAnsi="Bodoni MT"/>
          <w:b/>
          <w:bCs/>
          <w:sz w:val="28"/>
          <w:szCs w:val="28"/>
        </w:rPr>
        <w:t>Healthcare</w:t>
      </w:r>
      <w:r w:rsidRPr="00CE093A">
        <w:rPr>
          <w:rFonts w:ascii="Bodoni MT" w:hAnsi="Bodoni MT"/>
          <w:sz w:val="28"/>
          <w:szCs w:val="28"/>
        </w:rPr>
        <w:t> professionals show wider spending score ranges.</w:t>
      </w:r>
    </w:p>
    <w:p w14:paraId="0C84AA7D" w14:textId="77777777" w:rsidR="00CE093A" w:rsidRPr="00CE093A" w:rsidRDefault="00CE093A" w:rsidP="00CE093A">
      <w:pPr>
        <w:numPr>
          <w:ilvl w:val="0"/>
          <w:numId w:val="21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Artists</w:t>
      </w:r>
      <w:r w:rsidRPr="00CE093A">
        <w:rPr>
          <w:rFonts w:ascii="Bodoni MT" w:hAnsi="Bodoni MT"/>
          <w:sz w:val="28"/>
          <w:szCs w:val="28"/>
        </w:rPr>
        <w:t> have a more concentrated spending range (50–75).</w:t>
      </w:r>
    </w:p>
    <w:p w14:paraId="588D4843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pict w14:anchorId="377DEACE">
          <v:rect id="_x0000_i1212" style="width:0;height:.75pt" o:hralign="center" o:hrstd="t" o:hrnoshade="t" o:hr="t" fillcolor="#f8faff" stroked="f"/>
        </w:pict>
      </w:r>
    </w:p>
    <w:p w14:paraId="3F1A1DCA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4. Pie Chart: Gender Distribution</w:t>
      </w:r>
    </w:p>
    <w:p w14:paraId="67F593FD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python</w:t>
      </w:r>
    </w:p>
    <w:p w14:paraId="533B474C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Copy</w:t>
      </w:r>
    </w:p>
    <w:p w14:paraId="242B0827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r w:rsidRPr="00CE093A">
        <w:rPr>
          <w:rFonts w:ascii="Bodoni MT" w:hAnsi="Bodoni MT"/>
          <w:sz w:val="28"/>
          <w:szCs w:val="28"/>
        </w:rPr>
        <w:t>gender_counts</w:t>
      </w:r>
      <w:proofErr w:type="spellEnd"/>
      <w:r w:rsidRPr="00CE093A">
        <w:rPr>
          <w:rFonts w:ascii="Bodoni MT" w:hAnsi="Bodoni MT"/>
          <w:sz w:val="28"/>
          <w:szCs w:val="28"/>
        </w:rPr>
        <w:t xml:space="preserve"> = data['Gender'].</w:t>
      </w:r>
      <w:proofErr w:type="spellStart"/>
      <w:r w:rsidRPr="00CE093A">
        <w:rPr>
          <w:rFonts w:ascii="Bodoni MT" w:hAnsi="Bodoni MT"/>
          <w:sz w:val="28"/>
          <w:szCs w:val="28"/>
        </w:rPr>
        <w:t>value_</w:t>
      </w:r>
      <w:proofErr w:type="gramStart"/>
      <w:r w:rsidRPr="00CE093A">
        <w:rPr>
          <w:rFonts w:ascii="Bodoni MT" w:hAnsi="Bodoni MT"/>
          <w:sz w:val="28"/>
          <w:szCs w:val="28"/>
        </w:rPr>
        <w:t>counts</w:t>
      </w:r>
      <w:proofErr w:type="spellEnd"/>
      <w:r w:rsidRPr="00CE093A">
        <w:rPr>
          <w:rFonts w:ascii="Bodoni MT" w:hAnsi="Bodoni MT"/>
          <w:sz w:val="28"/>
          <w:szCs w:val="28"/>
        </w:rPr>
        <w:t>(</w:t>
      </w:r>
      <w:proofErr w:type="gramEnd"/>
      <w:r w:rsidRPr="00CE093A">
        <w:rPr>
          <w:rFonts w:ascii="Bodoni MT" w:hAnsi="Bodoni MT"/>
          <w:sz w:val="28"/>
          <w:szCs w:val="28"/>
        </w:rPr>
        <w:t>)</w:t>
      </w:r>
    </w:p>
    <w:p w14:paraId="21E475F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plt.figure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</w:t>
      </w:r>
      <w:proofErr w:type="spellStart"/>
      <w:r w:rsidRPr="00CE093A">
        <w:rPr>
          <w:rFonts w:ascii="Bodoni MT" w:hAnsi="Bodoni MT"/>
          <w:sz w:val="28"/>
          <w:szCs w:val="28"/>
        </w:rPr>
        <w:t>figsize</w:t>
      </w:r>
      <w:proofErr w:type="spellEnd"/>
      <w:proofErr w:type="gramStart"/>
      <w:r w:rsidRPr="00CE093A">
        <w:rPr>
          <w:rFonts w:ascii="Bodoni MT" w:hAnsi="Bodoni MT"/>
          <w:sz w:val="28"/>
          <w:szCs w:val="28"/>
        </w:rPr>
        <w:t>=(</w:t>
      </w:r>
      <w:proofErr w:type="gramEnd"/>
      <w:r w:rsidRPr="00CE093A">
        <w:rPr>
          <w:rFonts w:ascii="Bodoni MT" w:hAnsi="Bodoni MT"/>
          <w:sz w:val="28"/>
          <w:szCs w:val="28"/>
        </w:rPr>
        <w:t>6, 6))</w:t>
      </w:r>
    </w:p>
    <w:p w14:paraId="548E6E9A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r w:rsidRPr="00CE093A">
        <w:rPr>
          <w:rFonts w:ascii="Bodoni MT" w:hAnsi="Bodoni MT"/>
          <w:sz w:val="28"/>
          <w:szCs w:val="28"/>
        </w:rPr>
        <w:t>gender_</w:t>
      </w:r>
      <w:proofErr w:type="gramStart"/>
      <w:r w:rsidRPr="00CE093A">
        <w:rPr>
          <w:rFonts w:ascii="Bodoni MT" w:hAnsi="Bodoni MT"/>
          <w:sz w:val="28"/>
          <w:szCs w:val="28"/>
        </w:rPr>
        <w:t>counts.plot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</w:t>
      </w:r>
    </w:p>
    <w:p w14:paraId="7735FD0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kind='pie', </w:t>
      </w:r>
    </w:p>
    <w:p w14:paraId="6D391C1B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</w:t>
      </w:r>
      <w:proofErr w:type="spellStart"/>
      <w:r w:rsidRPr="00CE093A">
        <w:rPr>
          <w:rFonts w:ascii="Bodoni MT" w:hAnsi="Bodoni MT"/>
          <w:sz w:val="28"/>
          <w:szCs w:val="28"/>
        </w:rPr>
        <w:t>autopct</w:t>
      </w:r>
      <w:proofErr w:type="spellEnd"/>
      <w:r w:rsidRPr="00CE093A">
        <w:rPr>
          <w:rFonts w:ascii="Bodoni MT" w:hAnsi="Bodoni MT"/>
          <w:sz w:val="28"/>
          <w:szCs w:val="28"/>
        </w:rPr>
        <w:t xml:space="preserve">='%1.1f%%', </w:t>
      </w:r>
    </w:p>
    <w:p w14:paraId="42F82FEB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</w:t>
      </w:r>
      <w:proofErr w:type="spellStart"/>
      <w:r w:rsidRPr="00CE093A">
        <w:rPr>
          <w:rFonts w:ascii="Bodoni MT" w:hAnsi="Bodoni MT"/>
          <w:sz w:val="28"/>
          <w:szCs w:val="28"/>
        </w:rPr>
        <w:t>colors</w:t>
      </w:r>
      <w:proofErr w:type="spellEnd"/>
      <w:proofErr w:type="gramStart"/>
      <w:r w:rsidRPr="00CE093A">
        <w:rPr>
          <w:rFonts w:ascii="Bodoni MT" w:hAnsi="Bodoni MT"/>
          <w:sz w:val="28"/>
          <w:szCs w:val="28"/>
        </w:rPr>
        <w:t>=[</w:t>
      </w:r>
      <w:proofErr w:type="gramEnd"/>
      <w:r w:rsidRPr="00CE093A">
        <w:rPr>
          <w:rFonts w:ascii="Bodoni MT" w:hAnsi="Bodoni MT"/>
          <w:sz w:val="28"/>
          <w:szCs w:val="28"/>
        </w:rPr>
        <w:t>'</w:t>
      </w:r>
      <w:proofErr w:type="spellStart"/>
      <w:r w:rsidRPr="00CE093A">
        <w:rPr>
          <w:rFonts w:ascii="Bodoni MT" w:hAnsi="Bodoni MT"/>
          <w:sz w:val="28"/>
          <w:szCs w:val="28"/>
        </w:rPr>
        <w:t>lightblue</w:t>
      </w:r>
      <w:proofErr w:type="spellEnd"/>
      <w:r w:rsidRPr="00CE093A">
        <w:rPr>
          <w:rFonts w:ascii="Bodoni MT" w:hAnsi="Bodoni MT"/>
          <w:sz w:val="28"/>
          <w:szCs w:val="28"/>
        </w:rPr>
        <w:t>', '</w:t>
      </w:r>
      <w:proofErr w:type="spellStart"/>
      <w:r w:rsidRPr="00CE093A">
        <w:rPr>
          <w:rFonts w:ascii="Bodoni MT" w:hAnsi="Bodoni MT"/>
          <w:sz w:val="28"/>
          <w:szCs w:val="28"/>
        </w:rPr>
        <w:t>lightcoral</w:t>
      </w:r>
      <w:proofErr w:type="spellEnd"/>
      <w:r w:rsidRPr="00CE093A">
        <w:rPr>
          <w:rFonts w:ascii="Bodoni MT" w:hAnsi="Bodoni MT"/>
          <w:sz w:val="28"/>
          <w:szCs w:val="28"/>
        </w:rPr>
        <w:t>']</w:t>
      </w:r>
    </w:p>
    <w:p w14:paraId="46532ACE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)</w:t>
      </w:r>
    </w:p>
    <w:p w14:paraId="7F9DF1E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plt.title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('Gender Distribution')</w:t>
      </w:r>
    </w:p>
    <w:p w14:paraId="69563FA6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plt.show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()</w:t>
      </w:r>
    </w:p>
    <w:p w14:paraId="2CD4B293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Insight:</w:t>
      </w:r>
    </w:p>
    <w:p w14:paraId="76D3811F" w14:textId="77777777" w:rsidR="00CE093A" w:rsidRPr="00CE093A" w:rsidRDefault="00CE093A" w:rsidP="00CE093A">
      <w:pPr>
        <w:numPr>
          <w:ilvl w:val="0"/>
          <w:numId w:val="22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The dataset is </w:t>
      </w:r>
      <w:r w:rsidRPr="00CE093A">
        <w:rPr>
          <w:rFonts w:ascii="Bodoni MT" w:hAnsi="Bodoni MT"/>
          <w:b/>
          <w:bCs/>
          <w:sz w:val="28"/>
          <w:szCs w:val="28"/>
        </w:rPr>
        <w:t>balanced</w:t>
      </w:r>
      <w:r w:rsidRPr="00CE093A">
        <w:rPr>
          <w:rFonts w:ascii="Bodoni MT" w:hAnsi="Bodoni MT"/>
          <w:sz w:val="28"/>
          <w:szCs w:val="28"/>
        </w:rPr>
        <w:t> (≈50% Male, 50% Female).</w:t>
      </w:r>
    </w:p>
    <w:p w14:paraId="2B0D8CA8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pict w14:anchorId="74A5A159">
          <v:rect id="_x0000_i1213" style="width:0;height:.75pt" o:hralign="center" o:hrstd="t" o:hrnoshade="t" o:hr="t" fillcolor="#f8faff" stroked="f"/>
        </w:pict>
      </w:r>
    </w:p>
    <w:p w14:paraId="41D9CF64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5. Line Plot: Age vs. Spending Score</w:t>
      </w:r>
    </w:p>
    <w:p w14:paraId="5BF5F84F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python</w:t>
      </w:r>
    </w:p>
    <w:p w14:paraId="0643C565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Copy</w:t>
      </w:r>
    </w:p>
    <w:p w14:paraId="70F86D3C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lastRenderedPageBreak/>
        <w:t>plt.figure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</w:t>
      </w:r>
      <w:proofErr w:type="spellStart"/>
      <w:r w:rsidRPr="00CE093A">
        <w:rPr>
          <w:rFonts w:ascii="Bodoni MT" w:hAnsi="Bodoni MT"/>
          <w:sz w:val="28"/>
          <w:szCs w:val="28"/>
        </w:rPr>
        <w:t>figsize</w:t>
      </w:r>
      <w:proofErr w:type="spellEnd"/>
      <w:proofErr w:type="gramStart"/>
      <w:r w:rsidRPr="00CE093A">
        <w:rPr>
          <w:rFonts w:ascii="Bodoni MT" w:hAnsi="Bodoni MT"/>
          <w:sz w:val="28"/>
          <w:szCs w:val="28"/>
        </w:rPr>
        <w:t>=(</w:t>
      </w:r>
      <w:proofErr w:type="gramEnd"/>
      <w:r w:rsidRPr="00CE093A">
        <w:rPr>
          <w:rFonts w:ascii="Bodoni MT" w:hAnsi="Bodoni MT"/>
          <w:sz w:val="28"/>
          <w:szCs w:val="28"/>
        </w:rPr>
        <w:t>8, 6))</w:t>
      </w:r>
    </w:p>
    <w:p w14:paraId="058383D2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sns.lineplot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</w:t>
      </w:r>
    </w:p>
    <w:p w14:paraId="2164CDDB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x='Age', </w:t>
      </w:r>
    </w:p>
    <w:p w14:paraId="333A17BC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y='Spending Score (1-100)', </w:t>
      </w:r>
    </w:p>
    <w:p w14:paraId="56AD6495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data=data, </w:t>
      </w:r>
    </w:p>
    <w:p w14:paraId="54F88770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hue='Gender', </w:t>
      </w:r>
    </w:p>
    <w:p w14:paraId="5D70AF53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 xml:space="preserve">    palette='Set1'</w:t>
      </w:r>
    </w:p>
    <w:p w14:paraId="4702E29C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)</w:t>
      </w:r>
    </w:p>
    <w:p w14:paraId="54BC643F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plt.title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('Age vs. Spending Score')</w:t>
      </w:r>
    </w:p>
    <w:p w14:paraId="5A5E9C1A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proofErr w:type="spellStart"/>
      <w:proofErr w:type="gramStart"/>
      <w:r w:rsidRPr="00CE093A">
        <w:rPr>
          <w:rFonts w:ascii="Bodoni MT" w:hAnsi="Bodoni MT"/>
          <w:sz w:val="28"/>
          <w:szCs w:val="28"/>
        </w:rPr>
        <w:t>plt.show</w:t>
      </w:r>
      <w:proofErr w:type="spellEnd"/>
      <w:proofErr w:type="gramEnd"/>
      <w:r w:rsidRPr="00CE093A">
        <w:rPr>
          <w:rFonts w:ascii="Bodoni MT" w:hAnsi="Bodoni MT"/>
          <w:sz w:val="28"/>
          <w:szCs w:val="28"/>
        </w:rPr>
        <w:t>()</w:t>
      </w:r>
    </w:p>
    <w:p w14:paraId="7A977BC4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Insight:</w:t>
      </w:r>
    </w:p>
    <w:p w14:paraId="207404BE" w14:textId="77777777" w:rsidR="00CE093A" w:rsidRPr="00CE093A" w:rsidRDefault="00CE093A" w:rsidP="00CE093A">
      <w:pPr>
        <w:numPr>
          <w:ilvl w:val="0"/>
          <w:numId w:val="23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Younger customers (20–40) have higher spending scores.</w:t>
      </w:r>
    </w:p>
    <w:p w14:paraId="1DE6AE4A" w14:textId="77777777" w:rsidR="00CE093A" w:rsidRPr="00CE093A" w:rsidRDefault="00CE093A" w:rsidP="00CE093A">
      <w:pPr>
        <w:numPr>
          <w:ilvl w:val="0"/>
          <w:numId w:val="23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Spending declines with age, especially for males.</w:t>
      </w:r>
    </w:p>
    <w:p w14:paraId="35B90860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pict w14:anchorId="112BBC3C">
          <v:rect id="_x0000_i1214" style="width:0;height:.75pt" o:hralign="center" o:hrstd="t" o:hrnoshade="t" o:hr="t" fillcolor="#f8faff" stroked="f"/>
        </w:pict>
      </w:r>
    </w:p>
    <w:p w14:paraId="16832D42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Conclusion</w:t>
      </w:r>
    </w:p>
    <w:p w14:paraId="416C0369" w14:textId="77777777" w:rsidR="00CE093A" w:rsidRPr="00CE093A" w:rsidRDefault="00CE093A" w:rsidP="00CE093A">
      <w:pPr>
        <w:numPr>
          <w:ilvl w:val="0"/>
          <w:numId w:val="24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Gender Analysis:</w:t>
      </w:r>
      <w:r w:rsidRPr="00CE093A">
        <w:rPr>
          <w:rFonts w:ascii="Bodoni MT" w:hAnsi="Bodoni MT"/>
          <w:sz w:val="28"/>
          <w:szCs w:val="28"/>
        </w:rPr>
        <w:t> Females spend slightly more than males.</w:t>
      </w:r>
    </w:p>
    <w:p w14:paraId="67CBA317" w14:textId="77777777" w:rsidR="00CE093A" w:rsidRPr="00CE093A" w:rsidRDefault="00CE093A" w:rsidP="00CE093A">
      <w:pPr>
        <w:numPr>
          <w:ilvl w:val="0"/>
          <w:numId w:val="24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Income-Spending Relationship:</w:t>
      </w:r>
      <w:r w:rsidRPr="00CE093A">
        <w:rPr>
          <w:rFonts w:ascii="Bodoni MT" w:hAnsi="Bodoni MT"/>
          <w:sz w:val="28"/>
          <w:szCs w:val="28"/>
        </w:rPr>
        <w:t> Mid-income customers are the most active spenders.</w:t>
      </w:r>
    </w:p>
    <w:p w14:paraId="0A3CA24B" w14:textId="77777777" w:rsidR="00CE093A" w:rsidRPr="00CE093A" w:rsidRDefault="00CE093A" w:rsidP="00CE093A">
      <w:pPr>
        <w:numPr>
          <w:ilvl w:val="0"/>
          <w:numId w:val="24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Profession Impact:</w:t>
      </w:r>
      <w:r w:rsidRPr="00CE093A">
        <w:rPr>
          <w:rFonts w:ascii="Bodoni MT" w:hAnsi="Bodoni MT"/>
          <w:sz w:val="28"/>
          <w:szCs w:val="28"/>
        </w:rPr>
        <w:t xml:space="preserve"> Engineers and artists exhibit distinct spending </w:t>
      </w:r>
      <w:proofErr w:type="spellStart"/>
      <w:r w:rsidRPr="00CE093A">
        <w:rPr>
          <w:rFonts w:ascii="Bodoni MT" w:hAnsi="Bodoni MT"/>
          <w:sz w:val="28"/>
          <w:szCs w:val="28"/>
        </w:rPr>
        <w:t>behaviors</w:t>
      </w:r>
      <w:proofErr w:type="spellEnd"/>
      <w:r w:rsidRPr="00CE093A">
        <w:rPr>
          <w:rFonts w:ascii="Bodoni MT" w:hAnsi="Bodoni MT"/>
          <w:sz w:val="28"/>
          <w:szCs w:val="28"/>
        </w:rPr>
        <w:t>.</w:t>
      </w:r>
    </w:p>
    <w:p w14:paraId="532AD12A" w14:textId="77777777" w:rsidR="00CE093A" w:rsidRPr="00CE093A" w:rsidRDefault="00CE093A" w:rsidP="00CE093A">
      <w:pPr>
        <w:numPr>
          <w:ilvl w:val="0"/>
          <w:numId w:val="24"/>
        </w:num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b/>
          <w:bCs/>
          <w:sz w:val="28"/>
          <w:szCs w:val="28"/>
        </w:rPr>
        <w:t>Age Trend:</w:t>
      </w:r>
      <w:r w:rsidRPr="00CE093A">
        <w:rPr>
          <w:rFonts w:ascii="Bodoni MT" w:hAnsi="Bodoni MT"/>
          <w:sz w:val="28"/>
          <w:szCs w:val="28"/>
        </w:rPr>
        <w:t> Younger customers drive higher spending.</w:t>
      </w:r>
    </w:p>
    <w:p w14:paraId="2CA721C2" w14:textId="77777777" w:rsidR="00CE093A" w:rsidRPr="00CE093A" w:rsidRDefault="00CE093A" w:rsidP="00CE093A">
      <w:pPr>
        <w:rPr>
          <w:rFonts w:ascii="Bodoni MT" w:hAnsi="Bodoni MT"/>
          <w:sz w:val="28"/>
          <w:szCs w:val="28"/>
        </w:rPr>
      </w:pPr>
      <w:r w:rsidRPr="00CE093A">
        <w:rPr>
          <w:rFonts w:ascii="Bodoni MT" w:hAnsi="Bodoni MT"/>
          <w:sz w:val="28"/>
          <w:szCs w:val="28"/>
        </w:rPr>
        <w:t>These visualizations help businesses </w:t>
      </w:r>
      <w:r w:rsidRPr="00CE093A">
        <w:rPr>
          <w:rFonts w:ascii="Bodoni MT" w:hAnsi="Bodoni MT"/>
          <w:b/>
          <w:bCs/>
          <w:sz w:val="28"/>
          <w:szCs w:val="28"/>
        </w:rPr>
        <w:t>segment customers</w:t>
      </w:r>
      <w:r w:rsidRPr="00CE093A">
        <w:rPr>
          <w:rFonts w:ascii="Bodoni MT" w:hAnsi="Bodoni MT"/>
          <w:sz w:val="28"/>
          <w:szCs w:val="28"/>
        </w:rPr>
        <w:t> and tailor marketing strategies effectively.</w:t>
      </w:r>
    </w:p>
    <w:p w14:paraId="19C7D230" w14:textId="77777777" w:rsidR="00E41213" w:rsidRPr="00CE093A" w:rsidRDefault="00E41213">
      <w:pPr>
        <w:rPr>
          <w:rFonts w:ascii="Bodoni MT" w:hAnsi="Bodoni MT"/>
          <w:sz w:val="28"/>
          <w:szCs w:val="28"/>
        </w:rPr>
      </w:pPr>
    </w:p>
    <w:sectPr w:rsidR="00E41213" w:rsidRPr="00CE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1358"/>
    <w:multiLevelType w:val="multilevel"/>
    <w:tmpl w:val="729A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0393B"/>
    <w:multiLevelType w:val="multilevel"/>
    <w:tmpl w:val="B096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C0120"/>
    <w:multiLevelType w:val="multilevel"/>
    <w:tmpl w:val="C7FC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10663"/>
    <w:multiLevelType w:val="multilevel"/>
    <w:tmpl w:val="6AF2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116AE"/>
    <w:multiLevelType w:val="multilevel"/>
    <w:tmpl w:val="A25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609FB"/>
    <w:multiLevelType w:val="multilevel"/>
    <w:tmpl w:val="282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636DD"/>
    <w:multiLevelType w:val="multilevel"/>
    <w:tmpl w:val="D1D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B1C63"/>
    <w:multiLevelType w:val="multilevel"/>
    <w:tmpl w:val="6380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E2A13"/>
    <w:multiLevelType w:val="multilevel"/>
    <w:tmpl w:val="A8B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35595"/>
    <w:multiLevelType w:val="multilevel"/>
    <w:tmpl w:val="DE3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63436"/>
    <w:multiLevelType w:val="multilevel"/>
    <w:tmpl w:val="523A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93A7A"/>
    <w:multiLevelType w:val="multilevel"/>
    <w:tmpl w:val="499E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9706A"/>
    <w:multiLevelType w:val="multilevel"/>
    <w:tmpl w:val="ADF6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B17F2"/>
    <w:multiLevelType w:val="multilevel"/>
    <w:tmpl w:val="BC6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447C3"/>
    <w:multiLevelType w:val="multilevel"/>
    <w:tmpl w:val="7F4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F07D5"/>
    <w:multiLevelType w:val="multilevel"/>
    <w:tmpl w:val="6B3C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A5EC5"/>
    <w:multiLevelType w:val="multilevel"/>
    <w:tmpl w:val="E39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027FD"/>
    <w:multiLevelType w:val="multilevel"/>
    <w:tmpl w:val="B8FE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C14C00"/>
    <w:multiLevelType w:val="multilevel"/>
    <w:tmpl w:val="DA3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05CCB"/>
    <w:multiLevelType w:val="multilevel"/>
    <w:tmpl w:val="5E1A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CB7D27"/>
    <w:multiLevelType w:val="multilevel"/>
    <w:tmpl w:val="47B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D7DD8"/>
    <w:multiLevelType w:val="multilevel"/>
    <w:tmpl w:val="22E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D1422"/>
    <w:multiLevelType w:val="multilevel"/>
    <w:tmpl w:val="2B80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925B48"/>
    <w:multiLevelType w:val="multilevel"/>
    <w:tmpl w:val="4208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693232">
    <w:abstractNumId w:val="2"/>
  </w:num>
  <w:num w:numId="2" w16cid:durableId="1777409464">
    <w:abstractNumId w:val="11"/>
  </w:num>
  <w:num w:numId="3" w16cid:durableId="850484179">
    <w:abstractNumId w:val="16"/>
  </w:num>
  <w:num w:numId="4" w16cid:durableId="2071994844">
    <w:abstractNumId w:val="21"/>
  </w:num>
  <w:num w:numId="5" w16cid:durableId="1753502689">
    <w:abstractNumId w:val="9"/>
  </w:num>
  <w:num w:numId="6" w16cid:durableId="1014190655">
    <w:abstractNumId w:val="12"/>
  </w:num>
  <w:num w:numId="7" w16cid:durableId="889994695">
    <w:abstractNumId w:val="18"/>
  </w:num>
  <w:num w:numId="8" w16cid:durableId="906525960">
    <w:abstractNumId w:val="23"/>
  </w:num>
  <w:num w:numId="9" w16cid:durableId="1722094487">
    <w:abstractNumId w:val="10"/>
  </w:num>
  <w:num w:numId="10" w16cid:durableId="158421822">
    <w:abstractNumId w:val="13"/>
  </w:num>
  <w:num w:numId="11" w16cid:durableId="1660114068">
    <w:abstractNumId w:val="7"/>
  </w:num>
  <w:num w:numId="12" w16cid:durableId="1593705593">
    <w:abstractNumId w:val="19"/>
  </w:num>
  <w:num w:numId="13" w16cid:durableId="2045210032">
    <w:abstractNumId w:val="22"/>
  </w:num>
  <w:num w:numId="14" w16cid:durableId="1894736000">
    <w:abstractNumId w:val="17"/>
  </w:num>
  <w:num w:numId="15" w16cid:durableId="479083061">
    <w:abstractNumId w:val="15"/>
  </w:num>
  <w:num w:numId="16" w16cid:durableId="16934168">
    <w:abstractNumId w:val="14"/>
  </w:num>
  <w:num w:numId="17" w16cid:durableId="11076000">
    <w:abstractNumId w:val="4"/>
  </w:num>
  <w:num w:numId="18" w16cid:durableId="1069621035">
    <w:abstractNumId w:val="0"/>
  </w:num>
  <w:num w:numId="19" w16cid:durableId="10767033">
    <w:abstractNumId w:val="8"/>
  </w:num>
  <w:num w:numId="20" w16cid:durableId="722411441">
    <w:abstractNumId w:val="5"/>
  </w:num>
  <w:num w:numId="21" w16cid:durableId="411508323">
    <w:abstractNumId w:val="6"/>
  </w:num>
  <w:num w:numId="22" w16cid:durableId="1035470288">
    <w:abstractNumId w:val="3"/>
  </w:num>
  <w:num w:numId="23" w16cid:durableId="761143121">
    <w:abstractNumId w:val="20"/>
  </w:num>
  <w:num w:numId="24" w16cid:durableId="172444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3A"/>
    <w:rsid w:val="00452F4A"/>
    <w:rsid w:val="00566A6E"/>
    <w:rsid w:val="009717AA"/>
    <w:rsid w:val="00CE093A"/>
    <w:rsid w:val="00D110B0"/>
    <w:rsid w:val="00E4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1DDC"/>
  <w15:chartTrackingRefBased/>
  <w15:docId w15:val="{9BAC460F-176B-4420-B30F-2B3F4C7A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85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1497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2318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3586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2420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0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6996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90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3934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6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808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494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77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5510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5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0486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7447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8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9435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0287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Shinde</dc:creator>
  <cp:keywords/>
  <dc:description/>
  <cp:lastModifiedBy>Ashutosh Shinde</cp:lastModifiedBy>
  <cp:revision>1</cp:revision>
  <dcterms:created xsi:type="dcterms:W3CDTF">2025-04-13T17:43:00Z</dcterms:created>
  <dcterms:modified xsi:type="dcterms:W3CDTF">2025-04-13T17:45:00Z</dcterms:modified>
</cp:coreProperties>
</file>