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3912" w14:textId="77777777" w:rsidR="00906F8F" w:rsidRDefault="00906F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8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and Regression Trees (CART)</w:t>
      </w:r>
    </w:p>
    <w:p w14:paraId="13011DEB" w14:textId="497D9B69" w:rsidR="00016D1D" w:rsidRDefault="00906F8F" w:rsidP="00073D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6F8F">
        <w:rPr>
          <w:rFonts w:ascii="Times New Roman" w:hAnsi="Times New Roman" w:cs="Times New Roman"/>
          <w:sz w:val="24"/>
          <w:szCs w:val="24"/>
          <w:lang w:val="en-US"/>
        </w:rPr>
        <w:t>Classification and Regression Trees (CART)</w:t>
      </w:r>
      <w:r w:rsidRPr="00906F8F">
        <w:rPr>
          <w:rFonts w:ascii="Times New Roman" w:hAnsi="Times New Roman" w:cs="Times New Roman"/>
          <w:sz w:val="24"/>
          <w:szCs w:val="24"/>
          <w:lang w:val="en-US"/>
        </w:rPr>
        <w:t xml:space="preserve"> algorithm </w:t>
      </w:r>
      <w:r>
        <w:rPr>
          <w:rFonts w:ascii="Times New Roman" w:hAnsi="Times New Roman" w:cs="Times New Roman"/>
          <w:sz w:val="24"/>
          <w:szCs w:val="24"/>
          <w:lang w:val="en-US"/>
        </w:rPr>
        <w:t>is multivariate decision tree learning used for classifying both categorical and continuous valued target variable</w:t>
      </w:r>
      <w:r w:rsidR="00073D23">
        <w:rPr>
          <w:rFonts w:ascii="Times New Roman" w:hAnsi="Times New Roman" w:cs="Times New Roman"/>
          <w:sz w:val="24"/>
          <w:szCs w:val="24"/>
          <w:lang w:val="en-US"/>
        </w:rPr>
        <w:t>. It solves both classification and regression problem. If target Feature is categorical, it constructs classification tree and if target is continuous, it constructs regression tree.</w:t>
      </w:r>
    </w:p>
    <w:p w14:paraId="472504B1" w14:textId="347ACE87" w:rsidR="00073D23" w:rsidRDefault="00073D23" w:rsidP="00073D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CART uses GINI Index to construct decision tree. It constructs the trees as binary tree by recursively splitting a node into two nodes. If attributes </w:t>
      </w:r>
      <w:r w:rsidR="003240DB">
        <w:rPr>
          <w:rFonts w:ascii="Times New Roman" w:hAnsi="Times New Roman" w:cs="Times New Roman"/>
          <w:sz w:val="24"/>
          <w:szCs w:val="24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more than two possible values</w:t>
      </w:r>
      <w:r w:rsidR="003240DB">
        <w:rPr>
          <w:rFonts w:ascii="Times New Roman" w:hAnsi="Times New Roman" w:cs="Times New Roman"/>
          <w:sz w:val="24"/>
          <w:szCs w:val="24"/>
          <w:lang w:val="en-US"/>
        </w:rPr>
        <w:t xml:space="preserve">, GINI index is calculated for all attributes and the subset with maximum value is selected as the best split subset. For </w:t>
      </w:r>
      <w:proofErr w:type="gramStart"/>
      <w:r w:rsidR="003240DB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gramEnd"/>
      <w:r w:rsidR="003240DB">
        <w:rPr>
          <w:rFonts w:ascii="Times New Roman" w:hAnsi="Times New Roman" w:cs="Times New Roman"/>
          <w:sz w:val="24"/>
          <w:szCs w:val="24"/>
          <w:lang w:val="en-US"/>
        </w:rPr>
        <w:t xml:space="preserve"> if an </w:t>
      </w:r>
      <w:proofErr w:type="gramStart"/>
      <w:r w:rsidR="003240DB">
        <w:rPr>
          <w:rFonts w:ascii="Times New Roman" w:hAnsi="Times New Roman" w:cs="Times New Roman"/>
          <w:sz w:val="24"/>
          <w:szCs w:val="24"/>
          <w:lang w:val="en-US"/>
        </w:rPr>
        <w:t>attribute  A</w:t>
      </w:r>
      <w:proofErr w:type="gramEnd"/>
      <w:r w:rsidR="003240DB">
        <w:rPr>
          <w:rFonts w:ascii="Times New Roman" w:hAnsi="Times New Roman" w:cs="Times New Roman"/>
          <w:sz w:val="24"/>
          <w:szCs w:val="24"/>
          <w:lang w:val="en-US"/>
        </w:rPr>
        <w:t xml:space="preserve"> has three distinct values say {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1,</m:t>
            </m:r>
          </m:sub>
        </m:sSub>
      </m:oMath>
      <w:r w:rsidR="003240D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F3C36F2" w14:textId="77777777" w:rsidR="00073D23" w:rsidRPr="00906F8F" w:rsidRDefault="00073D23" w:rsidP="00073D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73D23" w:rsidRPr="00906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8F"/>
    <w:rsid w:val="00016D1D"/>
    <w:rsid w:val="00073D23"/>
    <w:rsid w:val="002658CC"/>
    <w:rsid w:val="003240DB"/>
    <w:rsid w:val="00906F8F"/>
    <w:rsid w:val="00B52E0D"/>
    <w:rsid w:val="00BC61E6"/>
    <w:rsid w:val="00DE449D"/>
    <w:rsid w:val="00E9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3B93"/>
  <w15:chartTrackingRefBased/>
  <w15:docId w15:val="{E6BE3189-17D6-495F-8AFE-96B8BBFD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8F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240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2026-05-02T12:28:00Z</dcterms:created>
  <dcterms:modified xsi:type="dcterms:W3CDTF">2026-05-02T12:59:00Z</dcterms:modified>
</cp:coreProperties>
</file>