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20" w:rsidRDefault="00EB3F3A">
      <w:pPr>
        <w:spacing w:after="0" w:line="259" w:lineRule="auto"/>
        <w:ind w:left="0" w:right="1454" w:firstLine="0"/>
        <w:jc w:val="center"/>
      </w:pPr>
      <w:bookmarkStart w:id="0" w:name="_GoBack"/>
      <w:bookmarkEnd w:id="0"/>
      <w:r>
        <w:rPr>
          <w:rFonts w:ascii="Arial" w:eastAsia="Arial" w:hAnsi="Arial" w:cs="Arial"/>
          <w:b/>
          <w:sz w:val="39"/>
          <w:u w:val="single" w:color="000000"/>
        </w:rPr>
        <w:t>PREDICTING AIR QUALITY LEVEL USING</w:t>
      </w:r>
      <w:r>
        <w:rPr>
          <w:rFonts w:ascii="Arial" w:eastAsia="Arial" w:hAnsi="Arial" w:cs="Arial"/>
          <w:b/>
          <w:sz w:val="39"/>
        </w:rPr>
        <w:t xml:space="preserve"> </w:t>
      </w:r>
    </w:p>
    <w:p w:rsidR="00765920" w:rsidRDefault="00EB3F3A">
      <w:pPr>
        <w:spacing w:after="0" w:line="251" w:lineRule="auto"/>
        <w:ind w:left="1386" w:right="544" w:hanging="1365"/>
      </w:pPr>
      <w:r>
        <w:rPr>
          <w:rFonts w:ascii="Arial" w:eastAsia="Arial" w:hAnsi="Arial" w:cs="Arial"/>
          <w:b/>
          <w:sz w:val="39"/>
          <w:u w:val="single" w:color="000000"/>
        </w:rPr>
        <w:t>ADVANCED MACHINE LEARNING ALGORITHMS</w:t>
      </w:r>
      <w:r>
        <w:rPr>
          <w:rFonts w:ascii="Arial" w:eastAsia="Arial" w:hAnsi="Arial" w:cs="Arial"/>
          <w:b/>
          <w:sz w:val="39"/>
        </w:rPr>
        <w:t xml:space="preserve"> </w:t>
      </w:r>
      <w:r>
        <w:rPr>
          <w:rFonts w:ascii="Arial" w:eastAsia="Arial" w:hAnsi="Arial" w:cs="Arial"/>
          <w:b/>
          <w:sz w:val="39"/>
          <w:u w:val="single" w:color="000000"/>
        </w:rPr>
        <w:t>FOR ENVIRONMENTAL INSIGHTS</w:t>
      </w:r>
      <w:r>
        <w:rPr>
          <w:rFonts w:ascii="Arial" w:eastAsia="Arial" w:hAnsi="Arial" w:cs="Arial"/>
          <w:sz w:val="39"/>
          <w:vertAlign w:val="subscript"/>
        </w:rPr>
        <w:t xml:space="preserve"> </w:t>
      </w:r>
    </w:p>
    <w:p w:rsidR="00765920" w:rsidRDefault="00EB3F3A">
      <w:pPr>
        <w:spacing w:after="0" w:line="259" w:lineRule="auto"/>
        <w:ind w:left="0" w:right="1379" w:firstLine="0"/>
        <w:jc w:val="center"/>
      </w:pPr>
      <w:r>
        <w:rPr>
          <w:rFonts w:ascii="Arial" w:eastAsia="Arial" w:hAnsi="Arial" w:cs="Arial"/>
          <w:sz w:val="27"/>
        </w:rPr>
        <w:t xml:space="preserve"> </w:t>
      </w:r>
    </w:p>
    <w:p w:rsidR="00765920" w:rsidRDefault="00EB3F3A">
      <w:pPr>
        <w:spacing w:after="0" w:line="259" w:lineRule="auto"/>
        <w:ind w:left="0" w:right="1379" w:firstLine="0"/>
        <w:jc w:val="center"/>
      </w:pPr>
      <w:r>
        <w:rPr>
          <w:rFonts w:ascii="Arial" w:eastAsia="Arial" w:hAnsi="Arial" w:cs="Arial"/>
          <w:sz w:val="27"/>
        </w:rPr>
        <w:t xml:space="preserve"> </w:t>
      </w:r>
    </w:p>
    <w:p w:rsidR="00765920" w:rsidRDefault="00EB3F3A">
      <w:pPr>
        <w:spacing w:after="0" w:line="259" w:lineRule="auto"/>
        <w:ind w:left="0" w:right="1379" w:firstLine="0"/>
        <w:jc w:val="center"/>
      </w:pPr>
      <w:r>
        <w:rPr>
          <w:rFonts w:ascii="Arial" w:eastAsia="Arial" w:hAnsi="Arial" w:cs="Arial"/>
          <w:sz w:val="27"/>
        </w:rPr>
        <w:t xml:space="preserve"> </w:t>
      </w:r>
    </w:p>
    <w:p w:rsidR="00765920" w:rsidRDefault="00EB3F3A">
      <w:pPr>
        <w:spacing w:after="0" w:line="259" w:lineRule="auto"/>
        <w:ind w:left="0" w:right="1379" w:firstLine="0"/>
        <w:jc w:val="center"/>
      </w:pPr>
      <w:r>
        <w:rPr>
          <w:rFonts w:ascii="Arial" w:eastAsia="Arial" w:hAnsi="Arial" w:cs="Arial"/>
          <w:sz w:val="27"/>
        </w:rPr>
        <w:t xml:space="preserve"> </w:t>
      </w:r>
    </w:p>
    <w:p w:rsidR="00765920" w:rsidRDefault="00EB3F3A">
      <w:pPr>
        <w:spacing w:after="0" w:line="259" w:lineRule="auto"/>
        <w:ind w:left="0" w:right="1379" w:firstLine="0"/>
        <w:jc w:val="center"/>
      </w:pPr>
      <w:r>
        <w:rPr>
          <w:rFonts w:ascii="Arial" w:eastAsia="Arial" w:hAnsi="Arial" w:cs="Arial"/>
          <w:sz w:val="27"/>
        </w:rPr>
        <w:t xml:space="preserve"> </w:t>
      </w:r>
    </w:p>
    <w:p w:rsidR="00765920" w:rsidRDefault="00EB3F3A">
      <w:pPr>
        <w:spacing w:after="65" w:line="259" w:lineRule="auto"/>
        <w:ind w:left="0" w:right="1379" w:firstLine="0"/>
        <w:jc w:val="center"/>
      </w:pPr>
      <w:r>
        <w:rPr>
          <w:rFonts w:ascii="Arial" w:eastAsia="Arial" w:hAnsi="Arial" w:cs="Arial"/>
          <w:sz w:val="27"/>
        </w:rPr>
        <w:t xml:space="preserve"> </w:t>
      </w:r>
    </w:p>
    <w:p w:rsidR="00765920" w:rsidRDefault="00EB3F3A">
      <w:pPr>
        <w:spacing w:after="0" w:line="259" w:lineRule="auto"/>
        <w:ind w:left="0" w:right="1357" w:firstLine="0"/>
        <w:jc w:val="center"/>
      </w:pPr>
      <w:r>
        <w:rPr>
          <w:rFonts w:ascii="Arial" w:eastAsia="Arial" w:hAnsi="Arial" w:cs="Arial"/>
          <w:b/>
          <w:sz w:val="35"/>
        </w:rPr>
        <w:t xml:space="preserve"> </w:t>
      </w:r>
    </w:p>
    <w:p w:rsidR="00765920" w:rsidRDefault="00EB3F3A">
      <w:pPr>
        <w:spacing w:after="0" w:line="259" w:lineRule="auto"/>
        <w:ind w:left="0" w:right="1357" w:firstLine="0"/>
        <w:jc w:val="center"/>
      </w:pPr>
      <w:r>
        <w:rPr>
          <w:rFonts w:ascii="Arial" w:eastAsia="Arial" w:hAnsi="Arial" w:cs="Arial"/>
          <w:b/>
          <w:sz w:val="35"/>
        </w:rPr>
        <w:t xml:space="preserve"> </w:t>
      </w:r>
    </w:p>
    <w:p w:rsidR="00765920" w:rsidRDefault="00EB3F3A">
      <w:pPr>
        <w:spacing w:after="0" w:line="259" w:lineRule="auto"/>
        <w:ind w:left="0" w:right="1357" w:firstLine="0"/>
        <w:jc w:val="center"/>
      </w:pPr>
      <w:r>
        <w:rPr>
          <w:rFonts w:ascii="Arial" w:eastAsia="Arial" w:hAnsi="Arial" w:cs="Arial"/>
          <w:b/>
          <w:sz w:val="35"/>
        </w:rPr>
        <w:t xml:space="preserve"> </w:t>
      </w:r>
    </w:p>
    <w:p w:rsidR="00765920" w:rsidRDefault="00EB3F3A">
      <w:pPr>
        <w:spacing w:after="0" w:line="259" w:lineRule="auto"/>
        <w:ind w:left="0" w:right="1357" w:firstLine="0"/>
        <w:jc w:val="center"/>
      </w:pPr>
      <w:r>
        <w:rPr>
          <w:rFonts w:ascii="Arial" w:eastAsia="Arial" w:hAnsi="Arial" w:cs="Arial"/>
          <w:b/>
          <w:sz w:val="35"/>
        </w:rPr>
        <w:t xml:space="preserve"> </w:t>
      </w:r>
    </w:p>
    <w:p w:rsidR="00765920" w:rsidRDefault="00EB3F3A">
      <w:pPr>
        <w:spacing w:after="0" w:line="259" w:lineRule="auto"/>
        <w:ind w:left="0" w:right="1357" w:firstLine="0"/>
        <w:jc w:val="center"/>
      </w:pPr>
      <w:r>
        <w:rPr>
          <w:rFonts w:ascii="Arial" w:eastAsia="Arial" w:hAnsi="Arial" w:cs="Arial"/>
          <w:b/>
          <w:sz w:val="35"/>
        </w:rPr>
        <w:t xml:space="preserve"> </w:t>
      </w:r>
    </w:p>
    <w:p w:rsidR="00765920" w:rsidRDefault="00EB3F3A">
      <w:pPr>
        <w:spacing w:after="0" w:line="259" w:lineRule="auto"/>
        <w:ind w:right="1454"/>
        <w:jc w:val="center"/>
      </w:pPr>
      <w:r>
        <w:rPr>
          <w:rFonts w:ascii="Arial" w:eastAsia="Arial" w:hAnsi="Arial" w:cs="Arial"/>
          <w:b/>
          <w:sz w:val="35"/>
        </w:rPr>
        <w:t>STUDENT NAME : P.ASHVITHA</w:t>
      </w:r>
      <w:r>
        <w:rPr>
          <w:rFonts w:ascii="Arial" w:eastAsia="Arial" w:hAnsi="Arial" w:cs="Arial"/>
          <w:sz w:val="27"/>
        </w:rPr>
        <w:t xml:space="preserve"> </w:t>
      </w:r>
    </w:p>
    <w:p w:rsidR="00765920" w:rsidRDefault="00EB3F3A">
      <w:pPr>
        <w:spacing w:after="0" w:line="259" w:lineRule="auto"/>
        <w:ind w:right="1454"/>
        <w:jc w:val="center"/>
      </w:pPr>
      <w:r>
        <w:rPr>
          <w:rFonts w:ascii="Arial" w:eastAsia="Arial" w:hAnsi="Arial" w:cs="Arial"/>
          <w:b/>
          <w:sz w:val="35"/>
        </w:rPr>
        <w:t>REGISTER NUMBER : 422623106047</w:t>
      </w:r>
      <w:r>
        <w:rPr>
          <w:rFonts w:ascii="Arial" w:eastAsia="Arial" w:hAnsi="Arial" w:cs="Arial"/>
          <w:sz w:val="27"/>
        </w:rPr>
        <w:t xml:space="preserve"> </w:t>
      </w:r>
    </w:p>
    <w:p w:rsidR="00765920" w:rsidRDefault="00EB3F3A">
      <w:pPr>
        <w:spacing w:after="0" w:line="259" w:lineRule="auto"/>
        <w:ind w:right="1454"/>
        <w:jc w:val="center"/>
      </w:pPr>
      <w:r>
        <w:rPr>
          <w:rFonts w:ascii="Arial" w:eastAsia="Arial" w:hAnsi="Arial" w:cs="Arial"/>
          <w:b/>
          <w:sz w:val="35"/>
        </w:rPr>
        <w:t xml:space="preserve">INSTITUTION : UNIVERSITY COLLEG </w:t>
      </w:r>
    </w:p>
    <w:p w:rsidR="00765920" w:rsidRDefault="00EB3F3A">
      <w:pPr>
        <w:spacing w:after="0" w:line="259" w:lineRule="auto"/>
        <w:ind w:right="1454"/>
        <w:jc w:val="center"/>
      </w:pPr>
      <w:r>
        <w:rPr>
          <w:rFonts w:ascii="Arial" w:eastAsia="Arial" w:hAnsi="Arial" w:cs="Arial"/>
          <w:b/>
          <w:sz w:val="35"/>
        </w:rPr>
        <w:t>OF ENGINEERING,PANRUTI</w:t>
      </w:r>
      <w:r>
        <w:rPr>
          <w:rFonts w:ascii="Arial" w:eastAsia="Arial" w:hAnsi="Arial" w:cs="Arial"/>
          <w:sz w:val="27"/>
        </w:rPr>
        <w:t xml:space="preserve"> </w:t>
      </w:r>
    </w:p>
    <w:p w:rsidR="00765920" w:rsidRDefault="00EB3F3A">
      <w:pPr>
        <w:spacing w:after="6" w:line="255" w:lineRule="auto"/>
        <w:ind w:left="108" w:right="0"/>
      </w:pPr>
      <w:r>
        <w:rPr>
          <w:rFonts w:ascii="Arial" w:eastAsia="Arial" w:hAnsi="Arial" w:cs="Arial"/>
          <w:b/>
          <w:sz w:val="35"/>
        </w:rPr>
        <w:lastRenderedPageBreak/>
        <w:t>DEPARTMENT: ELECTRONICS AND COMMUNICATIO</w:t>
      </w:r>
    </w:p>
    <w:p w:rsidR="00765920" w:rsidRDefault="00EB3F3A">
      <w:pPr>
        <w:spacing w:after="0" w:line="259" w:lineRule="auto"/>
        <w:ind w:right="1454"/>
        <w:jc w:val="center"/>
      </w:pPr>
      <w:r>
        <w:rPr>
          <w:rFonts w:ascii="Arial" w:eastAsia="Arial" w:hAnsi="Arial" w:cs="Arial"/>
          <w:b/>
          <w:sz w:val="35"/>
        </w:rPr>
        <w:t xml:space="preserve">N </w:t>
      </w:r>
    </w:p>
    <w:p w:rsidR="00765920" w:rsidRDefault="00EB3F3A">
      <w:pPr>
        <w:spacing w:after="45" w:line="255" w:lineRule="auto"/>
        <w:ind w:left="1580" w:right="3034" w:firstLine="1660"/>
      </w:pPr>
      <w:r>
        <w:rPr>
          <w:rFonts w:ascii="Arial" w:eastAsia="Arial" w:hAnsi="Arial" w:cs="Arial"/>
          <w:b/>
          <w:sz w:val="35"/>
        </w:rPr>
        <w:t xml:space="preserve"> ENGINEERING</w:t>
      </w:r>
      <w:r>
        <w:rPr>
          <w:rFonts w:ascii="Arial" w:eastAsia="Arial" w:hAnsi="Arial" w:cs="Arial"/>
          <w:sz w:val="27"/>
        </w:rPr>
        <w:t xml:space="preserve"> </w:t>
      </w:r>
      <w:r>
        <w:rPr>
          <w:rFonts w:ascii="Arial" w:eastAsia="Arial" w:hAnsi="Arial" w:cs="Arial"/>
          <w:b/>
          <w:sz w:val="35"/>
        </w:rPr>
        <w:t>DATE OF SUBMISSION : 11.05.2025</w:t>
      </w:r>
      <w:r>
        <w:rPr>
          <w:rFonts w:ascii="Arial" w:eastAsia="Arial" w:hAnsi="Arial" w:cs="Arial"/>
          <w:sz w:val="27"/>
        </w:rPr>
        <w:t xml:space="preserve"> </w:t>
      </w:r>
    </w:p>
    <w:p w:rsidR="00765920" w:rsidRDefault="00EB3F3A">
      <w:pPr>
        <w:pStyle w:val="Heading1"/>
      </w:pPr>
      <w:r>
        <w:t xml:space="preserve">Github Repository Link </w:t>
      </w:r>
    </w:p>
    <w:p w:rsidR="00765920" w:rsidRDefault="00EB3F3A">
      <w:pPr>
        <w:spacing w:after="14"/>
        <w:ind w:left="-6" w:right="0" w:hanging="9"/>
      </w:pPr>
      <w:r>
        <w:rPr>
          <w:b/>
          <w:sz w:val="40"/>
        </w:rPr>
        <w:t>:https://github.com/Ashvitha2006/Predicting-air-qual ity-level-using-advanced-machine-learning-algorithms</w:t>
      </w:r>
    </w:p>
    <w:p w:rsidR="00765920" w:rsidRDefault="00EB3F3A">
      <w:pPr>
        <w:spacing w:after="0" w:line="374" w:lineRule="auto"/>
        <w:ind w:left="-15" w:right="1936" w:firstLine="1976"/>
      </w:pPr>
      <w:r>
        <w:rPr>
          <w:b/>
          <w:sz w:val="40"/>
        </w:rPr>
        <w:t xml:space="preserve">-for-environmental-insights.git Problem Statement: </w:t>
      </w:r>
    </w:p>
    <w:p w:rsidR="00765920" w:rsidRDefault="00EB3F3A">
      <w:pPr>
        <w:ind w:left="-5" w:right="1452"/>
      </w:pPr>
      <w:r>
        <w:t xml:space="preserve">Air pollution poses significant risks to human health, environmental sustainability, and climate stability. Accurate and timely prediction of air quality levels is essential for informed decision-making, public health advisories, and </w:t>
      </w:r>
      <w:r>
        <w:lastRenderedPageBreak/>
        <w:t xml:space="preserve">environmental policy enforcement. Traditional statistical methods often fall short in handling the complex, non-linear, and high-dimensional nature of environmental data. Therefore, there is a pressing need for advanced predictive models that can process diverse environmental parameters and forecast air quality with high accuracy. </w:t>
      </w:r>
    </w:p>
    <w:p w:rsidR="00765920" w:rsidRDefault="00EB3F3A">
      <w:pPr>
        <w:spacing w:after="224" w:line="259" w:lineRule="auto"/>
        <w:ind w:left="0" w:right="0" w:firstLine="0"/>
      </w:pPr>
      <w:r>
        <w:t xml:space="preserve"> </w:t>
      </w:r>
    </w:p>
    <w:p w:rsidR="00765920" w:rsidRDefault="00EB3F3A">
      <w:pPr>
        <w:spacing w:after="9"/>
        <w:ind w:left="-5" w:right="1452"/>
      </w:pPr>
      <w:r>
        <w:t xml:space="preserve">This project aims to develop a robust machine learning-based system that can predict air quality levels using historical and real-time environmental data. By leveraging advanced algorithms such as Random Forest, Gradient Boosting, and Deep Learning models, the system will analyze key features like pollutant concentrations (e.g., PM2.5, PM10, NO2, SO2), meteorological data </w:t>
      </w:r>
    </w:p>
    <w:p w:rsidR="00765920" w:rsidRDefault="00EB3F3A">
      <w:pPr>
        <w:ind w:left="-5" w:right="1452"/>
      </w:pPr>
      <w:r>
        <w:t xml:space="preserve">(temperature, humidity, wind speed), and temporal factors. The ultimate goal is to provide accurate air quality forecasts that can guide public awareness, health precautions, and policy-making for a cleaner, healthier environment. </w:t>
      </w:r>
    </w:p>
    <w:p w:rsidR="00765920" w:rsidRDefault="00EB3F3A">
      <w:pPr>
        <w:spacing w:after="340" w:line="259" w:lineRule="auto"/>
        <w:ind w:left="0" w:right="0" w:firstLine="0"/>
      </w:pPr>
      <w:r>
        <w:t xml:space="preserve"> </w:t>
      </w:r>
    </w:p>
    <w:p w:rsidR="00765920" w:rsidRDefault="00EB3F3A">
      <w:pPr>
        <w:spacing w:after="104"/>
        <w:ind w:left="-6" w:right="0" w:hanging="9"/>
      </w:pPr>
      <w:r>
        <w:rPr>
          <w:b/>
          <w:sz w:val="40"/>
        </w:rPr>
        <w:lastRenderedPageBreak/>
        <w:t xml:space="preserve">Project objectives: </w:t>
      </w:r>
    </w:p>
    <w:p w:rsidR="00765920" w:rsidRDefault="00EB3F3A">
      <w:pPr>
        <w:spacing w:after="326"/>
        <w:ind w:left="-5" w:right="1452"/>
      </w:pPr>
      <w:r>
        <w:t xml:space="preserve"> "Predicting Air Quality Level Using Advanced Machine Learning Algorithms for Environmental Insights" is to develop an intelligent system capable of accurately forecasting air quality levels based on real-time and historical environmental data. This project aims to leverage advanced machine learning techniques to analyze complex patterns in pollutants, meteorological conditions, and temporal factors. By doing so, it seeks to provide timely and reliable predictions that can support public health decisions, inform policy-making, and raise awareness about air pollution. Additionally, the project aspires to enhance environmental monitoring capabilities by integrating data-driven insights, thereby contributing to proactive environmental management and sustainable urban planning. </w:t>
      </w:r>
    </w:p>
    <w:p w:rsidR="002E60E4" w:rsidRPr="002E60E4" w:rsidRDefault="00EB3F3A" w:rsidP="002E60E4">
      <w:pPr>
        <w:spacing w:after="104"/>
        <w:ind w:left="-6" w:right="0" w:hanging="9"/>
        <w:rPr>
          <w:b/>
          <w:sz w:val="40"/>
        </w:rPr>
      </w:pPr>
      <w:r>
        <w:rPr>
          <w:b/>
          <w:sz w:val="40"/>
        </w:rPr>
        <w:t>Flowchart of the project workflow:</w:t>
      </w:r>
      <w:r w:rsidR="002E60E4" w:rsidRPr="002E60E4">
        <w:rPr>
          <w:b/>
          <w:sz w:val="40"/>
        </w:rPr>
        <w:t xml:space="preserve"> </w:t>
      </w:r>
    </w:p>
    <w:p w:rsidR="002E60E4" w:rsidRDefault="002E60E4" w:rsidP="002E60E4">
      <w:pPr>
        <w:spacing w:after="104"/>
        <w:ind w:right="0"/>
        <w:rPr>
          <w:b/>
          <w:szCs w:val="28"/>
        </w:rPr>
      </w:pPr>
    </w:p>
    <w:p w:rsidR="002E60E4" w:rsidRDefault="002E60E4" w:rsidP="002E60E4">
      <w:pPr>
        <w:spacing w:after="104"/>
        <w:ind w:right="0"/>
        <w:rPr>
          <w:b/>
          <w:szCs w:val="28"/>
        </w:rPr>
      </w:pPr>
    </w:p>
    <w:p w:rsidR="002E60E4" w:rsidRDefault="002E60E4" w:rsidP="002E60E4">
      <w:pPr>
        <w:spacing w:after="104"/>
        <w:ind w:right="0"/>
        <w:rPr>
          <w:b/>
          <w:szCs w:val="28"/>
        </w:rPr>
      </w:pPr>
    </w:p>
    <w:p w:rsidR="002E60E4" w:rsidRPr="002E60E4" w:rsidRDefault="002E60E4" w:rsidP="002E60E4">
      <w:pPr>
        <w:spacing w:after="104"/>
        <w:ind w:right="0"/>
        <w:rPr>
          <w:b/>
          <w:szCs w:val="28"/>
        </w:rPr>
      </w:pPr>
      <w:r>
        <w:rPr>
          <w:b/>
          <w:szCs w:val="28"/>
        </w:rPr>
        <w:lastRenderedPageBreak/>
        <w:t>+----------------------</w:t>
      </w:r>
    </w:p>
    <w:p w:rsidR="002E60E4" w:rsidRPr="002E60E4" w:rsidRDefault="002E60E4" w:rsidP="002E60E4">
      <w:pPr>
        <w:spacing w:after="104"/>
        <w:ind w:left="-6" w:right="0" w:hanging="9"/>
        <w:rPr>
          <w:b/>
          <w:szCs w:val="28"/>
        </w:rPr>
      </w:pPr>
      <w:r w:rsidRPr="002E60E4">
        <w:rPr>
          <w:b/>
          <w:szCs w:val="28"/>
        </w:rPr>
        <w:t xml:space="preserve">        |  Data Collection     |</w:t>
      </w:r>
    </w:p>
    <w:p w:rsidR="002E60E4" w:rsidRPr="002E60E4" w:rsidRDefault="002E60E4" w:rsidP="002E60E4">
      <w:pPr>
        <w:spacing w:after="104"/>
        <w:ind w:left="-6" w:right="0" w:hanging="9"/>
        <w:rPr>
          <w:b/>
          <w:szCs w:val="28"/>
        </w:rPr>
      </w:pPr>
      <w:r w:rsidRPr="002E60E4">
        <w:rPr>
          <w:b/>
          <w:szCs w:val="28"/>
        </w:rPr>
        <w:t xml:space="preserve">        |  (Air quality &amp;      |</w:t>
      </w:r>
    </w:p>
    <w:p w:rsidR="002E60E4" w:rsidRPr="002E60E4" w:rsidRDefault="002E60E4" w:rsidP="002E60E4">
      <w:pPr>
        <w:spacing w:after="104"/>
        <w:ind w:left="-6" w:right="0" w:hanging="9"/>
        <w:rPr>
          <w:b/>
          <w:szCs w:val="28"/>
        </w:rPr>
      </w:pPr>
      <w:r w:rsidRPr="002E60E4">
        <w:rPr>
          <w:b/>
          <w:szCs w:val="28"/>
        </w:rPr>
        <w:t xml:space="preserve">        |  meteorological data)|</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v</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  Data Preprocessing  |</w:t>
      </w:r>
    </w:p>
    <w:p w:rsidR="002E60E4" w:rsidRPr="002E60E4" w:rsidRDefault="002E60E4" w:rsidP="002E60E4">
      <w:pPr>
        <w:spacing w:after="104"/>
        <w:ind w:left="-6" w:right="0" w:hanging="9"/>
        <w:rPr>
          <w:b/>
          <w:szCs w:val="28"/>
        </w:rPr>
      </w:pPr>
      <w:r w:rsidRPr="002E60E4">
        <w:rPr>
          <w:b/>
          <w:szCs w:val="28"/>
        </w:rPr>
        <w:t xml:space="preserve">        |  - Cleaning          |</w:t>
      </w:r>
    </w:p>
    <w:p w:rsidR="002E60E4" w:rsidRPr="002E60E4" w:rsidRDefault="002E60E4" w:rsidP="002E60E4">
      <w:pPr>
        <w:spacing w:after="104"/>
        <w:ind w:left="-6" w:right="0" w:hanging="9"/>
        <w:rPr>
          <w:b/>
          <w:szCs w:val="28"/>
        </w:rPr>
      </w:pPr>
      <w:r w:rsidRPr="002E60E4">
        <w:rPr>
          <w:b/>
          <w:szCs w:val="28"/>
        </w:rPr>
        <w:t xml:space="preserve">        |  - Handling missing  |</w:t>
      </w:r>
    </w:p>
    <w:p w:rsidR="002E60E4" w:rsidRPr="002E60E4" w:rsidRDefault="002E60E4" w:rsidP="002E60E4">
      <w:pPr>
        <w:spacing w:after="104"/>
        <w:ind w:left="-6" w:right="0" w:hanging="9"/>
        <w:rPr>
          <w:b/>
          <w:szCs w:val="28"/>
        </w:rPr>
      </w:pPr>
      <w:r w:rsidRPr="002E60E4">
        <w:rPr>
          <w:b/>
          <w:szCs w:val="28"/>
        </w:rPr>
        <w:t xml:space="preserve">        |    values            |</w:t>
      </w:r>
    </w:p>
    <w:p w:rsidR="002E60E4" w:rsidRPr="002E60E4" w:rsidRDefault="002E60E4" w:rsidP="002E60E4">
      <w:pPr>
        <w:spacing w:after="104"/>
        <w:ind w:left="-6" w:right="0" w:hanging="9"/>
        <w:rPr>
          <w:b/>
          <w:szCs w:val="28"/>
        </w:rPr>
      </w:pPr>
      <w:r w:rsidRPr="002E60E4">
        <w:rPr>
          <w:b/>
          <w:szCs w:val="28"/>
        </w:rPr>
        <w:t xml:space="preserve">        |  - Feature selection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v</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lastRenderedPageBreak/>
        <w:t xml:space="preserve">        |  Exploratory Data    |</w:t>
      </w:r>
    </w:p>
    <w:p w:rsidR="002E60E4" w:rsidRPr="002E60E4" w:rsidRDefault="002E60E4" w:rsidP="002E60E4">
      <w:pPr>
        <w:spacing w:after="104"/>
        <w:ind w:left="-6" w:right="0" w:hanging="9"/>
        <w:rPr>
          <w:b/>
          <w:szCs w:val="28"/>
        </w:rPr>
      </w:pPr>
      <w:r w:rsidRPr="002E60E4">
        <w:rPr>
          <w:b/>
          <w:szCs w:val="28"/>
        </w:rPr>
        <w:t xml:space="preserve">        |  Analysis (EDA)      |</w:t>
      </w:r>
    </w:p>
    <w:p w:rsidR="002E60E4" w:rsidRPr="002E60E4" w:rsidRDefault="002E60E4" w:rsidP="002E60E4">
      <w:pPr>
        <w:spacing w:after="104"/>
        <w:ind w:left="-6" w:right="0" w:hanging="9"/>
        <w:rPr>
          <w:b/>
          <w:szCs w:val="28"/>
        </w:rPr>
      </w:pPr>
      <w:r w:rsidRPr="002E60E4">
        <w:rPr>
          <w:b/>
          <w:szCs w:val="28"/>
        </w:rPr>
        <w:t xml:space="preserve">        |  - Visualize trends  |</w:t>
      </w:r>
    </w:p>
    <w:p w:rsidR="002E60E4" w:rsidRPr="002E60E4" w:rsidRDefault="002E60E4" w:rsidP="002E60E4">
      <w:pPr>
        <w:spacing w:after="104"/>
        <w:ind w:left="-6" w:right="0" w:hanging="9"/>
        <w:rPr>
          <w:b/>
          <w:szCs w:val="28"/>
        </w:rPr>
      </w:pPr>
      <w:r w:rsidRPr="002E60E4">
        <w:rPr>
          <w:b/>
          <w:szCs w:val="28"/>
        </w:rPr>
        <w:t xml:space="preserve">        |  - Identify patterns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v</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 Feature Engineering  |</w:t>
      </w:r>
    </w:p>
    <w:p w:rsidR="002E60E4" w:rsidRPr="002E60E4" w:rsidRDefault="002E60E4" w:rsidP="002E60E4">
      <w:pPr>
        <w:spacing w:after="104"/>
        <w:ind w:left="-6" w:right="0" w:hanging="9"/>
        <w:rPr>
          <w:b/>
          <w:szCs w:val="28"/>
        </w:rPr>
      </w:pPr>
      <w:r w:rsidRPr="002E60E4">
        <w:rPr>
          <w:b/>
          <w:szCs w:val="28"/>
        </w:rPr>
        <w:t xml:space="preserve">        | - Create new inputs  |</w:t>
      </w:r>
    </w:p>
    <w:p w:rsidR="002E60E4" w:rsidRPr="002E60E4" w:rsidRDefault="002E60E4" w:rsidP="002E60E4">
      <w:pPr>
        <w:spacing w:after="104"/>
        <w:ind w:left="-6" w:right="0" w:hanging="9"/>
        <w:rPr>
          <w:b/>
          <w:szCs w:val="28"/>
        </w:rPr>
      </w:pPr>
      <w:r w:rsidRPr="002E60E4">
        <w:rPr>
          <w:b/>
          <w:szCs w:val="28"/>
        </w:rPr>
        <w:t xml:space="preserve">        | - Normalize/scale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v</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 Model Selection &amp;        |</w:t>
      </w:r>
    </w:p>
    <w:p w:rsidR="002E60E4" w:rsidRPr="002E60E4" w:rsidRDefault="002E60E4" w:rsidP="002E60E4">
      <w:pPr>
        <w:spacing w:after="104"/>
        <w:ind w:left="-6" w:right="0" w:hanging="9"/>
        <w:rPr>
          <w:b/>
          <w:szCs w:val="28"/>
        </w:rPr>
      </w:pPr>
      <w:r w:rsidRPr="002E60E4">
        <w:rPr>
          <w:b/>
          <w:szCs w:val="28"/>
        </w:rPr>
        <w:t xml:space="preserve">        | Training                 |</w:t>
      </w:r>
    </w:p>
    <w:p w:rsidR="002E60E4" w:rsidRPr="002E60E4" w:rsidRDefault="002E60E4" w:rsidP="002E60E4">
      <w:pPr>
        <w:spacing w:after="104"/>
        <w:ind w:left="-6" w:right="0" w:hanging="9"/>
        <w:rPr>
          <w:b/>
          <w:szCs w:val="28"/>
        </w:rPr>
      </w:pPr>
      <w:r w:rsidRPr="002E60E4">
        <w:rPr>
          <w:b/>
          <w:szCs w:val="28"/>
        </w:rPr>
        <w:lastRenderedPageBreak/>
        <w:t xml:space="preserve">        | - Random Forest          |</w:t>
      </w:r>
    </w:p>
    <w:p w:rsidR="002E60E4" w:rsidRPr="002E60E4" w:rsidRDefault="002E60E4" w:rsidP="002E60E4">
      <w:pPr>
        <w:spacing w:after="104"/>
        <w:ind w:left="-6" w:right="0" w:hanging="9"/>
        <w:rPr>
          <w:b/>
          <w:szCs w:val="28"/>
        </w:rPr>
      </w:pPr>
      <w:r w:rsidRPr="002E60E4">
        <w:rPr>
          <w:b/>
          <w:szCs w:val="28"/>
        </w:rPr>
        <w:t xml:space="preserve">        | - XGBoost, Neural Nets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v</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 Model Evaluation         |</w:t>
      </w:r>
    </w:p>
    <w:p w:rsidR="002E60E4" w:rsidRPr="002E60E4" w:rsidRDefault="002E60E4" w:rsidP="002E60E4">
      <w:pPr>
        <w:spacing w:after="104"/>
        <w:ind w:left="-6" w:right="0" w:hanging="9"/>
        <w:rPr>
          <w:b/>
          <w:szCs w:val="28"/>
        </w:rPr>
      </w:pPr>
      <w:r w:rsidRPr="002E60E4">
        <w:rPr>
          <w:b/>
          <w:szCs w:val="28"/>
        </w:rPr>
        <w:t xml:space="preserve">        | - Accuracy, RMSE, MAE    |</w:t>
      </w:r>
    </w:p>
    <w:p w:rsidR="002E60E4" w:rsidRPr="002E60E4" w:rsidRDefault="002E60E4" w:rsidP="002E60E4">
      <w:pPr>
        <w:spacing w:after="104"/>
        <w:ind w:left="-6" w:right="0" w:hanging="9"/>
        <w:rPr>
          <w:b/>
          <w:szCs w:val="28"/>
        </w:rPr>
      </w:pPr>
      <w:r w:rsidRPr="002E60E4">
        <w:rPr>
          <w:b/>
          <w:szCs w:val="28"/>
        </w:rPr>
        <w:t xml:space="preserve">        | - Cross-validation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v</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 Prediction &amp; Deployment  |</w:t>
      </w:r>
    </w:p>
    <w:p w:rsidR="002E60E4" w:rsidRPr="002E60E4" w:rsidRDefault="002E60E4" w:rsidP="002E60E4">
      <w:pPr>
        <w:spacing w:after="104"/>
        <w:ind w:left="-6" w:right="0" w:hanging="9"/>
        <w:rPr>
          <w:b/>
          <w:szCs w:val="28"/>
        </w:rPr>
      </w:pPr>
      <w:r w:rsidRPr="002E60E4">
        <w:rPr>
          <w:b/>
          <w:szCs w:val="28"/>
        </w:rPr>
        <w:t xml:space="preserve">        | - Predict air quality    |</w:t>
      </w:r>
    </w:p>
    <w:p w:rsidR="002E60E4" w:rsidRPr="002E60E4" w:rsidRDefault="002E60E4" w:rsidP="002E60E4">
      <w:pPr>
        <w:spacing w:after="104"/>
        <w:ind w:left="-6" w:right="0" w:hanging="9"/>
        <w:rPr>
          <w:b/>
          <w:szCs w:val="28"/>
        </w:rPr>
      </w:pPr>
      <w:r w:rsidRPr="002E60E4">
        <w:rPr>
          <w:b/>
          <w:szCs w:val="28"/>
        </w:rPr>
        <w:t xml:space="preserve">        | - Integrate with UI/API  |</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lastRenderedPageBreak/>
        <w:t xml:space="preserve">                   |</w:t>
      </w:r>
    </w:p>
    <w:p w:rsidR="002E60E4" w:rsidRPr="002E60E4" w:rsidRDefault="002E60E4" w:rsidP="002E60E4">
      <w:pPr>
        <w:spacing w:after="104"/>
        <w:ind w:left="-6" w:right="0" w:hanging="9"/>
        <w:rPr>
          <w:b/>
          <w:szCs w:val="28"/>
        </w:rPr>
      </w:pPr>
      <w:r w:rsidRPr="002E60E4">
        <w:rPr>
          <w:b/>
          <w:szCs w:val="28"/>
        </w:rPr>
        <w:t xml:space="preserve">                   v</w:t>
      </w:r>
    </w:p>
    <w:p w:rsidR="002E60E4" w:rsidRPr="002E60E4" w:rsidRDefault="002E60E4" w:rsidP="002E60E4">
      <w:pPr>
        <w:spacing w:after="104"/>
        <w:ind w:left="-6" w:right="0" w:hanging="9"/>
        <w:rPr>
          <w:b/>
          <w:szCs w:val="28"/>
        </w:rPr>
      </w:pPr>
      <w:r w:rsidRPr="002E60E4">
        <w:rPr>
          <w:b/>
          <w:szCs w:val="28"/>
        </w:rPr>
        <w:t xml:space="preserve">        +--------------------------+</w:t>
      </w:r>
    </w:p>
    <w:p w:rsidR="002E60E4" w:rsidRPr="002E60E4" w:rsidRDefault="002E60E4" w:rsidP="002E60E4">
      <w:pPr>
        <w:spacing w:after="104"/>
        <w:ind w:left="-6" w:right="0" w:hanging="9"/>
        <w:rPr>
          <w:b/>
          <w:szCs w:val="28"/>
        </w:rPr>
      </w:pPr>
      <w:r w:rsidRPr="002E60E4">
        <w:rPr>
          <w:b/>
          <w:szCs w:val="28"/>
        </w:rPr>
        <w:t xml:space="preserve">        | Visualization &amp; Insights |</w:t>
      </w:r>
    </w:p>
    <w:p w:rsidR="002E60E4" w:rsidRPr="002E60E4" w:rsidRDefault="002E60E4" w:rsidP="002E60E4">
      <w:pPr>
        <w:spacing w:after="104"/>
        <w:ind w:left="-6" w:right="0" w:hanging="9"/>
        <w:rPr>
          <w:b/>
          <w:szCs w:val="28"/>
        </w:rPr>
      </w:pPr>
      <w:r w:rsidRPr="002E60E4">
        <w:rPr>
          <w:b/>
          <w:szCs w:val="28"/>
        </w:rPr>
        <w:t xml:space="preserve">        | - Dashboards, Graphs     |</w:t>
      </w:r>
    </w:p>
    <w:p w:rsidR="002E60E4" w:rsidRPr="002E60E4" w:rsidRDefault="002E60E4" w:rsidP="002E60E4">
      <w:pPr>
        <w:spacing w:after="104"/>
        <w:ind w:left="-6" w:right="0" w:hanging="9"/>
        <w:rPr>
          <w:b/>
          <w:szCs w:val="28"/>
        </w:rPr>
      </w:pPr>
      <w:r w:rsidRPr="002E60E4">
        <w:rPr>
          <w:b/>
          <w:szCs w:val="28"/>
        </w:rPr>
        <w:t xml:space="preserve">        | - Environmental trends   |</w:t>
      </w:r>
    </w:p>
    <w:p w:rsidR="00765920" w:rsidRDefault="002E60E4" w:rsidP="002E60E4">
      <w:pPr>
        <w:spacing w:after="104"/>
        <w:ind w:left="-6" w:right="0" w:hanging="9"/>
      </w:pPr>
      <w:r w:rsidRPr="002E60E4">
        <w:rPr>
          <w:b/>
          <w:szCs w:val="28"/>
        </w:rPr>
        <w:t xml:space="preserve">        +--------------------------+</w:t>
      </w:r>
      <w:r w:rsidR="00EB3F3A">
        <w:rPr>
          <w:b/>
          <w:sz w:val="40"/>
        </w:rPr>
        <w:t xml:space="preserve"> </w:t>
      </w:r>
    </w:p>
    <w:p w:rsidR="002E60E4" w:rsidRDefault="002E60E4">
      <w:pPr>
        <w:spacing w:after="104"/>
        <w:ind w:left="-6" w:right="0" w:hanging="9"/>
        <w:rPr>
          <w:b/>
          <w:sz w:val="40"/>
        </w:rPr>
      </w:pPr>
    </w:p>
    <w:p w:rsidR="00765920" w:rsidRPr="002E60E4" w:rsidRDefault="00EB3F3A">
      <w:pPr>
        <w:spacing w:after="104"/>
        <w:ind w:left="-6" w:right="0" w:hanging="9"/>
        <w:rPr>
          <w:szCs w:val="28"/>
        </w:rPr>
      </w:pPr>
      <w:r>
        <w:rPr>
          <w:b/>
          <w:sz w:val="40"/>
        </w:rPr>
        <w:t xml:space="preserve">Data Description: </w:t>
      </w:r>
    </w:p>
    <w:p w:rsidR="00765920" w:rsidRDefault="00EB3F3A">
      <w:pPr>
        <w:ind w:left="-5" w:right="1452"/>
      </w:pPr>
      <w:r>
        <w:t xml:space="preserve">The dataset used in this project is collected from publicly available air quality monitoring sources such as the UCI Machine Learning Repository, government air quality monitoring stations, or APIs like OpenAQ and AQICN. It consists of time-stamped observations of various atmospheric parameters that are known to affect air quality levels.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2.1 Features (Input Variable</w:t>
      </w:r>
      <w:r>
        <w:t>.</w:t>
      </w:r>
      <w:r>
        <w:rPr>
          <w:b/>
        </w:rPr>
        <w:t xml:space="preserve"> </w:t>
      </w:r>
    </w:p>
    <w:p w:rsidR="00765920" w:rsidRDefault="00EB3F3A">
      <w:pPr>
        <w:numPr>
          <w:ilvl w:val="2"/>
          <w:numId w:val="2"/>
        </w:numPr>
        <w:spacing w:after="15"/>
        <w:ind w:right="1452" w:hanging="360"/>
      </w:pPr>
      <w:r>
        <w:lastRenderedPageBreak/>
        <w:t xml:space="preserve">Measured The dataset includes the following attributes: </w:t>
      </w:r>
    </w:p>
    <w:p w:rsidR="00765920" w:rsidRDefault="00EB3F3A">
      <w:pPr>
        <w:numPr>
          <w:ilvl w:val="2"/>
          <w:numId w:val="2"/>
        </w:numPr>
        <w:spacing w:after="15"/>
        <w:ind w:right="1452" w:hanging="360"/>
      </w:pPr>
      <w:r>
        <w:t xml:space="preserve">Date &amp; Time: Timestamp of the observation </w:t>
      </w:r>
    </w:p>
    <w:p w:rsidR="00765920" w:rsidRDefault="00EB3F3A">
      <w:pPr>
        <w:numPr>
          <w:ilvl w:val="2"/>
          <w:numId w:val="2"/>
        </w:numPr>
        <w:spacing w:after="15"/>
        <w:ind w:right="1452" w:hanging="360"/>
      </w:pPr>
      <w:r>
        <w:t xml:space="preserve">PM2.5 (Particulate Matter </w:t>
      </w:r>
      <w:r>
        <w:rPr>
          <w:rFonts w:ascii="Arial" w:eastAsia="Arial" w:hAnsi="Arial" w:cs="Arial"/>
        </w:rPr>
        <w:t>≤</w:t>
      </w:r>
      <w:r>
        <w:t xml:space="preserve"> 2.5 µm in µg/m³. </w:t>
      </w:r>
    </w:p>
    <w:p w:rsidR="00765920" w:rsidRDefault="00EB3F3A">
      <w:pPr>
        <w:numPr>
          <w:ilvl w:val="2"/>
          <w:numId w:val="2"/>
        </w:numPr>
        <w:spacing w:after="15"/>
        <w:ind w:right="1452" w:hanging="360"/>
      </w:pPr>
      <w:r>
        <w:t xml:space="preserve">NO₂ (Nitrogen Dioxide): Measured in µg/m³. </w:t>
      </w:r>
    </w:p>
    <w:p w:rsidR="00765920" w:rsidRDefault="00EB3F3A">
      <w:pPr>
        <w:numPr>
          <w:ilvl w:val="2"/>
          <w:numId w:val="2"/>
        </w:numPr>
        <w:spacing w:after="15"/>
        <w:ind w:right="1452" w:hanging="360"/>
      </w:pPr>
      <w:r>
        <w:t xml:space="preserve">CO (Carbon Monoxide): Measured in mg/m³. </w:t>
      </w:r>
    </w:p>
    <w:p w:rsidR="00765920" w:rsidRDefault="00EB3F3A">
      <w:pPr>
        <w:numPr>
          <w:ilvl w:val="2"/>
          <w:numId w:val="2"/>
        </w:numPr>
        <w:ind w:right="1452" w:hanging="360"/>
      </w:pPr>
      <w:r>
        <w:t xml:space="preserve">SO₂ (Sulfur Dioxide): Measured in µg/m³. </w:t>
      </w:r>
      <w:r>
        <w:rPr>
          <w:rFonts w:ascii="Arial" w:eastAsia="Arial" w:hAnsi="Arial" w:cs="Arial"/>
        </w:rPr>
        <w:t xml:space="preserve">● </w:t>
      </w:r>
      <w:r>
        <w:t xml:space="preserve">O₃ (Ozone): Measured in µg/m³. </w:t>
      </w:r>
    </w:p>
    <w:p w:rsidR="00765920" w:rsidRDefault="00EB3F3A">
      <w:pPr>
        <w:spacing w:after="0" w:line="259" w:lineRule="auto"/>
        <w:ind w:left="0" w:right="0" w:firstLine="0"/>
      </w:pPr>
      <w:r>
        <w:t xml:space="preserve"> </w:t>
      </w:r>
    </w:p>
    <w:p w:rsidR="00765920" w:rsidRDefault="00EB3F3A">
      <w:pPr>
        <w:ind w:left="-5" w:right="1452"/>
      </w:pPr>
      <w:r>
        <w:rPr>
          <w:b/>
        </w:rPr>
        <w:t>Temperature:</w:t>
      </w:r>
      <w:r>
        <w:t xml:space="preserve"> Ambient temperature in °C. </w:t>
      </w:r>
    </w:p>
    <w:p w:rsidR="00765920" w:rsidRDefault="00EB3F3A">
      <w:pPr>
        <w:spacing w:after="224" w:line="259" w:lineRule="auto"/>
        <w:ind w:left="-5" w:right="0"/>
      </w:pPr>
      <w:r>
        <w:rPr>
          <w:b/>
        </w:rPr>
        <w:t>Relative Humidity:</w:t>
      </w:r>
      <w:r>
        <w:t xml:space="preserve"> In percentage (%). </w:t>
      </w:r>
    </w:p>
    <w:p w:rsidR="00765920" w:rsidRDefault="00EB3F3A">
      <w:pPr>
        <w:ind w:left="-5" w:right="1452"/>
      </w:pPr>
      <w:r>
        <w:rPr>
          <w:b/>
        </w:rPr>
        <w:t>Location:</w:t>
      </w:r>
      <w:r>
        <w:t xml:space="preserve"> The station or geographic area where data was collected (optional depending on the source).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2.2 Target Variable </w:t>
      </w:r>
    </w:p>
    <w:p w:rsidR="00765920" w:rsidRDefault="00EB3F3A">
      <w:pPr>
        <w:ind w:left="-5" w:right="1452"/>
      </w:pPr>
      <w:r>
        <w:rPr>
          <w:b/>
        </w:rPr>
        <w:t>Air Quality Index (AQI):</w:t>
      </w:r>
      <w:r>
        <w:t xml:space="preserve"> A numerical indicator that represents the overall air quality level. It is categorized into classes such as: </w:t>
      </w:r>
    </w:p>
    <w:p w:rsidR="00765920" w:rsidRDefault="00EB3F3A">
      <w:pPr>
        <w:numPr>
          <w:ilvl w:val="2"/>
          <w:numId w:val="3"/>
        </w:numPr>
        <w:spacing w:after="19"/>
        <w:ind w:right="1452" w:hanging="360"/>
      </w:pPr>
      <w:r>
        <w:t xml:space="preserve">Good </w:t>
      </w:r>
    </w:p>
    <w:p w:rsidR="00765920" w:rsidRDefault="00EB3F3A">
      <w:pPr>
        <w:numPr>
          <w:ilvl w:val="2"/>
          <w:numId w:val="3"/>
        </w:numPr>
        <w:spacing w:after="17"/>
        <w:ind w:right="1452" w:hanging="360"/>
      </w:pPr>
      <w:r>
        <w:lastRenderedPageBreak/>
        <w:t xml:space="preserve">Moderate </w:t>
      </w:r>
    </w:p>
    <w:p w:rsidR="00765920" w:rsidRDefault="00EB3F3A">
      <w:pPr>
        <w:numPr>
          <w:ilvl w:val="2"/>
          <w:numId w:val="3"/>
        </w:numPr>
        <w:spacing w:after="16"/>
        <w:ind w:right="1452" w:hanging="360"/>
      </w:pPr>
      <w:r>
        <w:t xml:space="preserve">Unhealthy for Sensitive Groups </w:t>
      </w:r>
    </w:p>
    <w:p w:rsidR="00765920" w:rsidRDefault="00EB3F3A">
      <w:pPr>
        <w:numPr>
          <w:ilvl w:val="2"/>
          <w:numId w:val="3"/>
        </w:numPr>
        <w:spacing w:after="17"/>
        <w:ind w:right="1452" w:hanging="360"/>
      </w:pPr>
      <w:r>
        <w:t xml:space="preserve">Unhealthy </w:t>
      </w:r>
    </w:p>
    <w:p w:rsidR="00765920" w:rsidRDefault="00EB3F3A">
      <w:pPr>
        <w:numPr>
          <w:ilvl w:val="2"/>
          <w:numId w:val="3"/>
        </w:numPr>
        <w:spacing w:after="17"/>
        <w:ind w:right="1452" w:hanging="360"/>
      </w:pPr>
      <w:r>
        <w:t xml:space="preserve">Very Unhealthy </w:t>
      </w:r>
    </w:p>
    <w:p w:rsidR="00765920" w:rsidRDefault="00EB3F3A">
      <w:pPr>
        <w:numPr>
          <w:ilvl w:val="2"/>
          <w:numId w:val="3"/>
        </w:numPr>
        <w:ind w:right="1452" w:hanging="360"/>
      </w:pPr>
      <w:r>
        <w:t xml:space="preserve">Hazardous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2.3 Data Characteristics </w:t>
      </w:r>
    </w:p>
    <w:p w:rsidR="00765920" w:rsidRDefault="00EB3F3A">
      <w:pPr>
        <w:ind w:left="-5" w:right="1452"/>
      </w:pPr>
      <w:r>
        <w:rPr>
          <w:b/>
        </w:rPr>
        <w:t>Size:</w:t>
      </w:r>
      <w:r>
        <w:t xml:space="preserve"> The dataset contains approximately X rows and Y columns (based on the specific dataset used). </w:t>
      </w:r>
    </w:p>
    <w:p w:rsidR="00765920" w:rsidRDefault="00EB3F3A">
      <w:pPr>
        <w:ind w:left="-5" w:right="1452"/>
      </w:pPr>
      <w:r>
        <w:rPr>
          <w:b/>
        </w:rPr>
        <w:t>Time Span:</w:t>
      </w:r>
      <w:r>
        <w:t xml:space="preserve"> Data spans from start date to end date, covering multiple seasons and weather patterns. </w:t>
      </w:r>
    </w:p>
    <w:p w:rsidR="00765920" w:rsidRDefault="00EB3F3A">
      <w:pPr>
        <w:ind w:left="-5" w:right="1452"/>
      </w:pPr>
      <w:r>
        <w:rPr>
          <w:b/>
        </w:rPr>
        <w:t>Missing Values:</w:t>
      </w:r>
      <w:r>
        <w:t xml:space="preserve"> Some records contain missing or anomalous values, particularly in pollutant measurements due to sensor outages or calibration errors. </w:t>
      </w:r>
    </w:p>
    <w:p w:rsidR="00765920" w:rsidRDefault="00EB3F3A">
      <w:pPr>
        <w:ind w:left="-5" w:right="1452"/>
      </w:pPr>
      <w:r>
        <w:rPr>
          <w:b/>
        </w:rPr>
        <w:t>Imbalance:</w:t>
      </w:r>
      <w:r>
        <w:t xml:space="preserve"> The AQI classes are not evenly distributed; more data is available for "Moderate" and "Unhealthy" levels. </w:t>
      </w:r>
    </w:p>
    <w:p w:rsidR="00765920" w:rsidRDefault="00EB3F3A">
      <w:pPr>
        <w:spacing w:after="340" w:line="259" w:lineRule="auto"/>
        <w:ind w:left="0" w:right="0" w:firstLine="0"/>
      </w:pPr>
      <w:r>
        <w:t xml:space="preserve"> </w:t>
      </w:r>
    </w:p>
    <w:p w:rsidR="00765920" w:rsidRDefault="00EB3F3A">
      <w:pPr>
        <w:spacing w:after="104"/>
        <w:ind w:left="-6" w:right="0" w:hanging="9"/>
      </w:pPr>
      <w:r>
        <w:rPr>
          <w:b/>
          <w:sz w:val="40"/>
        </w:rPr>
        <w:lastRenderedPageBreak/>
        <w:t xml:space="preserve">Data Preprocessing: </w:t>
      </w:r>
    </w:p>
    <w:p w:rsidR="00765920" w:rsidRDefault="00EB3F3A">
      <w:pPr>
        <w:ind w:left="-5" w:right="1452"/>
      </w:pPr>
      <w:r>
        <w:t xml:space="preserve">Effective data preprocessing is a critical step in building accurate and reliable machine learning models for air quality prediction. The following preprocessing steps were applied to prepare the environmental dataset for analysis: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3.1 Data Collection </w:t>
      </w:r>
    </w:p>
    <w:p w:rsidR="00765920" w:rsidRDefault="00EB3F3A">
      <w:pPr>
        <w:ind w:left="-5" w:right="1452"/>
      </w:pPr>
      <w:r>
        <w:t xml:space="preserve">Air quality datasets were collected from publicly available sources such as government environmental monitoring agencies (e.g., UCI Machine Learning Repository, Air Quality Open Data Platform). The data included pollutant concentrations (e.g., PM2.5, PM10, NO2, CO, O3), meteorological variables (e.g., temperature, humidity, wind speed), and time-related attributes (e.g., date, hour).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3.2 Data Cleaning </w:t>
      </w:r>
    </w:p>
    <w:p w:rsidR="00765920" w:rsidRDefault="00EB3F3A">
      <w:pPr>
        <w:ind w:left="-5" w:right="1452"/>
      </w:pPr>
      <w:r>
        <w:rPr>
          <w:b/>
        </w:rPr>
        <w:t>Handling Missing Values:</w:t>
      </w:r>
      <w:r>
        <w:t xml:space="preserve"> Missing values were treated using imputation techniques such as mean/median replacement or </w:t>
      </w:r>
      <w:r>
        <w:lastRenderedPageBreak/>
        <w:t xml:space="preserve">forward/backward fill, depending on the variable and its distribution. </w:t>
      </w:r>
    </w:p>
    <w:p w:rsidR="00765920" w:rsidRDefault="00EB3F3A">
      <w:pPr>
        <w:ind w:left="-5" w:right="1452"/>
      </w:pPr>
      <w:r>
        <w:rPr>
          <w:b/>
        </w:rPr>
        <w:t xml:space="preserve">Removing Duplicates: </w:t>
      </w:r>
      <w:r>
        <w:t xml:space="preserve">Duplicate rows were identified and removed to prevent data leakage and bias. </w:t>
      </w:r>
    </w:p>
    <w:p w:rsidR="00765920" w:rsidRDefault="00EB3F3A">
      <w:pPr>
        <w:ind w:left="-5" w:right="1452"/>
      </w:pPr>
      <w:r>
        <w:rPr>
          <w:b/>
        </w:rPr>
        <w:t>Outlier Detection:</w:t>
      </w:r>
      <w:r>
        <w:t xml:space="preserve"> Z-score and IQR methods were used to detect and handle outliers in pollutant concentration readings.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3.3 Feature Engineering </w:t>
      </w:r>
    </w:p>
    <w:p w:rsidR="00765920" w:rsidRDefault="00EB3F3A">
      <w:pPr>
        <w:ind w:left="-5" w:right="1452"/>
      </w:pPr>
      <w:r>
        <w:rPr>
          <w:b/>
        </w:rPr>
        <w:t>Time Features:</w:t>
      </w:r>
      <w:r>
        <w:t xml:space="preserve"> Extracted features like hour of the day, day of the week, and season from timestamp data to capture temporal variations in air quality. </w:t>
      </w:r>
    </w:p>
    <w:p w:rsidR="00765920" w:rsidRDefault="00EB3F3A">
      <w:pPr>
        <w:ind w:left="-5" w:right="1452"/>
      </w:pPr>
      <w:r>
        <w:rPr>
          <w:b/>
        </w:rPr>
        <w:t>Rolling Averages:</w:t>
      </w:r>
      <w:r>
        <w:t xml:space="preserve"> Created moving average features to smooth short-term fluctuations and highlight longer-term trends. </w:t>
      </w:r>
    </w:p>
    <w:p w:rsidR="00765920" w:rsidRDefault="00EB3F3A">
      <w:pPr>
        <w:ind w:left="-5" w:right="1452"/>
      </w:pPr>
      <w:r>
        <w:rPr>
          <w:b/>
        </w:rPr>
        <w:t>Pollutant Ratios:</w:t>
      </w:r>
      <w:r>
        <w:t xml:space="preserve"> Created new features such as PM2.5/PM10 ratios to help distinguish pollution sources.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lastRenderedPageBreak/>
        <w:t xml:space="preserve">3.4 Data Transformation </w:t>
      </w:r>
    </w:p>
    <w:p w:rsidR="00765920" w:rsidRDefault="00EB3F3A">
      <w:pPr>
        <w:ind w:left="-5" w:right="1452"/>
      </w:pPr>
      <w:r>
        <w:rPr>
          <w:b/>
        </w:rPr>
        <w:t>Normalization/Standardization:</w:t>
      </w:r>
      <w:r>
        <w:t xml:space="preserve"> Numerical features were scaled using Min-Max normalization or Z-score standardization to ensure uniformity across inputs. </w:t>
      </w:r>
    </w:p>
    <w:p w:rsidR="00765920" w:rsidRDefault="00EB3F3A">
      <w:pPr>
        <w:ind w:left="-5" w:right="1452"/>
      </w:pPr>
      <w:r>
        <w:rPr>
          <w:b/>
        </w:rPr>
        <w:t>Encoding Categorical Variables:</w:t>
      </w:r>
      <w:r>
        <w:t xml:space="preserve"> Label encoding or one-hot encoding was applied to categorical variables such as location or weather condition. </w:t>
      </w:r>
    </w:p>
    <w:p w:rsidR="00765920" w:rsidRDefault="00EB3F3A">
      <w:pPr>
        <w:ind w:left="-5" w:right="1452"/>
      </w:pPr>
      <w:r>
        <w:rPr>
          <w:b/>
        </w:rPr>
        <w:t>Log Transformation:</w:t>
      </w:r>
      <w:r>
        <w:t xml:space="preserve"> Applied log transformation to skewed variables to normalize distributions.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3.5 Train-Test Split </w:t>
      </w:r>
    </w:p>
    <w:p w:rsidR="00765920" w:rsidRDefault="00EB3F3A">
      <w:pPr>
        <w:ind w:left="-5" w:right="1452"/>
      </w:pPr>
      <w:r>
        <w:t xml:space="preserve">The cleaned and processed dataset was split into training and testing sets using a standard 70:30 or 80:20 ratio to ensure the model could generalize well to unseen data.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3.6 Data Balancing (if classification-based) </w:t>
      </w:r>
    </w:p>
    <w:p w:rsidR="00765920" w:rsidRDefault="00EB3F3A">
      <w:pPr>
        <w:spacing w:after="9"/>
        <w:ind w:left="-5" w:right="1452"/>
      </w:pPr>
      <w:r>
        <w:lastRenderedPageBreak/>
        <w:t xml:space="preserve">If the task was framed as a classification problem (e.g., predicting air quality levels like "Good", "Moderate", "Unhealthy"), oversampling methods like </w:t>
      </w:r>
    </w:p>
    <w:p w:rsidR="00765920" w:rsidRDefault="00EB3F3A">
      <w:pPr>
        <w:ind w:left="-5" w:right="1452"/>
      </w:pPr>
      <w:r>
        <w:t xml:space="preserve">SMOTE or undersampling techniques were used to address class imbalance. </w:t>
      </w:r>
    </w:p>
    <w:p w:rsidR="00765920" w:rsidRDefault="00EB3F3A">
      <w:pPr>
        <w:spacing w:after="340" w:line="259" w:lineRule="auto"/>
        <w:ind w:left="0" w:right="0" w:firstLine="0"/>
      </w:pPr>
      <w:r>
        <w:t xml:space="preserve"> </w:t>
      </w:r>
    </w:p>
    <w:p w:rsidR="00765920" w:rsidRDefault="00EB3F3A">
      <w:pPr>
        <w:spacing w:after="104"/>
        <w:ind w:left="-6" w:right="0" w:hanging="9"/>
      </w:pPr>
      <w:r>
        <w:rPr>
          <w:b/>
          <w:sz w:val="40"/>
        </w:rPr>
        <w:t xml:space="preserve"> Exploratory Data Analysis (EDA): </w:t>
      </w:r>
    </w:p>
    <w:p w:rsidR="00765920" w:rsidRDefault="00EB3F3A">
      <w:pPr>
        <w:spacing w:after="224" w:line="259" w:lineRule="auto"/>
        <w:ind w:left="-5" w:right="0"/>
      </w:pPr>
      <w:r>
        <w:rPr>
          <w:b/>
        </w:rPr>
        <w:t xml:space="preserve">Objective: </w:t>
      </w:r>
    </w:p>
    <w:p w:rsidR="00765920" w:rsidRDefault="00EB3F3A">
      <w:pPr>
        <w:ind w:left="-5" w:right="1452"/>
      </w:pPr>
      <w:r>
        <w:t xml:space="preserve">The purpose of EDA in this project is to understand the structure, patterns, and anomalies in deployment data across multiple cloud platforms (e.g., AWS, Azure, GCP). This step helps in identifying key metrics and designing effective visual components for the dashboard. </w:t>
      </w:r>
    </w:p>
    <w:p w:rsidR="00765920" w:rsidRDefault="00EB3F3A">
      <w:pPr>
        <w:spacing w:after="0" w:line="259" w:lineRule="auto"/>
        <w:ind w:left="0" w:right="0" w:firstLine="0"/>
      </w:pPr>
      <w:r>
        <w:t xml:space="preserve"> </w:t>
      </w:r>
    </w:p>
    <w:p w:rsidR="00765920" w:rsidRDefault="00EB3F3A">
      <w:pPr>
        <w:spacing w:after="453" w:line="259" w:lineRule="auto"/>
        <w:ind w:left="-5" w:right="0"/>
      </w:pPr>
      <w:r>
        <w:rPr>
          <w:b/>
        </w:rPr>
        <w:t xml:space="preserve"> Data Sources: </w:t>
      </w:r>
    </w:p>
    <w:p w:rsidR="00765920" w:rsidRDefault="00EB3F3A">
      <w:pPr>
        <w:numPr>
          <w:ilvl w:val="0"/>
          <w:numId w:val="4"/>
        </w:numPr>
        <w:spacing w:after="374"/>
        <w:ind w:right="1452" w:hanging="360"/>
      </w:pPr>
      <w:r>
        <w:t xml:space="preserve">Deployment logs from Jenkins, GitLab CI/CD, and GitHub Actions </w:t>
      </w:r>
    </w:p>
    <w:p w:rsidR="00765920" w:rsidRDefault="00EB3F3A">
      <w:pPr>
        <w:numPr>
          <w:ilvl w:val="0"/>
          <w:numId w:val="4"/>
        </w:numPr>
        <w:spacing w:after="97" w:line="368" w:lineRule="auto"/>
        <w:ind w:right="1452" w:hanging="360"/>
      </w:pPr>
      <w:r>
        <w:lastRenderedPageBreak/>
        <w:t xml:space="preserve">Cloud-native deployment tools: AWS CodeDeploy, Azure DevOps, Google Cloud Build </w:t>
      </w:r>
    </w:p>
    <w:p w:rsidR="00765920" w:rsidRDefault="00EB3F3A">
      <w:pPr>
        <w:numPr>
          <w:ilvl w:val="0"/>
          <w:numId w:val="4"/>
        </w:numPr>
        <w:spacing w:after="374"/>
        <w:ind w:right="1452" w:hanging="360"/>
      </w:pPr>
      <w:r>
        <w:t xml:space="preserve">Kubernetes deployment events from clusters </w:t>
      </w:r>
    </w:p>
    <w:p w:rsidR="00765920" w:rsidRDefault="00EB3F3A">
      <w:pPr>
        <w:numPr>
          <w:ilvl w:val="0"/>
          <w:numId w:val="4"/>
        </w:numPr>
        <w:spacing w:after="0" w:line="368" w:lineRule="auto"/>
        <w:ind w:right="1452" w:hanging="360"/>
      </w:pPr>
      <w:r>
        <w:t xml:space="preserve">REST APIs providing metadata on builds, deployments, rollbacks, and failures </w:t>
      </w:r>
    </w:p>
    <w:p w:rsidR="00765920" w:rsidRDefault="00EB3F3A">
      <w:pPr>
        <w:spacing w:after="224" w:line="259" w:lineRule="auto"/>
        <w:ind w:left="720" w:right="0" w:firstLine="0"/>
      </w:pPr>
      <w:r>
        <w:t xml:space="preserve"> </w:t>
      </w:r>
    </w:p>
    <w:p w:rsidR="00765920" w:rsidRDefault="00EB3F3A">
      <w:pPr>
        <w:spacing w:after="453" w:line="259" w:lineRule="auto"/>
        <w:ind w:left="-5" w:right="0"/>
      </w:pPr>
      <w:r>
        <w:rPr>
          <w:b/>
        </w:rPr>
        <w:t xml:space="preserve"> Summary Statistics: </w:t>
      </w:r>
    </w:p>
    <w:p w:rsidR="00765920" w:rsidRDefault="00EB3F3A">
      <w:pPr>
        <w:numPr>
          <w:ilvl w:val="0"/>
          <w:numId w:val="4"/>
        </w:numPr>
        <w:spacing w:after="374"/>
        <w:ind w:right="1452" w:hanging="360"/>
      </w:pPr>
      <w:r>
        <w:t xml:space="preserve">Average Deployment Time: 6.2 minutes (across all clouds) </w:t>
      </w:r>
    </w:p>
    <w:p w:rsidR="00765920" w:rsidRDefault="00EB3F3A">
      <w:pPr>
        <w:numPr>
          <w:ilvl w:val="0"/>
          <w:numId w:val="4"/>
        </w:numPr>
        <w:spacing w:after="373"/>
        <w:ind w:right="1452" w:hanging="360"/>
      </w:pPr>
      <w:r>
        <w:t xml:space="preserve">Failure Rate: 8.3% (Azure: 6.5%, AWS: 9.1%, GCP: 7.4%) </w:t>
      </w:r>
    </w:p>
    <w:p w:rsidR="00765920" w:rsidRDefault="00EB3F3A">
      <w:pPr>
        <w:numPr>
          <w:ilvl w:val="0"/>
          <w:numId w:val="4"/>
        </w:numPr>
        <w:spacing w:after="374"/>
        <w:ind w:right="1452" w:hanging="360"/>
      </w:pPr>
      <w:r>
        <w:t xml:space="preserve">Most Deployed Environment: Staging (45%) </w:t>
      </w:r>
    </w:p>
    <w:p w:rsidR="00765920" w:rsidRDefault="00EB3F3A">
      <w:pPr>
        <w:numPr>
          <w:ilvl w:val="0"/>
          <w:numId w:val="4"/>
        </w:numPr>
        <w:spacing w:after="345"/>
        <w:ind w:right="1452" w:hanging="360"/>
      </w:pPr>
      <w:r>
        <w:t xml:space="preserve">Top Services by Frequency: auth-service, payment-gateway, user-api </w:t>
      </w:r>
    </w:p>
    <w:p w:rsidR="00765920" w:rsidRDefault="00EB3F3A">
      <w:pPr>
        <w:spacing w:after="224" w:line="259" w:lineRule="auto"/>
        <w:ind w:left="0" w:right="0" w:firstLine="0"/>
      </w:pPr>
      <w:r>
        <w:lastRenderedPageBreak/>
        <w:t xml:space="preserve"> </w:t>
      </w:r>
    </w:p>
    <w:p w:rsidR="00765920" w:rsidRDefault="00EB3F3A">
      <w:pPr>
        <w:spacing w:after="224" w:line="259" w:lineRule="auto"/>
        <w:ind w:left="-5" w:right="0"/>
      </w:pPr>
      <w:r>
        <w:rPr>
          <w:b/>
        </w:rPr>
        <w:t xml:space="preserve"> Visualizations: </w:t>
      </w:r>
    </w:p>
    <w:p w:rsidR="00765920" w:rsidRDefault="00EB3F3A">
      <w:pPr>
        <w:ind w:left="-5" w:right="1452"/>
      </w:pPr>
      <w:r>
        <w:rPr>
          <w:b/>
        </w:rPr>
        <w:t>Bar chart:</w:t>
      </w:r>
      <w:r>
        <w:t xml:space="preserve"> Deployments per cloud provider </w:t>
      </w:r>
    </w:p>
    <w:p w:rsidR="00765920" w:rsidRDefault="00EB3F3A">
      <w:pPr>
        <w:ind w:left="-5" w:right="1452"/>
      </w:pPr>
      <w:r>
        <w:rPr>
          <w:b/>
        </w:rPr>
        <w:t>Box plot:</w:t>
      </w:r>
      <w:r>
        <w:t xml:space="preserve"> Deployment time distribution by environment </w:t>
      </w:r>
    </w:p>
    <w:p w:rsidR="00765920" w:rsidRDefault="00EB3F3A">
      <w:pPr>
        <w:ind w:left="-5" w:right="1452"/>
      </w:pPr>
      <w:r>
        <w:rPr>
          <w:b/>
        </w:rPr>
        <w:t>Time series:</w:t>
      </w:r>
      <w:r>
        <w:t xml:space="preserve"> Hourly deployment trends </w:t>
      </w:r>
    </w:p>
    <w:p w:rsidR="00765920" w:rsidRDefault="00EB3F3A">
      <w:pPr>
        <w:ind w:left="-5" w:right="1452"/>
      </w:pPr>
      <w:r>
        <w:rPr>
          <w:b/>
        </w:rPr>
        <w:t>Heatmap:</w:t>
      </w:r>
      <w:r>
        <w:t xml:space="preserve"> Failure rates across services and clouds </w:t>
      </w:r>
    </w:p>
    <w:p w:rsidR="00765920" w:rsidRDefault="00EB3F3A">
      <w:pPr>
        <w:spacing w:line="416" w:lineRule="auto"/>
        <w:ind w:left="-5" w:right="3538"/>
      </w:pPr>
      <w:r>
        <w:rPr>
          <w:b/>
        </w:rPr>
        <w:t>Pie chart:</w:t>
      </w:r>
      <w:r>
        <w:t xml:space="preserve"> Distribution of deployment statused  </w:t>
      </w:r>
      <w:r>
        <w:rPr>
          <w:b/>
        </w:rPr>
        <w:t xml:space="preserve">Observations: </w:t>
      </w:r>
    </w:p>
    <w:p w:rsidR="00765920" w:rsidRDefault="00EB3F3A">
      <w:pPr>
        <w:numPr>
          <w:ilvl w:val="0"/>
          <w:numId w:val="4"/>
        </w:numPr>
        <w:spacing w:line="368" w:lineRule="auto"/>
        <w:ind w:right="1452" w:hanging="360"/>
      </w:pPr>
      <w:r>
        <w:t xml:space="preserve">AWS had a slightly higher failure rate during peak hours (likely due to high traffic). </w:t>
      </w:r>
    </w:p>
    <w:p w:rsidR="00765920" w:rsidRDefault="00EB3F3A">
      <w:pPr>
        <w:numPr>
          <w:ilvl w:val="0"/>
          <w:numId w:val="4"/>
        </w:numPr>
        <w:spacing w:after="98" w:line="368" w:lineRule="auto"/>
        <w:ind w:right="1452" w:hanging="360"/>
      </w:pPr>
      <w:r>
        <w:t xml:space="preserve">Most deployment failures were due to timeout errors or missing environment variables. </w:t>
      </w:r>
    </w:p>
    <w:p w:rsidR="00765920" w:rsidRDefault="00EB3F3A">
      <w:pPr>
        <w:numPr>
          <w:ilvl w:val="0"/>
          <w:numId w:val="4"/>
        </w:numPr>
        <w:spacing w:after="69" w:line="368" w:lineRule="auto"/>
        <w:ind w:right="1452" w:hanging="360"/>
      </w:pPr>
      <w:r>
        <w:lastRenderedPageBreak/>
        <w:t xml:space="preserve">Deployment times were longest in the production environment, suggesting longer validation or larger rollouts. </w:t>
      </w:r>
    </w:p>
    <w:p w:rsidR="00765920" w:rsidRDefault="00EB3F3A">
      <w:pPr>
        <w:spacing w:after="340" w:line="259" w:lineRule="auto"/>
        <w:ind w:left="0" w:right="0" w:firstLine="0"/>
      </w:pPr>
      <w:r>
        <w:t xml:space="preserve"> </w:t>
      </w:r>
    </w:p>
    <w:p w:rsidR="00765920" w:rsidRDefault="00EB3F3A">
      <w:pPr>
        <w:spacing w:after="104"/>
        <w:ind w:left="-6" w:right="0" w:hanging="9"/>
      </w:pPr>
      <w:r>
        <w:rPr>
          <w:b/>
          <w:sz w:val="40"/>
        </w:rPr>
        <w:t xml:space="preserve">Feature Engineering: </w:t>
      </w:r>
    </w:p>
    <w:p w:rsidR="00765920" w:rsidRDefault="00EB3F3A">
      <w:pPr>
        <w:ind w:left="-5" w:right="1452"/>
      </w:pPr>
      <w:r>
        <w:t xml:space="preserve">Feature engineering is a critical component in building a robust and intelligent DevOps dashboard, enabling meaningful insights from raw deployment and infrastructure data. The following outlines the features extracted and engineered to support real-time monitoring and analytics across multi-cloud environments.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t xml:space="preserve"> </w:t>
      </w:r>
      <w:r>
        <w:rPr>
          <w:b/>
        </w:rPr>
        <w:t xml:space="preserve">Deployment Metadata Features </w:t>
      </w:r>
    </w:p>
    <w:p w:rsidR="00765920" w:rsidRDefault="00EB3F3A">
      <w:pPr>
        <w:ind w:left="-5" w:right="1452"/>
      </w:pPr>
      <w:r>
        <w:rPr>
          <w:b/>
        </w:rPr>
        <w:t>Deployment ID:</w:t>
      </w:r>
      <w:r>
        <w:t xml:space="preserve"> Unique identifier for each deployment. </w:t>
      </w:r>
    </w:p>
    <w:p w:rsidR="00765920" w:rsidRDefault="00EB3F3A">
      <w:pPr>
        <w:ind w:left="-5" w:right="1452"/>
      </w:pPr>
      <w:r>
        <w:rPr>
          <w:b/>
        </w:rPr>
        <w:t>Application Name:</w:t>
      </w:r>
      <w:r>
        <w:t xml:space="preserve"> Name of the application/service being deployed. </w:t>
      </w:r>
    </w:p>
    <w:p w:rsidR="00765920" w:rsidRDefault="00EB3F3A">
      <w:pPr>
        <w:ind w:left="-5" w:right="1452"/>
      </w:pPr>
      <w:r>
        <w:rPr>
          <w:b/>
        </w:rPr>
        <w:lastRenderedPageBreak/>
        <w:t>Version Tag:</w:t>
      </w:r>
      <w:r>
        <w:t xml:space="preserve"> Version or build number associated with the deployment. </w:t>
      </w:r>
    </w:p>
    <w:p w:rsidR="00765920" w:rsidRDefault="00EB3F3A">
      <w:pPr>
        <w:ind w:left="-5" w:right="1452"/>
      </w:pPr>
      <w:r>
        <w:rPr>
          <w:b/>
        </w:rPr>
        <w:t>Environment:</w:t>
      </w:r>
      <w:r>
        <w:t xml:space="preserve"> Dev, QA, Staging, Production. </w:t>
      </w:r>
    </w:p>
    <w:p w:rsidR="00765920" w:rsidRDefault="00EB3F3A">
      <w:pPr>
        <w:ind w:left="-5" w:right="1452"/>
      </w:pPr>
      <w:r>
        <w:rPr>
          <w:b/>
        </w:rPr>
        <w:t>Cloud Provider:</w:t>
      </w:r>
      <w:r>
        <w:t xml:space="preserve"> AWS, Azure, GCP, etc.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Time-based Features </w:t>
      </w:r>
    </w:p>
    <w:p w:rsidR="00765920" w:rsidRDefault="00EB3F3A">
      <w:pPr>
        <w:ind w:left="-5" w:right="1452"/>
      </w:pPr>
      <w:r>
        <w:rPr>
          <w:b/>
        </w:rPr>
        <w:t>Deployment Start Time:</w:t>
      </w:r>
      <w:r>
        <w:t xml:space="preserve"> Timestamp when deployment was initiated. </w:t>
      </w:r>
    </w:p>
    <w:p w:rsidR="00765920" w:rsidRDefault="00EB3F3A">
      <w:pPr>
        <w:ind w:left="-5" w:right="1452"/>
      </w:pPr>
      <w:r>
        <w:rPr>
          <w:b/>
        </w:rPr>
        <w:t>Deployment End Time:</w:t>
      </w:r>
      <w:r>
        <w:t xml:space="preserve"> Timestamp when deployment completed or failed. </w:t>
      </w:r>
    </w:p>
    <w:p w:rsidR="00765920" w:rsidRDefault="00EB3F3A">
      <w:pPr>
        <w:spacing w:after="14"/>
        <w:ind w:left="-5" w:right="1452"/>
      </w:pPr>
      <w:r>
        <w:rPr>
          <w:b/>
        </w:rPr>
        <w:t>Deployment Duration:</w:t>
      </w:r>
      <w:r>
        <w:t xml:space="preserve"> Derived feature measuring time taken (End – Start)</w:t>
      </w:r>
      <w:r>
        <w:rPr>
          <w:rFonts w:ascii="Arial" w:eastAsia="Arial" w:hAnsi="Arial" w:cs="Arial"/>
        </w:rPr>
        <w:t xml:space="preserve">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 Status and Outcome Features </w:t>
      </w:r>
    </w:p>
    <w:p w:rsidR="00765920" w:rsidRDefault="00EB3F3A">
      <w:pPr>
        <w:ind w:left="-5" w:right="1452"/>
      </w:pPr>
      <w:r>
        <w:rPr>
          <w:b/>
        </w:rPr>
        <w:t>Deployment Status:</w:t>
      </w:r>
      <w:r>
        <w:t xml:space="preserve"> Success, Failure, In Progress. </w:t>
      </w:r>
    </w:p>
    <w:p w:rsidR="00765920" w:rsidRDefault="00EB3F3A">
      <w:pPr>
        <w:ind w:left="-5" w:right="1452"/>
      </w:pPr>
      <w:r>
        <w:rPr>
          <w:b/>
        </w:rPr>
        <w:lastRenderedPageBreak/>
        <w:t>Failure Reason Code:</w:t>
      </w:r>
      <w:r>
        <w:t xml:space="preserve"> Categorized failure causes (e.g., network error, config mismatch). </w:t>
      </w:r>
    </w:p>
    <w:p w:rsidR="00765920" w:rsidRDefault="00EB3F3A">
      <w:pPr>
        <w:ind w:left="-5" w:right="1452"/>
      </w:pPr>
      <w:r>
        <w:rPr>
          <w:b/>
        </w:rPr>
        <w:t>Rollback Triggered:</w:t>
      </w:r>
      <w:r>
        <w:t xml:space="preserve"> Boolean indicating if rollback occurred.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Infrastructure Features </w:t>
      </w:r>
    </w:p>
    <w:p w:rsidR="00765920" w:rsidRDefault="00EB3F3A">
      <w:pPr>
        <w:ind w:left="-5" w:right="1452"/>
      </w:pPr>
      <w:r>
        <w:rPr>
          <w:b/>
        </w:rPr>
        <w:t>Region/Zone:</w:t>
      </w:r>
      <w:r>
        <w:t xml:space="preserve"> Cloud infrastructure region or availability zone. </w:t>
      </w:r>
    </w:p>
    <w:p w:rsidR="00765920" w:rsidRDefault="00EB3F3A">
      <w:pPr>
        <w:ind w:left="-5" w:right="1452"/>
      </w:pPr>
      <w:r>
        <w:rPr>
          <w:b/>
        </w:rPr>
        <w:t>Compute Resource Type:</w:t>
      </w:r>
      <w:r>
        <w:t xml:space="preserve"> VM type, container instance type, etc. </w:t>
      </w:r>
    </w:p>
    <w:p w:rsidR="00765920" w:rsidRDefault="00EB3F3A">
      <w:pPr>
        <w:ind w:left="-5" w:right="1452"/>
      </w:pPr>
      <w:r>
        <w:rPr>
          <w:b/>
        </w:rPr>
        <w:t>Node Count:</w:t>
      </w:r>
      <w:r>
        <w:t xml:space="preserve"> Number of compute nodes affected.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CI/CD Integration Features </w:t>
      </w:r>
    </w:p>
    <w:p w:rsidR="00765920" w:rsidRDefault="00EB3F3A">
      <w:pPr>
        <w:ind w:left="-5" w:right="1452"/>
      </w:pPr>
      <w:r>
        <w:rPr>
          <w:b/>
        </w:rPr>
        <w:t>Pipeline ID:</w:t>
      </w:r>
      <w:r>
        <w:t xml:space="preserve"> Identifier from CI/CD system (e.g., Jenkins, GitHub Actions). </w:t>
      </w:r>
    </w:p>
    <w:p w:rsidR="00765920" w:rsidRDefault="00EB3F3A">
      <w:pPr>
        <w:ind w:left="-5" w:right="1452"/>
      </w:pPr>
      <w:r>
        <w:rPr>
          <w:b/>
        </w:rPr>
        <w:t>Stage Duration Breakdown:</w:t>
      </w:r>
      <w:r>
        <w:t xml:space="preserve"> Time spent in each pipeline stage (build, test, deploy). </w:t>
      </w:r>
    </w:p>
    <w:p w:rsidR="00765920" w:rsidRDefault="00EB3F3A">
      <w:pPr>
        <w:ind w:left="-5" w:right="1452"/>
      </w:pPr>
      <w:r>
        <w:rPr>
          <w:b/>
        </w:rPr>
        <w:lastRenderedPageBreak/>
        <w:t>Artifact Details:</w:t>
      </w:r>
      <w:r>
        <w:t xml:space="preserve"> Binary/package size, hash, source repository. </w:t>
      </w:r>
    </w:p>
    <w:p w:rsidR="00765920" w:rsidRDefault="00EB3F3A">
      <w:pPr>
        <w:spacing w:after="340" w:line="259" w:lineRule="auto"/>
        <w:ind w:left="0" w:right="0" w:firstLine="0"/>
      </w:pPr>
      <w:r>
        <w:t xml:space="preserve"> </w:t>
      </w:r>
    </w:p>
    <w:p w:rsidR="00765920" w:rsidRDefault="00EB3F3A">
      <w:pPr>
        <w:spacing w:after="104"/>
        <w:ind w:left="-6" w:right="0" w:hanging="9"/>
      </w:pPr>
      <w:r>
        <w:rPr>
          <w:b/>
          <w:sz w:val="40"/>
        </w:rPr>
        <w:t xml:space="preserve">Model Building: </w:t>
      </w:r>
    </w:p>
    <w:p w:rsidR="00765920" w:rsidRDefault="00EB3F3A">
      <w:pPr>
        <w:ind w:left="-5" w:right="1452"/>
      </w:pPr>
      <w:r>
        <w:t xml:space="preserve">The development of the cloud-agnostic DevOps dashboard involves designing a scalable, modular, and extensible system architecture capable of aggregating deployment data from multiple cloud environments and CI/CD pipelines. The model is built through the following core components: </w:t>
      </w:r>
    </w:p>
    <w:p w:rsidR="00765920" w:rsidRDefault="00EB3F3A">
      <w:pPr>
        <w:numPr>
          <w:ilvl w:val="0"/>
          <w:numId w:val="5"/>
        </w:numPr>
        <w:spacing w:after="224" w:line="259" w:lineRule="auto"/>
        <w:ind w:right="0" w:hanging="280"/>
      </w:pPr>
      <w:r>
        <w:rPr>
          <w:b/>
        </w:rPr>
        <w:t xml:space="preserve">Data Collection Layer </w:t>
      </w:r>
    </w:p>
    <w:p w:rsidR="00765920" w:rsidRDefault="00EB3F3A">
      <w:pPr>
        <w:ind w:left="-5" w:right="1452"/>
      </w:pPr>
      <w:r>
        <w:t xml:space="preserve">This layer interfaces with various cloud platforms (AWS, Azure, GCP) and CI/CD tools (Jenkins, GitLab CI/CD, GitHub Actions, etc.) using APIs and webhooks. </w:t>
      </w:r>
    </w:p>
    <w:p w:rsidR="00765920" w:rsidRDefault="00EB3F3A">
      <w:pPr>
        <w:numPr>
          <w:ilvl w:val="0"/>
          <w:numId w:val="5"/>
        </w:numPr>
        <w:spacing w:after="224" w:line="259" w:lineRule="auto"/>
        <w:ind w:right="0" w:hanging="280"/>
      </w:pPr>
      <w:r>
        <w:rPr>
          <w:b/>
        </w:rPr>
        <w:t xml:space="preserve">Event Streaming &amp; Processing Layer </w:t>
      </w:r>
    </w:p>
    <w:p w:rsidR="00765920" w:rsidRDefault="00EB3F3A">
      <w:pPr>
        <w:ind w:left="-5" w:right="1452"/>
      </w:pPr>
      <w:r>
        <w:t xml:space="preserve">Using a message queue system like Apache Kafka or AWS Kinesis, deployment events are streamed in real-time. A stream processing engine (e.g., Apache Flink or Spark Streaming) filters, enriches, and correlates data to: </w:t>
      </w:r>
    </w:p>
    <w:p w:rsidR="00765920" w:rsidRDefault="00EB3F3A">
      <w:pPr>
        <w:spacing w:after="224" w:line="259" w:lineRule="auto"/>
        <w:ind w:left="0" w:right="0" w:firstLine="0"/>
      </w:pPr>
      <w:r>
        <w:lastRenderedPageBreak/>
        <w:t xml:space="preserve"> </w:t>
      </w:r>
    </w:p>
    <w:p w:rsidR="00765920" w:rsidRDefault="00EB3F3A">
      <w:pPr>
        <w:numPr>
          <w:ilvl w:val="0"/>
          <w:numId w:val="5"/>
        </w:numPr>
        <w:spacing w:after="224" w:line="259" w:lineRule="auto"/>
        <w:ind w:right="0" w:hanging="280"/>
      </w:pPr>
      <w:r>
        <w:rPr>
          <w:b/>
        </w:rPr>
        <w:t xml:space="preserve">Storage Layer </w:t>
      </w:r>
    </w:p>
    <w:p w:rsidR="00765920" w:rsidRDefault="00EB3F3A">
      <w:pPr>
        <w:ind w:left="-5" w:right="1452"/>
      </w:pPr>
      <w:r>
        <w:t xml:space="preserve">A time-series database (like InfluxDB or TimescaleDB) is used to store deployment logs and performance metrics. A NoSQL database (MongoDB or DynamoDB) stores structured metadata like application info, deployment configurations, and environment mappings. </w:t>
      </w:r>
    </w:p>
    <w:p w:rsidR="00765920" w:rsidRDefault="00EB3F3A">
      <w:pPr>
        <w:spacing w:after="224" w:line="259" w:lineRule="auto"/>
        <w:ind w:left="0" w:right="0" w:firstLine="0"/>
      </w:pPr>
      <w:r>
        <w:t xml:space="preserve"> </w:t>
      </w:r>
    </w:p>
    <w:p w:rsidR="00765920" w:rsidRDefault="00EB3F3A">
      <w:pPr>
        <w:numPr>
          <w:ilvl w:val="0"/>
          <w:numId w:val="6"/>
        </w:numPr>
        <w:spacing w:after="453" w:line="259" w:lineRule="auto"/>
        <w:ind w:right="0" w:hanging="280"/>
      </w:pPr>
      <w:r>
        <w:rPr>
          <w:b/>
        </w:rPr>
        <w:t xml:space="preserve">Analytics &amp; Insights Engine </w:t>
      </w:r>
    </w:p>
    <w:p w:rsidR="00765920" w:rsidRDefault="00EB3F3A">
      <w:pPr>
        <w:numPr>
          <w:ilvl w:val="1"/>
          <w:numId w:val="6"/>
        </w:numPr>
        <w:spacing w:after="381" w:line="259" w:lineRule="auto"/>
        <w:ind w:right="1452" w:hanging="360"/>
      </w:pPr>
      <w:r>
        <w:t xml:space="preserve">This component performs real-time analytics on incoming data, enabling: </w:t>
      </w:r>
    </w:p>
    <w:p w:rsidR="00765920" w:rsidRDefault="00EB3F3A">
      <w:pPr>
        <w:numPr>
          <w:ilvl w:val="1"/>
          <w:numId w:val="6"/>
        </w:numPr>
        <w:spacing w:after="370"/>
        <w:ind w:right="1452" w:hanging="360"/>
      </w:pPr>
      <w:r>
        <w:t xml:space="preserve">Deployment duration analysis </w:t>
      </w:r>
    </w:p>
    <w:p w:rsidR="00765920" w:rsidRDefault="00EB3F3A">
      <w:pPr>
        <w:numPr>
          <w:ilvl w:val="1"/>
          <w:numId w:val="6"/>
        </w:numPr>
        <w:spacing w:after="345"/>
        <w:ind w:right="1452" w:hanging="360"/>
      </w:pPr>
      <w:r>
        <w:t xml:space="preserve">Rollback frequency trends </w:t>
      </w:r>
    </w:p>
    <w:p w:rsidR="00765920" w:rsidRDefault="00EB3F3A">
      <w:pPr>
        <w:ind w:left="-5" w:right="1452"/>
      </w:pPr>
      <w:r>
        <w:lastRenderedPageBreak/>
        <w:t xml:space="preserve">Predictive analytics models (e.g., anomaly detection using unsupervised ML techniques like Isolation Forest or DBSCAN) can alert users to abnormal deployment behavior. </w:t>
      </w:r>
    </w:p>
    <w:p w:rsidR="00765920" w:rsidRDefault="00EB3F3A">
      <w:pPr>
        <w:spacing w:after="224" w:line="259" w:lineRule="auto"/>
        <w:ind w:left="0" w:right="0" w:firstLine="0"/>
      </w:pPr>
      <w:r>
        <w:t xml:space="preserve"> </w:t>
      </w:r>
    </w:p>
    <w:p w:rsidR="00765920" w:rsidRDefault="00EB3F3A">
      <w:pPr>
        <w:numPr>
          <w:ilvl w:val="0"/>
          <w:numId w:val="6"/>
        </w:numPr>
        <w:spacing w:after="224" w:line="259" w:lineRule="auto"/>
        <w:ind w:right="0" w:hanging="280"/>
      </w:pPr>
      <w:r>
        <w:rPr>
          <w:b/>
        </w:rPr>
        <w:t xml:space="preserve">Dashboard &amp; Visualization Layer </w:t>
      </w:r>
    </w:p>
    <w:p w:rsidR="00765920" w:rsidRDefault="00EB3F3A">
      <w:pPr>
        <w:spacing w:after="0" w:line="416" w:lineRule="auto"/>
        <w:ind w:left="-5" w:right="1452"/>
      </w:pPr>
      <w:r>
        <w:t xml:space="preserve">A user-facing interface built with React.js and D3.js (or Chart.js) provides: Real-time status boards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6. Authentication &amp; Access Control </w:t>
      </w:r>
    </w:p>
    <w:p w:rsidR="00765920" w:rsidRDefault="00EB3F3A">
      <w:pPr>
        <w:ind w:left="-5" w:right="1452"/>
      </w:pPr>
      <w:r>
        <w:t xml:space="preserve">Integrated with enterprise SSO (OAuth 2.0 or SAML), the system supports role-based access control (RBAC) for secure and permissioned data access. </w:t>
      </w:r>
    </w:p>
    <w:p w:rsidR="00765920" w:rsidRDefault="00EB3F3A">
      <w:pPr>
        <w:spacing w:after="104"/>
        <w:ind w:left="-6" w:right="0" w:hanging="9"/>
      </w:pPr>
      <w:r>
        <w:rPr>
          <w:b/>
          <w:sz w:val="40"/>
        </w:rPr>
        <w:t xml:space="preserve">Visualization of Results and Model Insights: </w:t>
      </w:r>
    </w:p>
    <w:p w:rsidR="00765920" w:rsidRDefault="00EB3F3A">
      <w:pPr>
        <w:ind w:left="-5" w:right="1452"/>
      </w:pPr>
      <w:r>
        <w:t xml:space="preserve">To validate and demonstrate the functionality of the cloud-agnostic DevOps dashboard, multiple real-time visualizations and analytics were incorporated to monitor deployment </w:t>
      </w:r>
      <w:r>
        <w:lastRenderedPageBreak/>
        <w:t xml:space="preserve">activities across various cloud providers. The dashboard’s core features focus on enhancing visibility, reliability, and speed of DevOps operations.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1. Deployment Timeline View </w:t>
      </w:r>
    </w:p>
    <w:p w:rsidR="00765920" w:rsidRDefault="00EB3F3A">
      <w:pPr>
        <w:ind w:left="-5" w:right="1452"/>
      </w:pPr>
      <w:r>
        <w:t xml:space="preserve">A real-time Gantt-style chart displays active, scheduled, and completed deployments across AWS, Azure, and GCP. </w:t>
      </w:r>
    </w:p>
    <w:p w:rsidR="00765920" w:rsidRDefault="00EB3F3A">
      <w:pPr>
        <w:ind w:left="-5" w:right="1452"/>
      </w:pPr>
      <w:r>
        <w:t xml:space="preserve">Color-coded status indicators (e.g., success, in-progress, failed) enable quick situational awareness. </w:t>
      </w:r>
    </w:p>
    <w:p w:rsidR="00765920" w:rsidRDefault="00EB3F3A">
      <w:pPr>
        <w:ind w:left="-5" w:right="1452"/>
      </w:pPr>
      <w:r>
        <w:t xml:space="preserve">Hover-over tooltips provide metadata like deployment ID, triggered pipeline, duration, and user. </w:t>
      </w:r>
    </w:p>
    <w:p w:rsidR="00765920" w:rsidRDefault="00EB3F3A">
      <w:pPr>
        <w:spacing w:after="224" w:line="259" w:lineRule="auto"/>
        <w:ind w:left="0" w:right="0" w:firstLine="0"/>
      </w:pPr>
      <w:r>
        <w:t xml:space="preserve"> </w:t>
      </w:r>
    </w:p>
    <w:p w:rsidR="00765920" w:rsidRDefault="00EB3F3A">
      <w:pPr>
        <w:spacing w:after="224" w:line="259" w:lineRule="auto"/>
        <w:ind w:left="-5" w:right="0"/>
      </w:pPr>
      <w:r>
        <w:rPr>
          <w:b/>
        </w:rPr>
        <w:t xml:space="preserve">2. Multi-Cloud Deployment Heatmap </w:t>
      </w:r>
    </w:p>
    <w:p w:rsidR="00765920" w:rsidRDefault="00EB3F3A">
      <w:pPr>
        <w:ind w:left="-5" w:right="1452"/>
      </w:pPr>
      <w:r>
        <w:t xml:space="preserve">A heatmap shows deployment frequency and error rates by cloud provider and region over time. </w:t>
      </w:r>
    </w:p>
    <w:p w:rsidR="00765920" w:rsidRDefault="00EB3F3A">
      <w:pPr>
        <w:ind w:left="-5" w:right="1452"/>
      </w:pPr>
      <w:r>
        <w:t xml:space="preserve">Helps in identifying high-traffic zones and bottlenecks in specific environments. </w:t>
      </w:r>
    </w:p>
    <w:p w:rsidR="00765920" w:rsidRDefault="00EB3F3A">
      <w:pPr>
        <w:spacing w:after="224" w:line="259" w:lineRule="auto"/>
        <w:ind w:left="0" w:right="0" w:firstLine="0"/>
      </w:pPr>
      <w:r>
        <w:lastRenderedPageBreak/>
        <w:t xml:space="preserve"> </w:t>
      </w:r>
    </w:p>
    <w:p w:rsidR="00765920" w:rsidRDefault="00EB3F3A">
      <w:pPr>
        <w:spacing w:after="224" w:line="259" w:lineRule="auto"/>
        <w:ind w:left="-5" w:right="0"/>
      </w:pPr>
      <w:r>
        <w:rPr>
          <w:b/>
        </w:rPr>
        <w:t xml:space="preserve">3. CI/CD Pipeline Health Monitor </w:t>
      </w:r>
    </w:p>
    <w:p w:rsidR="00765920" w:rsidRDefault="00EB3F3A">
      <w:pPr>
        <w:ind w:left="-5" w:right="1452"/>
      </w:pPr>
      <w:r>
        <w:t xml:space="preserve">A node-based graph illustrates each stage of the pipeline across integrated CI/CD tools (e.g., Jenkins, GitHub Actions, GitLab CI). </w:t>
      </w:r>
    </w:p>
    <w:p w:rsidR="00765920" w:rsidRDefault="00EB3F3A">
      <w:pPr>
        <w:ind w:left="-5" w:right="1452"/>
      </w:pPr>
      <w:r>
        <w:t xml:space="preserve">Real-time status updates allow teams to detect stalled or failed stages. </w:t>
      </w:r>
    </w:p>
    <w:p w:rsidR="00765920" w:rsidRDefault="00EB3F3A">
      <w:pPr>
        <w:spacing w:after="224" w:line="259" w:lineRule="auto"/>
        <w:ind w:left="0" w:right="0" w:firstLine="0"/>
      </w:pPr>
      <w:r>
        <w:t xml:space="preserve"> </w:t>
      </w:r>
    </w:p>
    <w:p w:rsidR="00765920" w:rsidRDefault="00EB3F3A">
      <w:pPr>
        <w:spacing w:after="0" w:line="259" w:lineRule="auto"/>
        <w:ind w:left="0" w:right="0" w:firstLine="0"/>
      </w:pPr>
      <w:r>
        <w:t xml:space="preserve"> </w:t>
      </w:r>
    </w:p>
    <w:p w:rsidR="00765920" w:rsidRDefault="00EB3F3A">
      <w:pPr>
        <w:numPr>
          <w:ilvl w:val="0"/>
          <w:numId w:val="7"/>
        </w:numPr>
        <w:spacing w:after="224" w:line="259" w:lineRule="auto"/>
        <w:ind w:right="0" w:hanging="280"/>
      </w:pPr>
      <w:r>
        <w:rPr>
          <w:b/>
        </w:rPr>
        <w:t xml:space="preserve">Error and Alert Dashboard </w:t>
      </w:r>
    </w:p>
    <w:p w:rsidR="00765920" w:rsidRDefault="00EB3F3A">
      <w:pPr>
        <w:ind w:left="-5" w:right="1452"/>
      </w:pPr>
      <w:r>
        <w:t xml:space="preserve">Dynamic alert cards and charts visualize common error types (build failures, missing secrets, rollback triggers). </w:t>
      </w:r>
    </w:p>
    <w:p w:rsidR="00765920" w:rsidRDefault="00EB3F3A">
      <w:pPr>
        <w:ind w:left="-5" w:right="1452"/>
      </w:pPr>
      <w:r>
        <w:t xml:space="preserve">Integrated with alerting systems like PagerDuty and Slack for instant notification. </w:t>
      </w:r>
    </w:p>
    <w:p w:rsidR="00765920" w:rsidRDefault="00EB3F3A">
      <w:pPr>
        <w:spacing w:after="224" w:line="259" w:lineRule="auto"/>
        <w:ind w:left="0" w:right="0" w:firstLine="0"/>
      </w:pPr>
      <w:r>
        <w:t xml:space="preserve"> </w:t>
      </w:r>
    </w:p>
    <w:p w:rsidR="00765920" w:rsidRDefault="00EB3F3A">
      <w:pPr>
        <w:numPr>
          <w:ilvl w:val="0"/>
          <w:numId w:val="7"/>
        </w:numPr>
        <w:spacing w:after="224" w:line="259" w:lineRule="auto"/>
        <w:ind w:right="0" w:hanging="280"/>
      </w:pPr>
      <w:r>
        <w:rPr>
          <w:b/>
        </w:rPr>
        <w:t xml:space="preserve">Deployment Success Rate and MTTR </w:t>
      </w:r>
    </w:p>
    <w:p w:rsidR="00765920" w:rsidRDefault="00EB3F3A">
      <w:pPr>
        <w:ind w:left="-5" w:right="1452"/>
      </w:pPr>
      <w:r>
        <w:lastRenderedPageBreak/>
        <w:t xml:space="preserve">KPI cards and line charts track success rates, Mean Time to Recovery (MTTR), and deployment frequency across providers. </w:t>
      </w:r>
    </w:p>
    <w:p w:rsidR="00765920" w:rsidRDefault="00EB3F3A">
      <w:pPr>
        <w:ind w:left="-5" w:right="1452"/>
      </w:pPr>
      <w:r>
        <w:t xml:space="preserve">Supports decision-making for release readiness and team performance evaluation. </w:t>
      </w:r>
    </w:p>
    <w:p w:rsidR="00765920" w:rsidRDefault="00EB3F3A">
      <w:pPr>
        <w:spacing w:after="224" w:line="259" w:lineRule="auto"/>
        <w:ind w:left="0" w:right="0" w:firstLine="0"/>
      </w:pPr>
      <w:r>
        <w:t xml:space="preserve"> </w:t>
      </w:r>
    </w:p>
    <w:p w:rsidR="00765920" w:rsidRDefault="00EB3F3A">
      <w:pPr>
        <w:numPr>
          <w:ilvl w:val="0"/>
          <w:numId w:val="7"/>
        </w:numPr>
        <w:spacing w:after="224" w:line="259" w:lineRule="auto"/>
        <w:ind w:right="0" w:hanging="280"/>
      </w:pPr>
      <w:r>
        <w:rPr>
          <w:b/>
        </w:rPr>
        <w:t xml:space="preserve">Model-Based Insights (Optional Advanced Analytics Layer) </w:t>
      </w:r>
    </w:p>
    <w:p w:rsidR="00765920" w:rsidRDefault="00EB3F3A">
      <w:pPr>
        <w:ind w:left="-5" w:right="1452"/>
      </w:pPr>
      <w:r>
        <w:t xml:space="preserve">If an ML model was used to detect anomalies or predict failures: </w:t>
      </w:r>
    </w:p>
    <w:p w:rsidR="00765920" w:rsidRDefault="00EB3F3A">
      <w:pPr>
        <w:ind w:left="-5" w:right="1452"/>
      </w:pPr>
      <w:r>
        <w:t xml:space="preserve">Predictive Alerts: A classification model highlights potentially risky deployments based on historical patterns. </w:t>
      </w:r>
    </w:p>
    <w:p w:rsidR="00765920" w:rsidRDefault="00EB3F3A">
      <w:pPr>
        <w:ind w:left="-5" w:right="1452"/>
      </w:pPr>
      <w:r>
        <w:t xml:space="preserve">Anomaly Detection Graphs: Unusual pipeline behavior or unexpected delays are flagged with trend deviation graphs. </w:t>
      </w:r>
    </w:p>
    <w:p w:rsidR="00765920" w:rsidRDefault="00EB3F3A">
      <w:pPr>
        <w:ind w:left="-5" w:right="1452"/>
      </w:pPr>
      <w:r>
        <w:t xml:space="preserve">Root Cause Suggestion: Clustering of failure logs helps in identifying repeated failure signatures. </w:t>
      </w:r>
    </w:p>
    <w:p w:rsidR="00765920" w:rsidRDefault="00EB3F3A">
      <w:pPr>
        <w:spacing w:after="340" w:line="259" w:lineRule="auto"/>
        <w:ind w:left="0" w:right="0" w:firstLine="0"/>
      </w:pPr>
      <w:r>
        <w:t xml:space="preserve"> </w:t>
      </w:r>
    </w:p>
    <w:p w:rsidR="002E60E4" w:rsidRPr="002E60E4" w:rsidRDefault="00EB3F3A" w:rsidP="002E60E4">
      <w:pPr>
        <w:spacing w:after="104"/>
        <w:ind w:left="-6" w:right="0" w:hanging="9"/>
        <w:rPr>
          <w:b/>
          <w:sz w:val="40"/>
        </w:rPr>
      </w:pPr>
      <w:r>
        <w:rPr>
          <w:b/>
          <w:sz w:val="40"/>
        </w:rPr>
        <w:lastRenderedPageBreak/>
        <w:t xml:space="preserve">Tools and Technologies Used: </w:t>
      </w:r>
    </w:p>
    <w:p w:rsidR="002E60E4" w:rsidRPr="002E60E4" w:rsidRDefault="002E60E4" w:rsidP="002E60E4">
      <w:pPr>
        <w:spacing w:after="104"/>
        <w:ind w:right="0"/>
        <w:rPr>
          <w:b/>
          <w:bCs/>
        </w:rPr>
      </w:pPr>
      <w:r w:rsidRPr="002E60E4">
        <w:rPr>
          <w:b/>
          <w:bCs/>
        </w:rPr>
        <w:t>Programming Language:</w:t>
      </w:r>
    </w:p>
    <w:p w:rsidR="002E60E4" w:rsidRDefault="002E60E4" w:rsidP="002E60E4">
      <w:pPr>
        <w:pStyle w:val="ListParagraph"/>
        <w:spacing w:after="104"/>
        <w:ind w:left="345" w:right="0" w:firstLine="0"/>
      </w:pPr>
    </w:p>
    <w:p w:rsidR="002E60E4" w:rsidRDefault="002E60E4" w:rsidP="002E60E4">
      <w:pPr>
        <w:pStyle w:val="ListParagraph"/>
        <w:numPr>
          <w:ilvl w:val="0"/>
          <w:numId w:val="16"/>
        </w:numPr>
        <w:spacing w:after="104"/>
        <w:ind w:right="0"/>
      </w:pPr>
      <w:r>
        <w:t>Python – Primary language for data analysis, model building, and deployment.</w:t>
      </w:r>
    </w:p>
    <w:p w:rsidR="002E60E4" w:rsidRDefault="002E60E4" w:rsidP="002E60E4">
      <w:pPr>
        <w:spacing w:after="104"/>
        <w:ind w:left="0" w:right="0" w:firstLine="0"/>
      </w:pPr>
    </w:p>
    <w:p w:rsidR="002E60E4" w:rsidRPr="002E60E4" w:rsidRDefault="002E60E4" w:rsidP="002E60E4">
      <w:pPr>
        <w:spacing w:after="104"/>
        <w:ind w:left="-6" w:right="0" w:hanging="9"/>
        <w:rPr>
          <w:b/>
          <w:bCs/>
        </w:rPr>
      </w:pPr>
      <w:r w:rsidRPr="002E60E4">
        <w:rPr>
          <w:b/>
          <w:bCs/>
        </w:rPr>
        <w:t>Data Processing &amp; Analysis:</w:t>
      </w:r>
    </w:p>
    <w:p w:rsidR="002E60E4" w:rsidRDefault="002E60E4" w:rsidP="002E60E4">
      <w:pPr>
        <w:spacing w:after="104"/>
        <w:ind w:left="-6" w:right="0" w:hanging="9"/>
      </w:pPr>
    </w:p>
    <w:p w:rsidR="002E60E4" w:rsidRDefault="002E60E4" w:rsidP="002E60E4">
      <w:pPr>
        <w:pStyle w:val="ListParagraph"/>
        <w:numPr>
          <w:ilvl w:val="0"/>
          <w:numId w:val="10"/>
        </w:numPr>
        <w:spacing w:after="104"/>
        <w:ind w:right="0"/>
      </w:pPr>
      <w:r>
        <w:t>Pandas – Data manipulation and cleaning.</w:t>
      </w:r>
    </w:p>
    <w:p w:rsidR="002E60E4" w:rsidRDefault="002E60E4" w:rsidP="002E60E4">
      <w:pPr>
        <w:pStyle w:val="ListParagraph"/>
        <w:numPr>
          <w:ilvl w:val="0"/>
          <w:numId w:val="10"/>
        </w:numPr>
        <w:spacing w:after="104"/>
        <w:ind w:right="0"/>
      </w:pPr>
      <w:r>
        <w:t>NumPy – Numerical computations.</w:t>
      </w:r>
    </w:p>
    <w:p w:rsidR="002E60E4" w:rsidRDefault="002E60E4" w:rsidP="002E60E4">
      <w:pPr>
        <w:pStyle w:val="ListParagraph"/>
        <w:numPr>
          <w:ilvl w:val="0"/>
          <w:numId w:val="10"/>
        </w:numPr>
        <w:spacing w:after="104"/>
        <w:ind w:right="0"/>
      </w:pPr>
      <w:r>
        <w:t>Matplotlib / Seaborn – Data visualization and exploratory analysis.</w:t>
      </w:r>
    </w:p>
    <w:p w:rsidR="002E60E4" w:rsidRDefault="002E60E4" w:rsidP="002E60E4">
      <w:pPr>
        <w:spacing w:after="104"/>
        <w:ind w:left="-6" w:right="0" w:hanging="9"/>
      </w:pPr>
    </w:p>
    <w:p w:rsidR="002E60E4" w:rsidRDefault="002E60E4" w:rsidP="002E60E4">
      <w:pPr>
        <w:spacing w:after="104"/>
        <w:ind w:left="0" w:right="0" w:firstLine="0"/>
      </w:pPr>
    </w:p>
    <w:p w:rsidR="002E60E4" w:rsidRPr="002E60E4" w:rsidRDefault="002E60E4" w:rsidP="002E60E4">
      <w:pPr>
        <w:spacing w:after="104"/>
        <w:ind w:left="-6" w:right="0" w:hanging="9"/>
        <w:rPr>
          <w:b/>
          <w:bCs/>
        </w:rPr>
      </w:pPr>
      <w:r w:rsidRPr="002E60E4">
        <w:rPr>
          <w:b/>
          <w:bCs/>
        </w:rPr>
        <w:t xml:space="preserve"> Machine Learning Libraries:</w:t>
      </w:r>
    </w:p>
    <w:p w:rsidR="002E60E4" w:rsidRDefault="002E60E4" w:rsidP="002E60E4">
      <w:pPr>
        <w:spacing w:after="104"/>
        <w:ind w:left="-6" w:right="0" w:hanging="9"/>
      </w:pPr>
    </w:p>
    <w:p w:rsidR="002E60E4" w:rsidRDefault="002E60E4" w:rsidP="002E60E4">
      <w:pPr>
        <w:pStyle w:val="ListParagraph"/>
        <w:numPr>
          <w:ilvl w:val="0"/>
          <w:numId w:val="11"/>
        </w:numPr>
        <w:spacing w:after="104"/>
        <w:ind w:right="0"/>
      </w:pPr>
      <w:r>
        <w:t>Scikit-learn – Implementation of basic ML models (e.g., Linear Regression, Random Forest).</w:t>
      </w:r>
    </w:p>
    <w:p w:rsidR="002E60E4" w:rsidRDefault="002E60E4" w:rsidP="002E60E4">
      <w:pPr>
        <w:pStyle w:val="ListParagraph"/>
        <w:numPr>
          <w:ilvl w:val="0"/>
          <w:numId w:val="11"/>
        </w:numPr>
        <w:spacing w:after="104"/>
        <w:ind w:right="0"/>
      </w:pPr>
      <w:r>
        <w:lastRenderedPageBreak/>
        <w:t>XGBoost / LightGBM – Gradient boosting algorithms for high-performance predictions.</w:t>
      </w:r>
    </w:p>
    <w:p w:rsidR="002E60E4" w:rsidRDefault="002E60E4" w:rsidP="002E60E4">
      <w:pPr>
        <w:pStyle w:val="ListParagraph"/>
        <w:numPr>
          <w:ilvl w:val="0"/>
          <w:numId w:val="11"/>
        </w:numPr>
        <w:spacing w:after="104"/>
        <w:ind w:right="0"/>
      </w:pPr>
      <w:r>
        <w:t>TensorFlow / Keras – Building and training deep learning models.</w:t>
      </w:r>
    </w:p>
    <w:p w:rsidR="002E60E4" w:rsidRDefault="002E60E4" w:rsidP="002E60E4">
      <w:pPr>
        <w:spacing w:after="104"/>
        <w:ind w:left="0" w:right="0" w:firstLine="0"/>
      </w:pPr>
    </w:p>
    <w:p w:rsidR="002E60E4" w:rsidRPr="002E60E4" w:rsidRDefault="002E60E4" w:rsidP="002E60E4">
      <w:pPr>
        <w:spacing w:after="104"/>
        <w:ind w:left="-6" w:right="0" w:hanging="9"/>
        <w:rPr>
          <w:b/>
          <w:bCs/>
        </w:rPr>
      </w:pPr>
      <w:r>
        <w:t xml:space="preserve"> </w:t>
      </w:r>
      <w:r w:rsidRPr="002E60E4">
        <w:rPr>
          <w:b/>
          <w:bCs/>
        </w:rPr>
        <w:t>Data Sources &amp; APIs:</w:t>
      </w:r>
    </w:p>
    <w:p w:rsidR="002E60E4" w:rsidRDefault="002E60E4" w:rsidP="002E60E4">
      <w:pPr>
        <w:spacing w:after="104"/>
        <w:ind w:left="-6" w:right="0" w:hanging="9"/>
      </w:pPr>
    </w:p>
    <w:p w:rsidR="002E60E4" w:rsidRDefault="002E60E4" w:rsidP="002E60E4">
      <w:pPr>
        <w:pStyle w:val="ListParagraph"/>
        <w:numPr>
          <w:ilvl w:val="0"/>
          <w:numId w:val="12"/>
        </w:numPr>
        <w:spacing w:after="104"/>
        <w:ind w:right="0"/>
      </w:pPr>
      <w:r>
        <w:t>OpenAQ / AirNow API – For real-time and historical air quality data.</w:t>
      </w:r>
    </w:p>
    <w:p w:rsidR="002E60E4" w:rsidRDefault="002E60E4" w:rsidP="002E60E4">
      <w:pPr>
        <w:pStyle w:val="ListParagraph"/>
        <w:numPr>
          <w:ilvl w:val="0"/>
          <w:numId w:val="12"/>
        </w:numPr>
        <w:spacing w:after="104"/>
        <w:ind w:right="0"/>
      </w:pPr>
      <w:r>
        <w:t>Meteorological APIs – To fetch weather-related features (temperature, humidity, wind speed).</w:t>
      </w:r>
    </w:p>
    <w:p w:rsidR="002E60E4" w:rsidRDefault="002E60E4" w:rsidP="002E60E4">
      <w:pPr>
        <w:spacing w:after="104"/>
        <w:ind w:left="0" w:right="0" w:firstLine="0"/>
      </w:pPr>
    </w:p>
    <w:p w:rsidR="002E60E4" w:rsidRPr="002E60E4" w:rsidRDefault="002E60E4" w:rsidP="002E60E4">
      <w:pPr>
        <w:spacing w:after="104"/>
        <w:ind w:left="-6" w:right="0" w:hanging="9"/>
        <w:rPr>
          <w:b/>
          <w:bCs/>
        </w:rPr>
      </w:pPr>
      <w:r>
        <w:t xml:space="preserve"> </w:t>
      </w:r>
      <w:r w:rsidRPr="002E60E4">
        <w:rPr>
          <w:b/>
          <w:bCs/>
        </w:rPr>
        <w:t>Integrated Development Environments (IDEs):</w:t>
      </w:r>
    </w:p>
    <w:p w:rsidR="002E60E4" w:rsidRDefault="002E60E4" w:rsidP="002E60E4">
      <w:pPr>
        <w:spacing w:after="104"/>
        <w:ind w:left="-6" w:right="0" w:hanging="9"/>
      </w:pPr>
    </w:p>
    <w:p w:rsidR="002E60E4" w:rsidRDefault="002E60E4" w:rsidP="002E60E4">
      <w:pPr>
        <w:pStyle w:val="ListParagraph"/>
        <w:numPr>
          <w:ilvl w:val="0"/>
          <w:numId w:val="13"/>
        </w:numPr>
        <w:spacing w:after="104"/>
        <w:ind w:right="0"/>
      </w:pPr>
      <w:r>
        <w:t>Jupyter Notebook – Interactive development and analysis.</w:t>
      </w:r>
    </w:p>
    <w:p w:rsidR="002E60E4" w:rsidRDefault="002E60E4" w:rsidP="002E60E4">
      <w:pPr>
        <w:pStyle w:val="ListParagraph"/>
        <w:numPr>
          <w:ilvl w:val="0"/>
          <w:numId w:val="13"/>
        </w:numPr>
        <w:spacing w:after="104"/>
        <w:ind w:right="0"/>
      </w:pPr>
      <w:r>
        <w:t>VS Code / PyCharm – Script-based development.</w:t>
      </w:r>
    </w:p>
    <w:p w:rsidR="002E60E4" w:rsidRDefault="002E60E4" w:rsidP="002E60E4">
      <w:pPr>
        <w:spacing w:after="104"/>
        <w:ind w:left="0" w:right="0" w:firstLine="0"/>
      </w:pPr>
    </w:p>
    <w:p w:rsidR="002E60E4" w:rsidRPr="002E60E4" w:rsidRDefault="002E60E4" w:rsidP="002E60E4">
      <w:pPr>
        <w:spacing w:after="104"/>
        <w:ind w:left="-6" w:right="0" w:hanging="9"/>
        <w:rPr>
          <w:b/>
          <w:bCs/>
        </w:rPr>
      </w:pPr>
      <w:r w:rsidRPr="002E60E4">
        <w:rPr>
          <w:b/>
          <w:bCs/>
        </w:rPr>
        <w:t>Model Evaluation &amp; Tuning:</w:t>
      </w:r>
    </w:p>
    <w:p w:rsidR="002E60E4" w:rsidRDefault="002E60E4" w:rsidP="002E60E4">
      <w:pPr>
        <w:spacing w:after="104"/>
        <w:ind w:left="-6" w:right="0" w:hanging="9"/>
      </w:pPr>
    </w:p>
    <w:p w:rsidR="002E60E4" w:rsidRDefault="002E60E4" w:rsidP="002E60E4">
      <w:pPr>
        <w:pStyle w:val="ListParagraph"/>
        <w:numPr>
          <w:ilvl w:val="0"/>
          <w:numId w:val="14"/>
        </w:numPr>
        <w:spacing w:after="104"/>
        <w:ind w:right="0"/>
      </w:pPr>
      <w:r>
        <w:lastRenderedPageBreak/>
        <w:t>Scikit-learn Metrics – Accuracy, RMSE, MAE for performance evaluation.</w:t>
      </w:r>
    </w:p>
    <w:p w:rsidR="002E60E4" w:rsidRDefault="002E60E4" w:rsidP="002E60E4">
      <w:pPr>
        <w:pStyle w:val="ListParagraph"/>
        <w:numPr>
          <w:ilvl w:val="0"/>
          <w:numId w:val="14"/>
        </w:numPr>
        <w:spacing w:after="104"/>
        <w:ind w:right="0"/>
      </w:pPr>
      <w:r>
        <w:t>GridSearchCV / RandomizedSearchCV – Hyperparameter tuning.</w:t>
      </w:r>
    </w:p>
    <w:p w:rsidR="002E60E4" w:rsidRDefault="002E60E4" w:rsidP="002E60E4">
      <w:pPr>
        <w:spacing w:after="104"/>
        <w:ind w:left="0" w:right="0" w:firstLine="0"/>
      </w:pPr>
    </w:p>
    <w:p w:rsidR="002E60E4" w:rsidRPr="002E60E4" w:rsidRDefault="002E60E4" w:rsidP="002E60E4">
      <w:pPr>
        <w:spacing w:after="104"/>
        <w:ind w:left="-6" w:right="0" w:hanging="9"/>
        <w:rPr>
          <w:b/>
          <w:bCs/>
        </w:rPr>
      </w:pPr>
      <w:r>
        <w:t xml:space="preserve"> </w:t>
      </w:r>
      <w:r w:rsidRPr="002E60E4">
        <w:rPr>
          <w:b/>
          <w:bCs/>
        </w:rPr>
        <w:t>Deployment (Optional):</w:t>
      </w:r>
    </w:p>
    <w:p w:rsidR="002E60E4" w:rsidRDefault="002E60E4" w:rsidP="002E60E4">
      <w:pPr>
        <w:spacing w:after="104"/>
        <w:ind w:left="-6" w:right="0" w:hanging="9"/>
      </w:pPr>
    </w:p>
    <w:p w:rsidR="002E60E4" w:rsidRDefault="002E60E4" w:rsidP="002E60E4">
      <w:pPr>
        <w:pStyle w:val="ListParagraph"/>
        <w:numPr>
          <w:ilvl w:val="0"/>
          <w:numId w:val="15"/>
        </w:numPr>
        <w:spacing w:after="104"/>
        <w:ind w:right="0"/>
      </w:pPr>
      <w:r>
        <w:t>Flask / Streamlit – For building interactive dashboards or web apps.</w:t>
      </w:r>
    </w:p>
    <w:p w:rsidR="002E60E4" w:rsidRDefault="002E60E4" w:rsidP="002E60E4">
      <w:pPr>
        <w:pStyle w:val="ListParagraph"/>
        <w:numPr>
          <w:ilvl w:val="0"/>
          <w:numId w:val="15"/>
        </w:numPr>
        <w:spacing w:after="104"/>
        <w:ind w:right="0"/>
      </w:pPr>
      <w:r>
        <w:t>Docker – For containerizing the model.</w:t>
      </w:r>
    </w:p>
    <w:p w:rsidR="002E60E4" w:rsidRDefault="002E60E4" w:rsidP="002E60E4">
      <w:pPr>
        <w:pStyle w:val="ListParagraph"/>
        <w:numPr>
          <w:ilvl w:val="0"/>
          <w:numId w:val="15"/>
        </w:numPr>
        <w:spacing w:after="104"/>
        <w:ind w:right="0"/>
      </w:pPr>
      <w:r>
        <w:t>Cloud Platforms (e.g., AWS, GCP) – For scalable deployment (if used).</w:t>
      </w:r>
    </w:p>
    <w:p w:rsidR="002E60E4" w:rsidRDefault="002E60E4">
      <w:pPr>
        <w:spacing w:after="0" w:line="259" w:lineRule="auto"/>
        <w:ind w:left="0" w:right="0" w:firstLine="0"/>
        <w:rPr>
          <w:rFonts w:ascii="Arial" w:eastAsia="Arial" w:hAnsi="Arial" w:cs="Arial"/>
          <w:b/>
          <w:sz w:val="29"/>
          <w:u w:val="single" w:color="000000"/>
        </w:rPr>
      </w:pPr>
    </w:p>
    <w:p w:rsidR="002E60E4" w:rsidRDefault="002E60E4">
      <w:pPr>
        <w:spacing w:after="0" w:line="259" w:lineRule="auto"/>
        <w:ind w:left="0" w:right="0" w:firstLine="0"/>
        <w:rPr>
          <w:rFonts w:ascii="Arial" w:eastAsia="Arial" w:hAnsi="Arial" w:cs="Arial"/>
          <w:b/>
          <w:sz w:val="29"/>
          <w:u w:val="single" w:color="000000"/>
        </w:rPr>
      </w:pPr>
    </w:p>
    <w:p w:rsidR="00765920" w:rsidRDefault="00EB3F3A">
      <w:pPr>
        <w:spacing w:after="0" w:line="259" w:lineRule="auto"/>
        <w:ind w:left="0" w:right="0" w:firstLine="0"/>
      </w:pPr>
      <w:r>
        <w:rPr>
          <w:rFonts w:ascii="Arial" w:eastAsia="Arial" w:hAnsi="Arial" w:cs="Arial"/>
          <w:b/>
          <w:sz w:val="29"/>
          <w:u w:val="single" w:color="000000"/>
        </w:rPr>
        <w:t>TEAM MEMBERS AND ROLES</w:t>
      </w:r>
      <w:r>
        <w:rPr>
          <w:rFonts w:ascii="Arial" w:eastAsia="Arial" w:hAnsi="Arial" w:cs="Arial"/>
          <w:sz w:val="27"/>
        </w:rPr>
        <w:t xml:space="preserve"> </w:t>
      </w:r>
    </w:p>
    <w:p w:rsidR="00765920" w:rsidRDefault="00EB3F3A">
      <w:pPr>
        <w:spacing w:after="0" w:line="259" w:lineRule="auto"/>
        <w:ind w:left="0" w:right="0" w:firstLine="0"/>
      </w:pPr>
      <w:r>
        <w:rPr>
          <w:rFonts w:ascii="Arial" w:eastAsia="Arial" w:hAnsi="Arial" w:cs="Arial"/>
          <w:sz w:val="27"/>
        </w:rPr>
        <w:t xml:space="preserve">  </w:t>
      </w:r>
    </w:p>
    <w:p w:rsidR="00765920" w:rsidRDefault="00EB3F3A">
      <w:pPr>
        <w:spacing w:after="23" w:line="259" w:lineRule="auto"/>
        <w:ind w:left="0" w:right="10" w:firstLine="0"/>
      </w:pPr>
      <w:r>
        <w:rPr>
          <w:rFonts w:ascii="Times New Roman" w:eastAsia="Times New Roman" w:hAnsi="Times New Roman" w:cs="Times New Roman"/>
          <w:sz w:val="24"/>
        </w:rPr>
        <w:t xml:space="preserve"> </w:t>
      </w:r>
    </w:p>
    <w:p w:rsidR="00765920" w:rsidRDefault="00EB3F3A">
      <w:pPr>
        <w:spacing w:after="224" w:line="259" w:lineRule="auto"/>
        <w:ind w:left="0" w:right="10" w:firstLine="0"/>
      </w:pPr>
      <w:r>
        <w:t xml:space="preserve"> </w:t>
      </w:r>
    </w:p>
    <w:p w:rsidR="00765920" w:rsidRDefault="00EB3F3A">
      <w:pPr>
        <w:spacing w:after="224" w:line="259" w:lineRule="auto"/>
        <w:ind w:left="0" w:right="10" w:firstLine="0"/>
      </w:pPr>
      <w:r>
        <w:t xml:space="preserve"> </w:t>
      </w:r>
    </w:p>
    <w:p w:rsidR="00765920" w:rsidRDefault="00EB3F3A">
      <w:pPr>
        <w:spacing w:after="166" w:line="259" w:lineRule="auto"/>
        <w:ind w:left="0" w:right="10" w:firstLine="0"/>
      </w:pPr>
      <w:r>
        <w:t xml:space="preserve"> </w:t>
      </w:r>
    </w:p>
    <w:p w:rsidR="00765920" w:rsidRDefault="00EB3F3A">
      <w:pPr>
        <w:spacing w:after="222" w:line="259" w:lineRule="auto"/>
        <w:ind w:left="0" w:right="10" w:firstLine="0"/>
      </w:pPr>
      <w:r>
        <w:rPr>
          <w:sz w:val="22"/>
        </w:rPr>
        <w:t xml:space="preserve"> </w:t>
      </w:r>
    </w:p>
    <w:p w:rsidR="00765920" w:rsidRDefault="00EB3F3A">
      <w:pPr>
        <w:tabs>
          <w:tab w:val="right" w:pos="10480"/>
        </w:tabs>
        <w:spacing w:after="278" w:line="259" w:lineRule="auto"/>
        <w:ind w:left="0" w:right="-94" w:firstLine="0"/>
      </w:pPr>
      <w:r>
        <w:rPr>
          <w:sz w:val="22"/>
        </w:rPr>
        <w:lastRenderedPageBreak/>
        <w:t xml:space="preserve"> </w:t>
      </w:r>
      <w:r>
        <w:rPr>
          <w:sz w:val="22"/>
        </w:rPr>
        <w:tab/>
      </w:r>
      <w:r>
        <w:rPr>
          <w:rFonts w:ascii="Arial" w:eastAsia="Arial" w:hAnsi="Arial" w:cs="Arial"/>
          <w:sz w:val="18"/>
        </w:rPr>
        <w:t>pred</w:t>
      </w:r>
    </w:p>
    <w:p w:rsidR="00765920" w:rsidRDefault="00EB3F3A">
      <w:pPr>
        <w:spacing w:after="219" w:line="259" w:lineRule="auto"/>
        <w:ind w:left="0" w:right="10" w:firstLine="0"/>
      </w:pPr>
      <w:r>
        <w:rPr>
          <w:sz w:val="22"/>
        </w:rPr>
        <w:t xml:space="preserve"> </w:t>
      </w:r>
    </w:p>
    <w:p w:rsidR="00765920" w:rsidRDefault="00EB3F3A">
      <w:pPr>
        <w:spacing w:after="219" w:line="259" w:lineRule="auto"/>
        <w:ind w:left="0" w:right="10" w:firstLine="0"/>
      </w:pPr>
      <w:r>
        <w:rPr>
          <w:sz w:val="22"/>
        </w:rPr>
        <w:t xml:space="preserve"> </w:t>
      </w:r>
    </w:p>
    <w:p w:rsidR="00765920" w:rsidRDefault="00EB3F3A">
      <w:pPr>
        <w:spacing w:after="219" w:line="259" w:lineRule="auto"/>
        <w:ind w:left="0" w:right="0" w:firstLine="0"/>
      </w:pPr>
      <w:r>
        <w:rPr>
          <w:sz w:val="22"/>
        </w:rPr>
        <w:t xml:space="preserve"> </w:t>
      </w:r>
    </w:p>
    <w:tbl>
      <w:tblPr>
        <w:tblStyle w:val="TableGrid"/>
        <w:tblpPr w:vertAnchor="page" w:horzAnchor="page" w:tblpX="3790" w:tblpY="2190"/>
        <w:tblOverlap w:val="never"/>
        <w:tblW w:w="8120" w:type="dxa"/>
        <w:tblInd w:w="0" w:type="dxa"/>
        <w:tblCellMar>
          <w:top w:w="49" w:type="dxa"/>
          <w:left w:w="100" w:type="dxa"/>
        </w:tblCellMar>
        <w:tblLook w:val="04A0" w:firstRow="1" w:lastRow="0" w:firstColumn="1" w:lastColumn="0" w:noHBand="0" w:noVBand="1"/>
      </w:tblPr>
      <w:tblGrid>
        <w:gridCol w:w="2140"/>
        <w:gridCol w:w="5980"/>
      </w:tblGrid>
      <w:tr w:rsidR="00765920">
        <w:trPr>
          <w:trHeight w:val="800"/>
        </w:trPr>
        <w:tc>
          <w:tcPr>
            <w:tcW w:w="2140" w:type="dxa"/>
            <w:tcBorders>
              <w:top w:val="single" w:sz="8" w:space="0" w:color="BFBFBF"/>
              <w:left w:val="single" w:sz="8" w:space="0" w:color="BFBFBF"/>
              <w:bottom w:val="single" w:sz="8" w:space="0" w:color="BFBFBF"/>
              <w:right w:val="single" w:sz="8" w:space="0" w:color="BFBFBF"/>
            </w:tcBorders>
          </w:tcPr>
          <w:p w:rsidR="00765920" w:rsidRDefault="00EB3F3A">
            <w:pPr>
              <w:spacing w:after="68" w:line="259" w:lineRule="auto"/>
              <w:ind w:left="550" w:right="0" w:firstLine="0"/>
            </w:pPr>
            <w:r>
              <w:rPr>
                <w:rFonts w:ascii="Arial" w:eastAsia="Arial" w:hAnsi="Arial" w:cs="Arial"/>
                <w:b/>
                <w:sz w:val="18"/>
              </w:rPr>
              <w:t xml:space="preserve">  </w:t>
            </w:r>
          </w:p>
          <w:p w:rsidR="00765920" w:rsidRDefault="00EB3F3A">
            <w:pPr>
              <w:spacing w:after="0" w:line="259" w:lineRule="auto"/>
              <w:ind w:left="550" w:right="0" w:firstLine="0"/>
            </w:pPr>
            <w:r>
              <w:rPr>
                <w:rFonts w:ascii="Arial" w:eastAsia="Arial" w:hAnsi="Arial" w:cs="Arial"/>
                <w:b/>
                <w:sz w:val="18"/>
              </w:rPr>
              <w:t xml:space="preserve">         </w:t>
            </w:r>
            <w:r>
              <w:rPr>
                <w:rFonts w:ascii="Arial" w:eastAsia="Arial" w:hAnsi="Arial" w:cs="Arial"/>
                <w:b/>
                <w:sz w:val="24"/>
              </w:rPr>
              <w:t>NAME</w:t>
            </w:r>
            <w:r>
              <w:rPr>
                <w:rFonts w:ascii="Arial" w:eastAsia="Arial" w:hAnsi="Arial" w:cs="Arial"/>
                <w:b/>
                <w:sz w:val="18"/>
              </w:rPr>
              <w:t xml:space="preserve"> </w:t>
            </w:r>
          </w:p>
        </w:tc>
        <w:tc>
          <w:tcPr>
            <w:tcW w:w="5980" w:type="dxa"/>
            <w:tcBorders>
              <w:top w:val="single" w:sz="8" w:space="0" w:color="BFBFBF"/>
              <w:left w:val="single" w:sz="8" w:space="0" w:color="BFBFBF"/>
              <w:bottom w:val="single" w:sz="8" w:space="0" w:color="BFBFBF"/>
              <w:right w:val="nil"/>
            </w:tcBorders>
          </w:tcPr>
          <w:p w:rsidR="00765920" w:rsidRDefault="00EB3F3A">
            <w:pPr>
              <w:spacing w:after="22" w:line="259" w:lineRule="auto"/>
              <w:ind w:left="845" w:right="0" w:firstLine="0"/>
              <w:jc w:val="center"/>
            </w:pPr>
            <w:r>
              <w:rPr>
                <w:rFonts w:ascii="Arial" w:eastAsia="Arial" w:hAnsi="Arial" w:cs="Arial"/>
                <w:b/>
                <w:sz w:val="18"/>
              </w:rPr>
              <w:t xml:space="preserve">  </w:t>
            </w:r>
          </w:p>
          <w:p w:rsidR="00765920" w:rsidRDefault="00EB3F3A">
            <w:pPr>
              <w:spacing w:after="0" w:line="259" w:lineRule="auto"/>
              <w:ind w:left="1786" w:right="0" w:firstLine="0"/>
            </w:pPr>
            <w:r>
              <w:rPr>
                <w:rFonts w:ascii="Arial" w:eastAsia="Arial" w:hAnsi="Arial" w:cs="Arial"/>
                <w:b/>
                <w:sz w:val="21"/>
              </w:rPr>
              <w:t>ROLE AND RESPONSIBILITIES</w:t>
            </w:r>
            <w:r>
              <w:rPr>
                <w:rFonts w:ascii="Arial" w:eastAsia="Arial" w:hAnsi="Arial" w:cs="Arial"/>
                <w:b/>
                <w:sz w:val="18"/>
              </w:rPr>
              <w:t xml:space="preserve"> </w:t>
            </w:r>
          </w:p>
        </w:tc>
      </w:tr>
      <w:tr w:rsidR="00765920">
        <w:trPr>
          <w:trHeight w:val="720"/>
        </w:trPr>
        <w:tc>
          <w:tcPr>
            <w:tcW w:w="2140" w:type="dxa"/>
            <w:tcBorders>
              <w:top w:val="single" w:sz="8" w:space="0" w:color="BFBFBF"/>
              <w:left w:val="single" w:sz="8" w:space="0" w:color="BFBFBF"/>
              <w:bottom w:val="single" w:sz="8" w:space="0" w:color="BFBFBF"/>
              <w:right w:val="single" w:sz="8" w:space="0" w:color="BFBFBF"/>
            </w:tcBorders>
            <w:shd w:val="clear" w:color="auto" w:fill="F2F2F2"/>
          </w:tcPr>
          <w:p w:rsidR="00765920" w:rsidRDefault="00EB3F3A">
            <w:pPr>
              <w:spacing w:after="22" w:line="259" w:lineRule="auto"/>
              <w:ind w:left="0" w:right="50" w:firstLine="0"/>
              <w:jc w:val="center"/>
            </w:pPr>
            <w:r>
              <w:rPr>
                <w:rFonts w:ascii="Arial" w:eastAsia="Arial" w:hAnsi="Arial" w:cs="Arial"/>
                <w:b/>
                <w:sz w:val="18"/>
              </w:rPr>
              <w:t xml:space="preserve">  </w:t>
            </w:r>
          </w:p>
          <w:p w:rsidR="00765920" w:rsidRDefault="00EB3F3A">
            <w:pPr>
              <w:spacing w:after="0" w:line="259" w:lineRule="auto"/>
              <w:ind w:left="0" w:right="100" w:firstLine="0"/>
              <w:jc w:val="center"/>
            </w:pPr>
            <w:r>
              <w:rPr>
                <w:rFonts w:ascii="Arial" w:eastAsia="Arial" w:hAnsi="Arial" w:cs="Arial"/>
                <w:b/>
                <w:sz w:val="21"/>
              </w:rPr>
              <w:t>A.ANBAZHAKI</w:t>
            </w:r>
            <w:r>
              <w:rPr>
                <w:rFonts w:ascii="Arial" w:eastAsia="Arial" w:hAnsi="Arial" w:cs="Arial"/>
                <w:b/>
                <w:sz w:val="18"/>
              </w:rPr>
              <w:t xml:space="preserve"> </w:t>
            </w:r>
          </w:p>
        </w:tc>
        <w:tc>
          <w:tcPr>
            <w:tcW w:w="5980" w:type="dxa"/>
            <w:tcBorders>
              <w:top w:val="single" w:sz="8" w:space="0" w:color="BFBFBF"/>
              <w:left w:val="single" w:sz="8" w:space="0" w:color="BFBFBF"/>
              <w:bottom w:val="single" w:sz="8" w:space="0" w:color="BFBFBF"/>
              <w:right w:val="nil"/>
            </w:tcBorders>
            <w:shd w:val="clear" w:color="auto" w:fill="F2F2F2"/>
          </w:tcPr>
          <w:p w:rsidR="00765920" w:rsidRDefault="00EB3F3A">
            <w:pPr>
              <w:spacing w:after="0" w:line="259" w:lineRule="auto"/>
              <w:ind w:left="0" w:right="0" w:firstLine="0"/>
            </w:pPr>
            <w:r>
              <w:rPr>
                <w:rFonts w:ascii="Arial" w:eastAsia="Arial" w:hAnsi="Arial" w:cs="Arial"/>
                <w:b/>
                <w:sz w:val="17"/>
              </w:rPr>
              <w:t>Project Manager &amp; Research Lead:</w:t>
            </w:r>
            <w:r>
              <w:rPr>
                <w:rFonts w:ascii="Arial" w:eastAsia="Arial" w:hAnsi="Arial" w:cs="Arial"/>
                <w:sz w:val="18"/>
              </w:rPr>
              <w:t xml:space="preserve"> </w:t>
            </w:r>
          </w:p>
          <w:p w:rsidR="00765920" w:rsidRDefault="00EB3F3A">
            <w:pPr>
              <w:spacing w:after="0" w:line="259" w:lineRule="auto"/>
              <w:ind w:left="1228" w:right="-46" w:hanging="989"/>
            </w:pPr>
            <w:r>
              <w:rPr>
                <w:rFonts w:ascii="Arial" w:eastAsia="Arial" w:hAnsi="Arial" w:cs="Arial"/>
                <w:sz w:val="17"/>
              </w:rPr>
              <w:t>Responsible for overall project planning, coordination, and supervision. Con literature review and outlined the research methodology.</w:t>
            </w:r>
            <w:r>
              <w:rPr>
                <w:rFonts w:ascii="Arial" w:eastAsia="Arial" w:hAnsi="Arial" w:cs="Arial"/>
                <w:sz w:val="18"/>
              </w:rPr>
              <w:t xml:space="preserve"> </w:t>
            </w:r>
          </w:p>
        </w:tc>
      </w:tr>
      <w:tr w:rsidR="00765920">
        <w:trPr>
          <w:trHeight w:val="800"/>
        </w:trPr>
        <w:tc>
          <w:tcPr>
            <w:tcW w:w="2140" w:type="dxa"/>
            <w:tcBorders>
              <w:top w:val="single" w:sz="8" w:space="0" w:color="BFBFBF"/>
              <w:left w:val="single" w:sz="8" w:space="0" w:color="BFBFBF"/>
              <w:bottom w:val="single" w:sz="8" w:space="0" w:color="BFBFBF"/>
              <w:right w:val="single" w:sz="8" w:space="0" w:color="BFBFBF"/>
            </w:tcBorders>
          </w:tcPr>
          <w:p w:rsidR="00765920" w:rsidRDefault="00EB3F3A">
            <w:pPr>
              <w:spacing w:after="22" w:line="259" w:lineRule="auto"/>
              <w:ind w:left="0" w:right="50" w:firstLine="0"/>
              <w:jc w:val="center"/>
            </w:pPr>
            <w:r>
              <w:rPr>
                <w:rFonts w:ascii="Arial" w:eastAsia="Arial" w:hAnsi="Arial" w:cs="Arial"/>
                <w:b/>
                <w:sz w:val="18"/>
              </w:rPr>
              <w:t xml:space="preserve">  </w:t>
            </w:r>
          </w:p>
          <w:p w:rsidR="00765920" w:rsidRDefault="00EB3F3A">
            <w:pPr>
              <w:spacing w:after="0" w:line="259" w:lineRule="auto"/>
              <w:ind w:left="0" w:right="100" w:firstLine="0"/>
              <w:jc w:val="center"/>
            </w:pPr>
            <w:r>
              <w:rPr>
                <w:rFonts w:ascii="Arial" w:eastAsia="Arial" w:hAnsi="Arial" w:cs="Arial"/>
                <w:b/>
                <w:sz w:val="21"/>
              </w:rPr>
              <w:t>P.ASHVITHA</w:t>
            </w:r>
            <w:r>
              <w:rPr>
                <w:rFonts w:ascii="Arial" w:eastAsia="Arial" w:hAnsi="Arial" w:cs="Arial"/>
                <w:b/>
                <w:sz w:val="18"/>
              </w:rPr>
              <w:t xml:space="preserve"> </w:t>
            </w:r>
          </w:p>
        </w:tc>
        <w:tc>
          <w:tcPr>
            <w:tcW w:w="5980" w:type="dxa"/>
            <w:tcBorders>
              <w:top w:val="single" w:sz="8" w:space="0" w:color="BFBFBF"/>
              <w:left w:val="single" w:sz="8" w:space="0" w:color="BFBFBF"/>
              <w:bottom w:val="single" w:sz="8" w:space="0" w:color="BFBFBF"/>
              <w:right w:val="nil"/>
            </w:tcBorders>
          </w:tcPr>
          <w:p w:rsidR="00765920" w:rsidRDefault="00EB3F3A">
            <w:pPr>
              <w:spacing w:after="0" w:line="259" w:lineRule="auto"/>
              <w:ind w:left="0" w:right="0" w:firstLine="0"/>
            </w:pPr>
            <w:r>
              <w:rPr>
                <w:rFonts w:ascii="Arial" w:eastAsia="Arial" w:hAnsi="Arial" w:cs="Arial"/>
                <w:b/>
                <w:sz w:val="18"/>
              </w:rPr>
              <w:t>Data Scientist &amp; Model Developer:</w:t>
            </w:r>
            <w:r>
              <w:rPr>
                <w:rFonts w:ascii="Arial" w:eastAsia="Arial" w:hAnsi="Arial" w:cs="Arial"/>
                <w:sz w:val="18"/>
              </w:rPr>
              <w:t xml:space="preserve"> </w:t>
            </w:r>
          </w:p>
          <w:p w:rsidR="00765920" w:rsidRDefault="00EB3F3A">
            <w:pPr>
              <w:spacing w:after="0" w:line="259" w:lineRule="auto"/>
              <w:ind w:left="0" w:right="-64" w:firstLine="0"/>
            </w:pPr>
            <w:r>
              <w:rPr>
                <w:rFonts w:ascii="Arial" w:eastAsia="Arial" w:hAnsi="Arial" w:cs="Arial"/>
                <w:sz w:val="18"/>
              </w:rPr>
              <w:t xml:space="preserve">Led the development of machine learning models including data preproces model training, and performance evaluation. </w:t>
            </w:r>
          </w:p>
        </w:tc>
      </w:tr>
      <w:tr w:rsidR="00765920">
        <w:trPr>
          <w:trHeight w:val="738"/>
        </w:trPr>
        <w:tc>
          <w:tcPr>
            <w:tcW w:w="2140" w:type="dxa"/>
            <w:tcBorders>
              <w:top w:val="single" w:sz="8" w:space="0" w:color="BFBFBF"/>
              <w:left w:val="single" w:sz="8" w:space="0" w:color="BFBFBF"/>
              <w:bottom w:val="single" w:sz="8" w:space="0" w:color="BFBFBF"/>
              <w:right w:val="single" w:sz="8" w:space="0" w:color="BFBFBF"/>
            </w:tcBorders>
            <w:shd w:val="clear" w:color="auto" w:fill="F2F2F2"/>
          </w:tcPr>
          <w:p w:rsidR="00765920" w:rsidRDefault="00EB3F3A">
            <w:pPr>
              <w:spacing w:after="21" w:line="259" w:lineRule="auto"/>
              <w:ind w:left="0" w:right="50" w:firstLine="0"/>
              <w:jc w:val="center"/>
            </w:pPr>
            <w:r>
              <w:rPr>
                <w:rFonts w:ascii="Arial" w:eastAsia="Arial" w:hAnsi="Arial" w:cs="Arial"/>
                <w:b/>
                <w:sz w:val="18"/>
              </w:rPr>
              <w:t xml:space="preserve">  </w:t>
            </w:r>
          </w:p>
          <w:p w:rsidR="00765920" w:rsidRDefault="00EB3F3A">
            <w:pPr>
              <w:spacing w:after="1" w:line="259" w:lineRule="auto"/>
              <w:ind w:left="15" w:right="0" w:firstLine="0"/>
              <w:jc w:val="both"/>
            </w:pPr>
            <w:r>
              <w:rPr>
                <w:rFonts w:ascii="Arial" w:eastAsia="Arial" w:hAnsi="Arial" w:cs="Arial"/>
                <w:b/>
                <w:sz w:val="21"/>
              </w:rPr>
              <w:t>V.PRIYADHARSHIN</w:t>
            </w:r>
          </w:p>
          <w:p w:rsidR="00765920" w:rsidRDefault="00EB3F3A">
            <w:pPr>
              <w:spacing w:after="0" w:line="259" w:lineRule="auto"/>
              <w:ind w:left="0" w:right="100" w:firstLine="0"/>
              <w:jc w:val="center"/>
            </w:pPr>
            <w:r>
              <w:rPr>
                <w:rFonts w:ascii="Arial" w:eastAsia="Arial" w:hAnsi="Arial" w:cs="Arial"/>
                <w:b/>
                <w:sz w:val="21"/>
              </w:rPr>
              <w:t>I</w:t>
            </w:r>
            <w:r>
              <w:rPr>
                <w:rFonts w:ascii="Arial" w:eastAsia="Arial" w:hAnsi="Arial" w:cs="Arial"/>
                <w:b/>
                <w:sz w:val="18"/>
              </w:rPr>
              <w:t xml:space="preserve"> </w:t>
            </w:r>
          </w:p>
        </w:tc>
        <w:tc>
          <w:tcPr>
            <w:tcW w:w="5980" w:type="dxa"/>
            <w:tcBorders>
              <w:top w:val="single" w:sz="8" w:space="0" w:color="BFBFBF"/>
              <w:left w:val="single" w:sz="8" w:space="0" w:color="BFBFBF"/>
              <w:bottom w:val="single" w:sz="8" w:space="0" w:color="BFBFBF"/>
              <w:right w:val="nil"/>
            </w:tcBorders>
            <w:shd w:val="clear" w:color="auto" w:fill="F2F2F2"/>
          </w:tcPr>
          <w:p w:rsidR="00765920" w:rsidRDefault="00EB3F3A">
            <w:pPr>
              <w:spacing w:after="0" w:line="259" w:lineRule="auto"/>
              <w:ind w:left="0" w:right="0" w:firstLine="0"/>
            </w:pPr>
            <w:r>
              <w:rPr>
                <w:rFonts w:ascii="Arial" w:eastAsia="Arial" w:hAnsi="Arial" w:cs="Arial"/>
                <w:b/>
                <w:sz w:val="18"/>
              </w:rPr>
              <w:t>Software Developer:</w:t>
            </w:r>
            <w:r>
              <w:rPr>
                <w:rFonts w:ascii="Arial" w:eastAsia="Arial" w:hAnsi="Arial" w:cs="Arial"/>
                <w:sz w:val="18"/>
              </w:rPr>
              <w:t xml:space="preserve"> </w:t>
            </w:r>
          </w:p>
          <w:p w:rsidR="00765920" w:rsidRDefault="00EB3F3A">
            <w:pPr>
              <w:spacing w:after="0" w:line="259" w:lineRule="auto"/>
              <w:ind w:left="0" w:right="0" w:firstLine="0"/>
            </w:pPr>
            <w:r>
              <w:rPr>
                <w:rFonts w:ascii="Arial" w:eastAsia="Arial" w:hAnsi="Arial" w:cs="Arial"/>
                <w:sz w:val="18"/>
              </w:rPr>
              <w:t xml:space="preserve">Designed and developed the backend infrastructure for integrating the model into a user-facing application. </w:t>
            </w:r>
          </w:p>
        </w:tc>
      </w:tr>
      <w:tr w:rsidR="00765920">
        <w:trPr>
          <w:trHeight w:val="782"/>
        </w:trPr>
        <w:tc>
          <w:tcPr>
            <w:tcW w:w="2140" w:type="dxa"/>
            <w:tcBorders>
              <w:top w:val="single" w:sz="8" w:space="0" w:color="BFBFBF"/>
              <w:left w:val="single" w:sz="8" w:space="0" w:color="BFBFBF"/>
              <w:bottom w:val="single" w:sz="8" w:space="0" w:color="BFBFBF"/>
              <w:right w:val="single" w:sz="8" w:space="0" w:color="BFBFBF"/>
            </w:tcBorders>
          </w:tcPr>
          <w:p w:rsidR="00765920" w:rsidRDefault="00EB3F3A">
            <w:pPr>
              <w:spacing w:after="22" w:line="259" w:lineRule="auto"/>
              <w:ind w:left="0" w:right="50" w:firstLine="0"/>
              <w:jc w:val="center"/>
            </w:pPr>
            <w:r>
              <w:rPr>
                <w:rFonts w:ascii="Arial" w:eastAsia="Arial" w:hAnsi="Arial" w:cs="Arial"/>
                <w:b/>
                <w:sz w:val="18"/>
              </w:rPr>
              <w:t xml:space="preserve">  </w:t>
            </w:r>
          </w:p>
          <w:p w:rsidR="00765920" w:rsidRDefault="00EB3F3A">
            <w:pPr>
              <w:spacing w:after="0" w:line="259" w:lineRule="auto"/>
              <w:ind w:left="0" w:right="100" w:firstLine="0"/>
              <w:jc w:val="center"/>
            </w:pPr>
            <w:r>
              <w:rPr>
                <w:rFonts w:ascii="Arial" w:eastAsia="Arial" w:hAnsi="Arial" w:cs="Arial"/>
                <w:b/>
                <w:sz w:val="21"/>
              </w:rPr>
              <w:t>R.PRAVINYA</w:t>
            </w:r>
            <w:r>
              <w:rPr>
                <w:rFonts w:ascii="Arial" w:eastAsia="Arial" w:hAnsi="Arial" w:cs="Arial"/>
                <w:b/>
                <w:sz w:val="18"/>
              </w:rPr>
              <w:t xml:space="preserve"> </w:t>
            </w:r>
          </w:p>
        </w:tc>
        <w:tc>
          <w:tcPr>
            <w:tcW w:w="5980" w:type="dxa"/>
            <w:tcBorders>
              <w:top w:val="single" w:sz="8" w:space="0" w:color="BFBFBF"/>
              <w:left w:val="single" w:sz="8" w:space="0" w:color="BFBFBF"/>
              <w:bottom w:val="single" w:sz="8" w:space="0" w:color="BFBFBF"/>
              <w:right w:val="nil"/>
            </w:tcBorders>
          </w:tcPr>
          <w:p w:rsidR="00765920" w:rsidRDefault="00EB3F3A">
            <w:pPr>
              <w:spacing w:after="0" w:line="259" w:lineRule="auto"/>
              <w:ind w:left="0" w:right="0" w:firstLine="0"/>
            </w:pPr>
            <w:r>
              <w:rPr>
                <w:rFonts w:ascii="Arial" w:eastAsia="Arial" w:hAnsi="Arial" w:cs="Arial"/>
                <w:b/>
                <w:sz w:val="18"/>
              </w:rPr>
              <w:t>Visualization &amp; Reporting Specialist:</w:t>
            </w:r>
            <w:r>
              <w:rPr>
                <w:rFonts w:ascii="Arial" w:eastAsia="Arial" w:hAnsi="Arial" w:cs="Arial"/>
                <w:sz w:val="18"/>
              </w:rPr>
              <w:t xml:space="preserve"> </w:t>
            </w:r>
          </w:p>
          <w:p w:rsidR="00765920" w:rsidRDefault="00EB3F3A">
            <w:pPr>
              <w:spacing w:after="0" w:line="259" w:lineRule="auto"/>
              <w:ind w:left="0" w:right="0" w:firstLine="0"/>
            </w:pPr>
            <w:r>
              <w:rPr>
                <w:rFonts w:ascii="Arial" w:eastAsia="Arial" w:hAnsi="Arial" w:cs="Arial"/>
                <w:sz w:val="18"/>
              </w:rPr>
              <w:t xml:space="preserve">Created visual dashboards and data insights. Compiled the project report presented findings in a visually impactful manner. </w:t>
            </w:r>
          </w:p>
        </w:tc>
      </w:tr>
    </w:tbl>
    <w:p w:rsidR="00765920" w:rsidRDefault="00EB3F3A">
      <w:pPr>
        <w:spacing w:after="219" w:line="259" w:lineRule="auto"/>
        <w:ind w:left="0"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7558646</wp:posOffset>
                </wp:positionH>
                <wp:positionV relativeFrom="page">
                  <wp:posOffset>3500733</wp:posOffset>
                </wp:positionV>
                <wp:extent cx="63568" cy="107435"/>
                <wp:effectExtent l="0" t="0" r="0" b="0"/>
                <wp:wrapTopAndBottom/>
                <wp:docPr id="24341" name="Group 24341"/>
                <wp:cNvGraphicFramePr/>
                <a:graphic xmlns:a="http://schemas.openxmlformats.org/drawingml/2006/main">
                  <a:graphicData uri="http://schemas.microsoft.com/office/word/2010/wordprocessingGroup">
                    <wpg:wgp>
                      <wpg:cNvGrpSpPr/>
                      <wpg:grpSpPr>
                        <a:xfrm>
                          <a:off x="0" y="0"/>
                          <a:ext cx="63568" cy="107435"/>
                          <a:chOff x="0" y="0"/>
                          <a:chExt cx="63568" cy="107435"/>
                        </a:xfrm>
                      </wpg:grpSpPr>
                      <wps:wsp>
                        <wps:cNvPr id="4584" name="Rectangle 4584"/>
                        <wps:cNvSpPr/>
                        <wps:spPr>
                          <a:xfrm>
                            <a:off x="0" y="0"/>
                            <a:ext cx="84546" cy="142889"/>
                          </a:xfrm>
                          <a:prstGeom prst="rect">
                            <a:avLst/>
                          </a:prstGeom>
                          <a:ln>
                            <a:noFill/>
                          </a:ln>
                        </wps:spPr>
                        <wps:txbx>
                          <w:txbxContent>
                            <w:p w:rsidR="00765920" w:rsidRDefault="00EB3F3A">
                              <w:pPr>
                                <w:spacing w:after="160" w:line="259" w:lineRule="auto"/>
                                <w:ind w:left="0" w:right="0" w:firstLine="0"/>
                              </w:pPr>
                              <w:r>
                                <w:rPr>
                                  <w:rFonts w:ascii="Arial" w:eastAsia="Arial" w:hAnsi="Arial" w:cs="Arial"/>
                                  <w:sz w:val="18"/>
                                </w:rPr>
                                <w:t>a</w:t>
                              </w:r>
                            </w:p>
                          </w:txbxContent>
                        </wps:txbx>
                        <wps:bodyPr horzOverflow="overflow" vert="horz" lIns="0" tIns="0" rIns="0" bIns="0" rtlCol="0">
                          <a:noAutofit/>
                        </wps:bodyPr>
                      </wps:wsp>
                    </wpg:wgp>
                  </a:graphicData>
                </a:graphic>
              </wp:anchor>
            </w:drawing>
          </mc:Choice>
          <mc:Fallback>
            <w:pict>
              <v:group id="Group 24341" o:spid="_x0000_s1026" style="position:absolute;margin-left:595.15pt;margin-top:275.65pt;width:5pt;height:8.45pt;z-index:251658240;mso-position-horizontal-relative:page;mso-position-vertical-relative:page" coordsize="63568,10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">
                <v:rect id="Rectangle 4584" o:spid="_x0000_s1027" style="position:absolute;width:84546;height:14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tnxgAAAN0AAAAPAAAAZHJzL2Rvd25yZXYueG1sRI9Li8JA&#10;EITvwv6HoYW96cTFl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XZOLZ8YAAADdAAAA&#10;DwAAAAAAAAAAAAAAAAAHAgAAZHJzL2Rvd25yZXYueG1sUEsFBgAAAAADAAMAtwAAAPoCAAAAAA==&#10;" filled="f" stroked="f">
                  <v:textbox inset="0,0,0,0">
                    <w:txbxContent>
                      <w:p w:rsidR="00765920" w:rsidRDefault="00EB3F3A">
                        <w:pPr>
                          <w:spacing w:after="160" w:line="259" w:lineRule="auto"/>
                          <w:ind w:left="0" w:right="0" w:firstLine="0"/>
                        </w:pPr>
                        <w:r>
                          <w:rPr>
                            <w:rFonts w:ascii="Arial" w:eastAsia="Arial" w:hAnsi="Arial" w:cs="Arial"/>
                            <w:sz w:val="18"/>
                          </w:rPr>
                          <w:t>a</w:t>
                        </w:r>
                      </w:p>
                    </w:txbxContent>
                  </v:textbox>
                </v:rect>
                <w10:wrap type="topAndBottom" anchorx="page" anchory="page"/>
              </v:group>
            </w:pict>
          </mc:Fallback>
        </mc:AlternateContent>
      </w:r>
      <w:r>
        <w:rPr>
          <w:sz w:val="22"/>
        </w:rPr>
        <w:t xml:space="preserve"> </w:t>
      </w:r>
    </w:p>
    <w:p w:rsidR="00765920" w:rsidRDefault="00EB3F3A">
      <w:pPr>
        <w:spacing w:after="219" w:line="259" w:lineRule="auto"/>
        <w:ind w:left="0" w:right="0" w:firstLine="0"/>
      </w:pPr>
      <w:r>
        <w:rPr>
          <w:sz w:val="22"/>
        </w:rPr>
        <w:t xml:space="preserve"> </w:t>
      </w:r>
    </w:p>
    <w:p w:rsidR="00765920" w:rsidRDefault="00EB3F3A">
      <w:pPr>
        <w:spacing w:after="219" w:line="259" w:lineRule="auto"/>
        <w:ind w:left="0" w:right="0" w:firstLine="0"/>
      </w:pPr>
      <w:r>
        <w:rPr>
          <w:sz w:val="22"/>
        </w:rPr>
        <w:t xml:space="preserve"> </w:t>
      </w:r>
    </w:p>
    <w:p w:rsidR="00765920" w:rsidRDefault="00EB3F3A">
      <w:pPr>
        <w:spacing w:after="219" w:line="259" w:lineRule="auto"/>
        <w:ind w:left="0" w:right="0" w:firstLine="0"/>
      </w:pPr>
      <w:r>
        <w:rPr>
          <w:sz w:val="22"/>
        </w:rPr>
        <w:t xml:space="preserve"> </w:t>
      </w:r>
    </w:p>
    <w:p w:rsidR="00765920" w:rsidRDefault="00EB3F3A">
      <w:pPr>
        <w:spacing w:after="219" w:line="259" w:lineRule="auto"/>
        <w:ind w:left="0" w:right="0" w:firstLine="0"/>
      </w:pPr>
      <w:r>
        <w:rPr>
          <w:sz w:val="22"/>
        </w:rPr>
        <w:t xml:space="preserve"> </w:t>
      </w:r>
    </w:p>
    <w:p w:rsidR="00765920" w:rsidRDefault="00EB3F3A">
      <w:pPr>
        <w:spacing w:after="219" w:line="259" w:lineRule="auto"/>
        <w:ind w:left="0" w:right="0" w:firstLine="0"/>
      </w:pPr>
      <w:r>
        <w:rPr>
          <w:sz w:val="22"/>
        </w:rPr>
        <w:lastRenderedPageBreak/>
        <w:t xml:space="preserve"> </w:t>
      </w:r>
    </w:p>
    <w:p w:rsidR="00765920" w:rsidRDefault="00EB3F3A">
      <w:pPr>
        <w:spacing w:after="219" w:line="259" w:lineRule="auto"/>
        <w:ind w:left="0" w:right="0" w:firstLine="0"/>
      </w:pPr>
      <w:r>
        <w:rPr>
          <w:sz w:val="22"/>
        </w:rPr>
        <w:t xml:space="preserve"> </w:t>
      </w:r>
    </w:p>
    <w:p w:rsidR="00765920" w:rsidRDefault="00EB3F3A">
      <w:pPr>
        <w:spacing w:after="219" w:line="259" w:lineRule="auto"/>
        <w:ind w:left="0" w:right="0" w:firstLine="0"/>
      </w:pPr>
      <w:r>
        <w:rPr>
          <w:sz w:val="22"/>
        </w:rPr>
        <w:t xml:space="preserve"> </w:t>
      </w:r>
    </w:p>
    <w:p w:rsidR="00765920" w:rsidRDefault="00EB3F3A">
      <w:pPr>
        <w:spacing w:after="219" w:line="259" w:lineRule="auto"/>
        <w:ind w:left="0" w:right="0" w:firstLine="0"/>
      </w:pPr>
      <w:r>
        <w:rPr>
          <w:sz w:val="22"/>
        </w:rPr>
        <w:t xml:space="preserve"> </w:t>
      </w:r>
    </w:p>
    <w:p w:rsidR="00765920" w:rsidRDefault="00EB3F3A">
      <w:pPr>
        <w:spacing w:after="219" w:line="259" w:lineRule="auto"/>
        <w:ind w:left="0" w:right="0" w:firstLine="0"/>
      </w:pPr>
      <w:r>
        <w:rPr>
          <w:sz w:val="22"/>
        </w:rPr>
        <w:t xml:space="preserve"> </w:t>
      </w:r>
    </w:p>
    <w:p w:rsidR="00765920" w:rsidRDefault="00EB3F3A">
      <w:pPr>
        <w:spacing w:after="219" w:line="259" w:lineRule="auto"/>
        <w:ind w:left="0" w:right="0" w:firstLine="0"/>
      </w:pPr>
      <w:r>
        <w:rPr>
          <w:sz w:val="22"/>
        </w:rPr>
        <w:t xml:space="preserve"> </w:t>
      </w:r>
    </w:p>
    <w:p w:rsidR="00765920" w:rsidRDefault="00EB3F3A">
      <w:pPr>
        <w:spacing w:after="0" w:line="259" w:lineRule="auto"/>
        <w:ind w:left="0" w:right="0" w:firstLine="0"/>
      </w:pPr>
      <w:r>
        <w:rPr>
          <w:sz w:val="22"/>
        </w:rPr>
        <w:t xml:space="preserve"> </w:t>
      </w:r>
    </w:p>
    <w:sectPr w:rsidR="00765920">
      <w:pgSz w:w="11920" w:h="16840"/>
      <w:pgMar w:top="1502" w:right="0"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1E8"/>
    <w:multiLevelType w:val="hybridMultilevel"/>
    <w:tmpl w:val="F80A414E"/>
    <w:lvl w:ilvl="0" w:tplc="D2386FDE">
      <w:start w:val="1"/>
      <w:numFmt w:val="decimal"/>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D827A18">
      <w:start w:val="1"/>
      <w:numFmt w:val="lowerLetter"/>
      <w:lvlText w:val="%2"/>
      <w:lvlJc w:val="left"/>
      <w:pPr>
        <w:ind w:left="6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9C2CE26">
      <w:start w:val="1"/>
      <w:numFmt w:val="lowerRoman"/>
      <w:lvlText w:val="%3"/>
      <w:lvlJc w:val="left"/>
      <w:pPr>
        <w:ind w:left="13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2E664412">
      <w:start w:val="1"/>
      <w:numFmt w:val="decimal"/>
      <w:lvlText w:val="%4"/>
      <w:lvlJc w:val="left"/>
      <w:pPr>
        <w:ind w:left="20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CEAF9A6">
      <w:start w:val="1"/>
      <w:numFmt w:val="lowerLetter"/>
      <w:lvlText w:val="%5"/>
      <w:lvlJc w:val="left"/>
      <w:pPr>
        <w:ind w:left="281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F52F92A">
      <w:start w:val="1"/>
      <w:numFmt w:val="lowerRoman"/>
      <w:lvlText w:val="%6"/>
      <w:lvlJc w:val="left"/>
      <w:pPr>
        <w:ind w:left="35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59662D32">
      <w:start w:val="1"/>
      <w:numFmt w:val="decimal"/>
      <w:lvlText w:val="%7"/>
      <w:lvlJc w:val="left"/>
      <w:pPr>
        <w:ind w:left="42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6DC1964">
      <w:start w:val="1"/>
      <w:numFmt w:val="lowerLetter"/>
      <w:lvlText w:val="%8"/>
      <w:lvlJc w:val="left"/>
      <w:pPr>
        <w:ind w:left="49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4AC39BC">
      <w:start w:val="1"/>
      <w:numFmt w:val="lowerRoman"/>
      <w:lvlText w:val="%9"/>
      <w:lvlJc w:val="left"/>
      <w:pPr>
        <w:ind w:left="56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A65AA8"/>
    <w:multiLevelType w:val="hybridMultilevel"/>
    <w:tmpl w:val="62D2A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034D7"/>
    <w:multiLevelType w:val="hybridMultilevel"/>
    <w:tmpl w:val="A6F0C4B8"/>
    <w:lvl w:ilvl="0" w:tplc="758866C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96648A">
      <w:start w:val="1"/>
      <w:numFmt w:val="bullet"/>
      <w:lvlText w:val="o"/>
      <w:lvlJc w:val="left"/>
      <w:pPr>
        <w:ind w:left="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AEC6F8E">
      <w:start w:val="1"/>
      <w:numFmt w:val="bullet"/>
      <w:lvlRestart w:val="0"/>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76251B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1BE888E">
      <w:start w:val="1"/>
      <w:numFmt w:val="bullet"/>
      <w:lvlText w:val="o"/>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5A6F37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2024AD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2A2AE06">
      <w:start w:val="1"/>
      <w:numFmt w:val="bullet"/>
      <w:lvlText w:val="o"/>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F18E5B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2F304B"/>
    <w:multiLevelType w:val="hybridMultilevel"/>
    <w:tmpl w:val="BA9692F4"/>
    <w:lvl w:ilvl="0" w:tplc="2D348F50">
      <w:start w:val="4"/>
      <w:numFmt w:val="decimal"/>
      <w:lvlText w:val="%1."/>
      <w:lvlJc w:val="left"/>
      <w:pPr>
        <w:ind w:left="2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6C8C13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E7EA5D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5A6FEE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8D6856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1B5E4C9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6AC00B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C94E39C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CB8492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52537F"/>
    <w:multiLevelType w:val="hybridMultilevel"/>
    <w:tmpl w:val="ECB09F50"/>
    <w:lvl w:ilvl="0" w:tplc="4A6ED8F0">
      <w:start w:val="2"/>
      <w:numFmt w:val="decimal"/>
      <w:lvlText w:val="%1."/>
      <w:lvlJc w:val="left"/>
      <w:pPr>
        <w:ind w:left="2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F04E96F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4EAAFF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F86245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E782D8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5048695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9536BA4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DF6C43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8AA921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51151F6"/>
    <w:multiLevelType w:val="hybridMultilevel"/>
    <w:tmpl w:val="1602B01E"/>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15B02DA2"/>
    <w:multiLevelType w:val="hybridMultilevel"/>
    <w:tmpl w:val="C9881BBE"/>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290B44AC"/>
    <w:multiLevelType w:val="hybridMultilevel"/>
    <w:tmpl w:val="85D4C08E"/>
    <w:lvl w:ilvl="0" w:tplc="AF4A457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32D2EE">
      <w:start w:val="1"/>
      <w:numFmt w:val="bullet"/>
      <w:lvlText w:val="o"/>
      <w:lvlJc w:val="left"/>
      <w:pPr>
        <w:ind w:left="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5E60E0A">
      <w:start w:val="1"/>
      <w:numFmt w:val="bullet"/>
      <w:lvlRestart w:val="0"/>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DCE80E0">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886D8FA">
      <w:start w:val="1"/>
      <w:numFmt w:val="bullet"/>
      <w:lvlText w:val="o"/>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0DAC23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F88F480">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AABDA2">
      <w:start w:val="1"/>
      <w:numFmt w:val="bullet"/>
      <w:lvlText w:val="o"/>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8022FB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C0621A3"/>
    <w:multiLevelType w:val="hybridMultilevel"/>
    <w:tmpl w:val="5A70E3B8"/>
    <w:lvl w:ilvl="0" w:tplc="9ED627CC">
      <w:start w:val="4"/>
      <w:numFmt w:val="decimal"/>
      <w:lvlText w:val="%1."/>
      <w:lvlJc w:val="left"/>
      <w:pPr>
        <w:ind w:left="2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A9A934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21C1330">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462071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5EF58E">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A78591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900EF5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9C2C066">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9A6EF9E">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5BF2C8E"/>
    <w:multiLevelType w:val="hybridMultilevel"/>
    <w:tmpl w:val="DBA6E9A2"/>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411E66F7"/>
    <w:multiLevelType w:val="hybridMultilevel"/>
    <w:tmpl w:val="A13E4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B29BD"/>
    <w:multiLevelType w:val="hybridMultilevel"/>
    <w:tmpl w:val="FB70A9C8"/>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45AE5588"/>
    <w:multiLevelType w:val="hybridMultilevel"/>
    <w:tmpl w:val="1A10304A"/>
    <w:lvl w:ilvl="0" w:tplc="054C7C7C">
      <w:start w:val="1"/>
      <w:numFmt w:val="decimal"/>
      <w:lvlText w:val="%1."/>
      <w:lvlJc w:val="left"/>
      <w:pPr>
        <w:ind w:left="2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F66AE0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A7C5E2A">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814350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0866BE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EEE9308">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60E63E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432517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72C094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9893FF0"/>
    <w:multiLevelType w:val="hybridMultilevel"/>
    <w:tmpl w:val="49B07540"/>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15:restartNumberingAfterBreak="0">
    <w:nsid w:val="5BAE6E52"/>
    <w:multiLevelType w:val="hybridMultilevel"/>
    <w:tmpl w:val="607CFFF0"/>
    <w:lvl w:ilvl="0" w:tplc="C6867B3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5" w15:restartNumberingAfterBreak="0">
    <w:nsid w:val="746F1243"/>
    <w:multiLevelType w:val="hybridMultilevel"/>
    <w:tmpl w:val="6A4E9084"/>
    <w:lvl w:ilvl="0" w:tplc="B7024C2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08EAA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41AA7B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186E39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99CC46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738762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0AD70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F8371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AC4CE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7"/>
  </w:num>
  <w:num w:numId="3">
    <w:abstractNumId w:val="2"/>
  </w:num>
  <w:num w:numId="4">
    <w:abstractNumId w:val="15"/>
  </w:num>
  <w:num w:numId="5">
    <w:abstractNumId w:val="12"/>
  </w:num>
  <w:num w:numId="6">
    <w:abstractNumId w:val="8"/>
  </w:num>
  <w:num w:numId="7">
    <w:abstractNumId w:val="3"/>
  </w:num>
  <w:num w:numId="8">
    <w:abstractNumId w:val="4"/>
  </w:num>
  <w:num w:numId="9">
    <w:abstractNumId w:val="14"/>
  </w:num>
  <w:num w:numId="10">
    <w:abstractNumId w:val="11"/>
  </w:num>
  <w:num w:numId="11">
    <w:abstractNumId w:val="13"/>
  </w:num>
  <w:num w:numId="12">
    <w:abstractNumId w:val="5"/>
  </w:num>
  <w:num w:numId="13">
    <w:abstractNumId w:val="10"/>
  </w:num>
  <w:num w:numId="14">
    <w:abstractNumId w:val="6"/>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20"/>
    <w:rsid w:val="002E60E4"/>
    <w:rsid w:val="00765920"/>
    <w:rsid w:val="00BD1886"/>
    <w:rsid w:val="00EB3F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F64A0-D55D-425E-83D1-ABC8126D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3" w:line="268" w:lineRule="auto"/>
      <w:ind w:left="10" w:right="129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4"/>
      <w:ind w:right="1454"/>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E6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ashvitha phase2</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ashvitha phase2</dc:title>
  <dc:subject/>
  <dc:creator>ELCOT</dc:creator>
  <cp:keywords/>
  <cp:lastModifiedBy>ELCOT</cp:lastModifiedBy>
  <cp:revision>2</cp:revision>
  <dcterms:created xsi:type="dcterms:W3CDTF">2025-05-14T17:07:00Z</dcterms:created>
  <dcterms:modified xsi:type="dcterms:W3CDTF">2025-05-14T17:07:00Z</dcterms:modified>
</cp:coreProperties>
</file>