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Lorry Rental Agreement</w:t>
      </w:r>
    </w:p>
    <w:p>
      <w:pPr>
        <w:jc w:val="center"/>
      </w:pPr>
      <w:r>
        <w:rPr>
          <w:i/>
          <w:sz w:val="18"/>
        </w:rPr>
        <w:t>CC-LEASE-076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Lorry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